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1222"/>
        <w:gridCol w:w="3912"/>
        <w:gridCol w:w="977"/>
        <w:gridCol w:w="1259"/>
        <w:gridCol w:w="1534"/>
        <w:gridCol w:w="1262"/>
        <w:gridCol w:w="4962"/>
      </w:tblGrid>
      <w:tr w:rsidR="00600B18" w:rsidRPr="00AC24E5" w14:paraId="3C6D1CD4" w14:textId="77777777" w:rsidTr="00AC24E5">
        <w:trPr>
          <w:trHeight w:hRule="exact" w:val="397"/>
          <w:tblHeader/>
        </w:trPr>
        <w:tc>
          <w:tcPr>
            <w:tcW w:w="404" w:type="pct"/>
            <w:shd w:val="clear" w:color="auto" w:fill="D9D9D9"/>
            <w:vAlign w:val="center"/>
          </w:tcPr>
          <w:p w14:paraId="3A768DD1" w14:textId="77777777" w:rsidR="00600B18" w:rsidRPr="002D5B27" w:rsidRDefault="00600B18" w:rsidP="00256E99">
            <w:pPr>
              <w:rPr>
                <w:b/>
              </w:rPr>
            </w:pPr>
            <w:r w:rsidRPr="002D5B27">
              <w:rPr>
                <w:b/>
              </w:rPr>
              <w:t>Activity:</w:t>
            </w:r>
          </w:p>
        </w:tc>
        <w:tc>
          <w:tcPr>
            <w:tcW w:w="2032" w:type="pct"/>
            <w:gridSpan w:val="3"/>
            <w:vAlign w:val="center"/>
          </w:tcPr>
          <w:p w14:paraId="712B50AE" w14:textId="77777777" w:rsidR="00600B18" w:rsidRPr="00602F7F" w:rsidRDefault="00187DCE" w:rsidP="00256E99">
            <w:pPr>
              <w:rPr>
                <w:b/>
                <w:sz w:val="24"/>
              </w:rPr>
            </w:pPr>
            <w:bookmarkStart w:id="0" w:name="_Toc468698149"/>
            <w:r w:rsidRPr="00602F7F">
              <w:rPr>
                <w:b/>
                <w:sz w:val="24"/>
              </w:rPr>
              <w:t>Site security incl. threats</w:t>
            </w:r>
            <w:bookmarkEnd w:id="0"/>
          </w:p>
        </w:tc>
        <w:tc>
          <w:tcPr>
            <w:tcW w:w="507" w:type="pct"/>
            <w:shd w:val="clear" w:color="auto" w:fill="D9D9D9"/>
            <w:vAlign w:val="center"/>
          </w:tcPr>
          <w:p w14:paraId="25C32789" w14:textId="77777777" w:rsidR="00600B18" w:rsidRPr="002D5B27" w:rsidRDefault="00600B18" w:rsidP="00256E99">
            <w:pPr>
              <w:rPr>
                <w:b/>
              </w:rPr>
            </w:pPr>
            <w:r w:rsidRPr="002D5B27">
              <w:rPr>
                <w:b/>
              </w:rPr>
              <w:t>Location(s):</w:t>
            </w:r>
          </w:p>
        </w:tc>
        <w:tc>
          <w:tcPr>
            <w:tcW w:w="2057" w:type="pct"/>
            <w:gridSpan w:val="2"/>
            <w:vAlign w:val="center"/>
          </w:tcPr>
          <w:p w14:paraId="4AD08437" w14:textId="77777777" w:rsidR="00600B18" w:rsidRPr="002D5B27" w:rsidRDefault="003E3E22" w:rsidP="00256E99">
            <w:r>
              <w:t>Crosby Ravensworth CE Primary School</w:t>
            </w:r>
          </w:p>
        </w:tc>
      </w:tr>
      <w:tr w:rsidR="00600B18" w:rsidRPr="00AC24E5" w14:paraId="12BA9975" w14:textId="77777777" w:rsidTr="00600B18">
        <w:trPr>
          <w:trHeight w:hRule="exact" w:val="397"/>
          <w:tblHeader/>
        </w:trPr>
        <w:tc>
          <w:tcPr>
            <w:tcW w:w="404" w:type="pct"/>
            <w:shd w:val="clear" w:color="auto" w:fill="D9D9D9"/>
            <w:vAlign w:val="center"/>
          </w:tcPr>
          <w:p w14:paraId="40F7CB9B" w14:textId="77777777" w:rsidR="00600B18" w:rsidRPr="002D5B27" w:rsidRDefault="00600B18" w:rsidP="00256E99">
            <w:pPr>
              <w:rPr>
                <w:b/>
              </w:rPr>
            </w:pPr>
            <w:r w:rsidRPr="002D5B27">
              <w:rPr>
                <w:b/>
              </w:rPr>
              <w:t>Assessor:</w:t>
            </w:r>
          </w:p>
        </w:tc>
        <w:tc>
          <w:tcPr>
            <w:tcW w:w="1293" w:type="pct"/>
            <w:vAlign w:val="center"/>
          </w:tcPr>
          <w:p w14:paraId="7D4AC3EF" w14:textId="77777777" w:rsidR="00600B18" w:rsidRPr="002D5B27" w:rsidRDefault="003E3E22" w:rsidP="00256E99">
            <w:r>
              <w:t>Duncan Priestley</w:t>
            </w:r>
          </w:p>
        </w:tc>
        <w:tc>
          <w:tcPr>
            <w:tcW w:w="323" w:type="pct"/>
            <w:shd w:val="clear" w:color="auto" w:fill="D9D9D9"/>
            <w:vAlign w:val="center"/>
          </w:tcPr>
          <w:p w14:paraId="384BA4BB" w14:textId="77777777" w:rsidR="00600B18" w:rsidRPr="002D5B27" w:rsidRDefault="00600B18" w:rsidP="00256E99">
            <w:pPr>
              <w:rPr>
                <w:b/>
              </w:rPr>
            </w:pPr>
            <w:r w:rsidRPr="002D5B27">
              <w:rPr>
                <w:b/>
              </w:rPr>
              <w:t>Ref No.:</w:t>
            </w:r>
          </w:p>
        </w:tc>
        <w:tc>
          <w:tcPr>
            <w:tcW w:w="416" w:type="pct"/>
            <w:vAlign w:val="center"/>
          </w:tcPr>
          <w:p w14:paraId="48FB6BFB" w14:textId="3C2ECE0B" w:rsidR="00600B18" w:rsidRPr="002D5B27" w:rsidRDefault="00D53B13" w:rsidP="00256E99">
            <w:r>
              <w:t>0</w:t>
            </w:r>
            <w:r w:rsidR="00370185">
              <w:t>3</w:t>
            </w:r>
          </w:p>
        </w:tc>
        <w:tc>
          <w:tcPr>
            <w:tcW w:w="507" w:type="pct"/>
            <w:shd w:val="clear" w:color="auto" w:fill="D9D9D9"/>
            <w:vAlign w:val="center"/>
          </w:tcPr>
          <w:p w14:paraId="706A520C" w14:textId="77777777" w:rsidR="00600B18" w:rsidRPr="002D5B27" w:rsidRDefault="00600B18" w:rsidP="00256E99">
            <w:pPr>
              <w:rPr>
                <w:b/>
              </w:rPr>
            </w:pPr>
            <w:r w:rsidRPr="002D5B27">
              <w:rPr>
                <w:b/>
              </w:rPr>
              <w:t>Distribution:</w:t>
            </w:r>
          </w:p>
        </w:tc>
        <w:tc>
          <w:tcPr>
            <w:tcW w:w="2057" w:type="pct"/>
            <w:gridSpan w:val="2"/>
            <w:vAlign w:val="center"/>
          </w:tcPr>
          <w:p w14:paraId="39DA9CB5" w14:textId="77777777" w:rsidR="00600B18" w:rsidRPr="002D5B27" w:rsidRDefault="003E3E22" w:rsidP="00256E99">
            <w:r>
              <w:t>Discussed by governors &amp; staff</w:t>
            </w:r>
          </w:p>
        </w:tc>
      </w:tr>
      <w:tr w:rsidR="00600B18" w:rsidRPr="00AC24E5" w14:paraId="206E3D56" w14:textId="77777777" w:rsidTr="00B926D3">
        <w:trPr>
          <w:trHeight w:hRule="exact" w:val="619"/>
          <w:tblHeader/>
        </w:trPr>
        <w:tc>
          <w:tcPr>
            <w:tcW w:w="404" w:type="pct"/>
            <w:shd w:val="clear" w:color="auto" w:fill="D9D9D9"/>
            <w:vAlign w:val="center"/>
          </w:tcPr>
          <w:p w14:paraId="1B9DDED8" w14:textId="77777777" w:rsidR="00600B18" w:rsidRPr="002D5B27" w:rsidRDefault="00600B18" w:rsidP="00256E99">
            <w:pPr>
              <w:rPr>
                <w:b/>
              </w:rPr>
            </w:pPr>
            <w:r w:rsidRPr="002D5B27">
              <w:rPr>
                <w:b/>
              </w:rPr>
              <w:t xml:space="preserve">Date: </w:t>
            </w:r>
          </w:p>
        </w:tc>
        <w:tc>
          <w:tcPr>
            <w:tcW w:w="1293" w:type="pct"/>
            <w:vAlign w:val="center"/>
          </w:tcPr>
          <w:p w14:paraId="127AC6EF" w14:textId="596ED96C" w:rsidR="00600B18" w:rsidRPr="002D5B27" w:rsidRDefault="00370185" w:rsidP="00370185">
            <w:r>
              <w:t>Jan</w:t>
            </w:r>
            <w:r w:rsidR="00D53B13">
              <w:t xml:space="preserve"> 202</w:t>
            </w:r>
            <w:r>
              <w:t>4</w:t>
            </w:r>
            <w:r w:rsidR="00B926D3">
              <w:t xml:space="preserve"> –review by DP </w:t>
            </w:r>
          </w:p>
        </w:tc>
        <w:tc>
          <w:tcPr>
            <w:tcW w:w="739" w:type="pct"/>
            <w:gridSpan w:val="2"/>
            <w:shd w:val="clear" w:color="auto" w:fill="D9D9D9"/>
            <w:vAlign w:val="center"/>
          </w:tcPr>
          <w:p w14:paraId="0B2E76B9" w14:textId="77777777" w:rsidR="00600B18" w:rsidRPr="002D5B27" w:rsidRDefault="00600B18" w:rsidP="00256E99">
            <w:pPr>
              <w:rPr>
                <w:b/>
              </w:rPr>
            </w:pPr>
            <w:r w:rsidRPr="002D5B27">
              <w:rPr>
                <w:b/>
              </w:rPr>
              <w:t>Proposed Review Date:</w:t>
            </w:r>
          </w:p>
        </w:tc>
        <w:tc>
          <w:tcPr>
            <w:tcW w:w="507" w:type="pct"/>
            <w:vAlign w:val="center"/>
          </w:tcPr>
          <w:p w14:paraId="108D5E04" w14:textId="18E4101D" w:rsidR="00600B18" w:rsidRPr="002D5B27" w:rsidRDefault="00D53B13" w:rsidP="00256E99">
            <w:r>
              <w:t>Feb 202</w:t>
            </w:r>
            <w:r w:rsidR="00370185">
              <w:t>6</w:t>
            </w:r>
          </w:p>
        </w:tc>
        <w:tc>
          <w:tcPr>
            <w:tcW w:w="417" w:type="pct"/>
            <w:shd w:val="clear" w:color="auto" w:fill="D9D9D9"/>
            <w:vAlign w:val="center"/>
          </w:tcPr>
          <w:p w14:paraId="1A5C8BE2" w14:textId="77777777" w:rsidR="00600B18" w:rsidRPr="002D5B27" w:rsidRDefault="00600B18" w:rsidP="00256E99">
            <w:pPr>
              <w:rPr>
                <w:b/>
              </w:rPr>
            </w:pPr>
            <w:r w:rsidRPr="002D5B27">
              <w:rPr>
                <w:b/>
              </w:rPr>
              <w:t>Signed:</w:t>
            </w:r>
          </w:p>
        </w:tc>
        <w:tc>
          <w:tcPr>
            <w:tcW w:w="1640" w:type="pct"/>
            <w:vAlign w:val="center"/>
          </w:tcPr>
          <w:p w14:paraId="6B6F1B11" w14:textId="77777777" w:rsidR="00600B18" w:rsidRPr="002D5B27" w:rsidRDefault="003E3E22" w:rsidP="00256E99">
            <w:pPr>
              <w:rPr>
                <w:rFonts w:ascii="Segoe Script" w:hAnsi="Segoe Script"/>
              </w:rPr>
            </w:pPr>
            <w:r>
              <w:rPr>
                <w:rFonts w:ascii="Segoe Script" w:hAnsi="Segoe Script"/>
              </w:rPr>
              <w:t>Duncan Priestley</w:t>
            </w:r>
          </w:p>
        </w:tc>
      </w:tr>
    </w:tbl>
    <w:p w14:paraId="4033BDEC" w14:textId="77777777" w:rsidR="00600B18" w:rsidRPr="00FD28AB" w:rsidRDefault="00600B18" w:rsidP="00600B18"/>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bottom w:w="28" w:type="dxa"/>
        </w:tblCellMar>
        <w:tblLook w:val="0000" w:firstRow="0" w:lastRow="0" w:firstColumn="0" w:lastColumn="0" w:noHBand="0" w:noVBand="0"/>
      </w:tblPr>
      <w:tblGrid>
        <w:gridCol w:w="1519"/>
        <w:gridCol w:w="1518"/>
        <w:gridCol w:w="1261"/>
        <w:gridCol w:w="1222"/>
        <w:gridCol w:w="5341"/>
        <w:gridCol w:w="1116"/>
        <w:gridCol w:w="1397"/>
        <w:gridCol w:w="841"/>
        <w:gridCol w:w="907"/>
      </w:tblGrid>
      <w:tr w:rsidR="003F307C" w:rsidRPr="00AC24E5" w14:paraId="01483D29" w14:textId="77777777" w:rsidTr="003C2FF9">
        <w:trPr>
          <w:trHeight w:hRule="exact" w:val="567"/>
          <w:tblHeader/>
        </w:trPr>
        <w:tc>
          <w:tcPr>
            <w:tcW w:w="502" w:type="pct"/>
            <w:tcBorders>
              <w:top w:val="single" w:sz="6" w:space="0" w:color="auto"/>
              <w:left w:val="single" w:sz="6" w:space="0" w:color="auto"/>
              <w:bottom w:val="single" w:sz="6" w:space="0" w:color="auto"/>
              <w:right w:val="single" w:sz="6" w:space="0" w:color="auto"/>
            </w:tcBorders>
            <w:shd w:val="clear" w:color="auto" w:fill="D9D9D9"/>
            <w:vAlign w:val="bottom"/>
          </w:tcPr>
          <w:p w14:paraId="1C09CA9F" w14:textId="77777777" w:rsidR="003F307C" w:rsidRPr="00600B18" w:rsidRDefault="003F307C" w:rsidP="00256E99">
            <w:pPr>
              <w:jc w:val="center"/>
              <w:rPr>
                <w:b/>
                <w:bCs/>
              </w:rPr>
            </w:pPr>
            <w:r w:rsidRPr="00600B18">
              <w:rPr>
                <w:b/>
                <w:bCs/>
              </w:rPr>
              <w:t>Hazard</w:t>
            </w:r>
          </w:p>
        </w:tc>
        <w:tc>
          <w:tcPr>
            <w:tcW w:w="502" w:type="pct"/>
            <w:tcBorders>
              <w:top w:val="single" w:sz="6" w:space="0" w:color="auto"/>
              <w:left w:val="single" w:sz="6" w:space="0" w:color="auto"/>
              <w:bottom w:val="single" w:sz="6" w:space="0" w:color="auto"/>
              <w:right w:val="single" w:sz="6" w:space="0" w:color="auto"/>
            </w:tcBorders>
            <w:shd w:val="clear" w:color="auto" w:fill="D9D9D9"/>
            <w:vAlign w:val="bottom"/>
          </w:tcPr>
          <w:p w14:paraId="3EAEFEF8" w14:textId="77777777" w:rsidR="003F307C" w:rsidRPr="00600B18" w:rsidRDefault="003F307C" w:rsidP="00256E99">
            <w:pPr>
              <w:jc w:val="center"/>
              <w:rPr>
                <w:b/>
                <w:bCs/>
              </w:rPr>
            </w:pPr>
            <w:r w:rsidRPr="00600B18">
              <w:rPr>
                <w:b/>
              </w:rPr>
              <w:t>Risk</w:t>
            </w:r>
          </w:p>
        </w:tc>
        <w:tc>
          <w:tcPr>
            <w:tcW w:w="417" w:type="pct"/>
            <w:tcBorders>
              <w:top w:val="single" w:sz="6" w:space="0" w:color="auto"/>
              <w:left w:val="single" w:sz="6" w:space="0" w:color="auto"/>
              <w:bottom w:val="single" w:sz="6" w:space="0" w:color="auto"/>
              <w:right w:val="single" w:sz="6" w:space="0" w:color="auto"/>
            </w:tcBorders>
            <w:shd w:val="clear" w:color="auto" w:fill="D9D9D9"/>
            <w:vAlign w:val="bottom"/>
          </w:tcPr>
          <w:p w14:paraId="5A783554" w14:textId="77777777" w:rsidR="003F307C" w:rsidRPr="00600B18" w:rsidRDefault="003F307C" w:rsidP="00256E99">
            <w:pPr>
              <w:jc w:val="center"/>
              <w:rPr>
                <w:b/>
                <w:bCs/>
              </w:rPr>
            </w:pPr>
            <w:r w:rsidRPr="00600B18">
              <w:rPr>
                <w:b/>
                <w:bCs/>
              </w:rPr>
              <w:t>Individuals at risk</w:t>
            </w:r>
          </w:p>
        </w:tc>
        <w:tc>
          <w:tcPr>
            <w:tcW w:w="404" w:type="pct"/>
            <w:tcBorders>
              <w:top w:val="single" w:sz="6" w:space="0" w:color="auto"/>
              <w:left w:val="single" w:sz="6" w:space="0" w:color="auto"/>
              <w:bottom w:val="single" w:sz="6" w:space="0" w:color="auto"/>
              <w:right w:val="single" w:sz="6" w:space="0" w:color="auto"/>
            </w:tcBorders>
            <w:shd w:val="clear" w:color="auto" w:fill="D9D9D9"/>
            <w:vAlign w:val="bottom"/>
          </w:tcPr>
          <w:p w14:paraId="50A2AB0F" w14:textId="77777777" w:rsidR="003F307C" w:rsidRPr="00600B18" w:rsidRDefault="003F307C" w:rsidP="00256E99">
            <w:pPr>
              <w:jc w:val="center"/>
              <w:rPr>
                <w:b/>
                <w:bCs/>
              </w:rPr>
            </w:pPr>
            <w:r w:rsidRPr="00600B18">
              <w:rPr>
                <w:b/>
                <w:bCs/>
              </w:rPr>
              <w:t xml:space="preserve">Risk </w:t>
            </w:r>
            <w:r w:rsidRPr="00600B18">
              <w:rPr>
                <w:b/>
              </w:rPr>
              <w:t>Rating</w:t>
            </w:r>
          </w:p>
        </w:tc>
        <w:tc>
          <w:tcPr>
            <w:tcW w:w="1766" w:type="pct"/>
            <w:tcBorders>
              <w:top w:val="single" w:sz="6" w:space="0" w:color="auto"/>
              <w:left w:val="single" w:sz="6" w:space="0" w:color="auto"/>
              <w:bottom w:val="single" w:sz="6" w:space="0" w:color="auto"/>
              <w:right w:val="single" w:sz="6" w:space="0" w:color="auto"/>
            </w:tcBorders>
            <w:shd w:val="clear" w:color="auto" w:fill="D9D9D9"/>
            <w:vAlign w:val="bottom"/>
          </w:tcPr>
          <w:p w14:paraId="0B894C99" w14:textId="77777777" w:rsidR="003F307C" w:rsidRPr="00FF20B8" w:rsidRDefault="003F307C" w:rsidP="00C4742E">
            <w:pPr>
              <w:jc w:val="center"/>
              <w:rPr>
                <w:rFonts w:asciiTheme="minorHAnsi" w:hAnsiTheme="minorHAnsi"/>
                <w:b/>
                <w:bCs/>
                <w:szCs w:val="18"/>
              </w:rPr>
            </w:pPr>
            <w:r w:rsidRPr="00FF20B8">
              <w:rPr>
                <w:rFonts w:asciiTheme="minorHAnsi" w:hAnsiTheme="minorHAnsi"/>
                <w:b/>
                <w:bCs/>
                <w:szCs w:val="18"/>
              </w:rPr>
              <w:t>Control Measures</w:t>
            </w:r>
          </w:p>
          <w:p w14:paraId="2D4C3D82" w14:textId="77777777" w:rsidR="003F307C" w:rsidRPr="00FF20B8" w:rsidRDefault="003F307C" w:rsidP="00C4742E">
            <w:pPr>
              <w:jc w:val="center"/>
              <w:rPr>
                <w:rFonts w:asciiTheme="minorHAnsi" w:hAnsiTheme="minorHAnsi"/>
                <w:b/>
                <w:bCs/>
                <w:szCs w:val="18"/>
              </w:rPr>
            </w:pPr>
            <w:r w:rsidRPr="00FF20B8">
              <w:rPr>
                <w:rFonts w:asciiTheme="minorHAnsi" w:hAnsiTheme="minorHAnsi"/>
                <w:b/>
                <w:bCs/>
                <w:szCs w:val="18"/>
              </w:rPr>
              <w:t>What are we doing now?</w:t>
            </w:r>
          </w:p>
        </w:tc>
        <w:tc>
          <w:tcPr>
            <w:tcW w:w="1109" w:type="pct"/>
            <w:gridSpan w:val="3"/>
            <w:tcBorders>
              <w:top w:val="single" w:sz="6" w:space="0" w:color="auto"/>
              <w:left w:val="single" w:sz="6" w:space="0" w:color="auto"/>
              <w:right w:val="single" w:sz="6" w:space="0" w:color="auto"/>
            </w:tcBorders>
            <w:shd w:val="clear" w:color="auto" w:fill="D9D9D9"/>
            <w:vAlign w:val="bottom"/>
          </w:tcPr>
          <w:p w14:paraId="60E07958" w14:textId="77777777" w:rsidR="003F307C" w:rsidRPr="00FF20B8" w:rsidRDefault="003F307C" w:rsidP="00C4742E">
            <w:pPr>
              <w:jc w:val="center"/>
              <w:rPr>
                <w:rFonts w:asciiTheme="minorHAnsi" w:hAnsiTheme="minorHAnsi"/>
                <w:b/>
                <w:bCs/>
                <w:szCs w:val="18"/>
              </w:rPr>
            </w:pPr>
            <w:r w:rsidRPr="00FF20B8">
              <w:rPr>
                <w:rFonts w:asciiTheme="minorHAnsi" w:hAnsiTheme="minorHAnsi"/>
                <w:b/>
                <w:bCs/>
                <w:szCs w:val="18"/>
              </w:rPr>
              <w:t>Notes/Additional Control Measures</w:t>
            </w:r>
          </w:p>
          <w:p w14:paraId="1E9C0BFF" w14:textId="77777777" w:rsidR="003F307C" w:rsidRPr="00FF20B8" w:rsidRDefault="003F307C" w:rsidP="00C4742E">
            <w:pPr>
              <w:jc w:val="center"/>
              <w:rPr>
                <w:rFonts w:asciiTheme="minorHAnsi" w:hAnsiTheme="minorHAnsi"/>
                <w:b/>
                <w:bCs/>
                <w:szCs w:val="18"/>
              </w:rPr>
            </w:pPr>
            <w:r w:rsidRPr="00FF20B8">
              <w:rPr>
                <w:rFonts w:asciiTheme="minorHAnsi" w:hAnsiTheme="minorHAnsi"/>
                <w:b/>
                <w:bCs/>
                <w:szCs w:val="18"/>
              </w:rPr>
              <w:t>What more do we need to explain/do?</w:t>
            </w:r>
          </w:p>
        </w:tc>
        <w:tc>
          <w:tcPr>
            <w:tcW w:w="300" w:type="pct"/>
            <w:tcBorders>
              <w:top w:val="single" w:sz="6" w:space="0" w:color="auto"/>
              <w:left w:val="single" w:sz="6" w:space="0" w:color="auto"/>
              <w:right w:val="single" w:sz="6" w:space="0" w:color="auto"/>
            </w:tcBorders>
            <w:shd w:val="clear" w:color="auto" w:fill="D9D9D9"/>
            <w:vAlign w:val="bottom"/>
          </w:tcPr>
          <w:p w14:paraId="6385061C" w14:textId="77777777" w:rsidR="003F307C" w:rsidRPr="00600B18" w:rsidRDefault="003F307C" w:rsidP="00256E99">
            <w:pPr>
              <w:jc w:val="center"/>
              <w:rPr>
                <w:b/>
                <w:bCs/>
              </w:rPr>
            </w:pPr>
            <w:r w:rsidRPr="00600B18">
              <w:rPr>
                <w:b/>
                <w:bCs/>
              </w:rPr>
              <w:t>Residual Risk</w:t>
            </w:r>
          </w:p>
        </w:tc>
      </w:tr>
      <w:tr w:rsidR="005E4D74" w:rsidRPr="00AC24E5" w14:paraId="44DE762A" w14:textId="77777777" w:rsidTr="003C2FF9">
        <w:trPr>
          <w:trHeight w:val="794"/>
        </w:trPr>
        <w:tc>
          <w:tcPr>
            <w:tcW w:w="502" w:type="pct"/>
            <w:tcBorders>
              <w:top w:val="single" w:sz="6" w:space="0" w:color="auto"/>
              <w:left w:val="single" w:sz="6" w:space="0" w:color="auto"/>
              <w:bottom w:val="single" w:sz="6" w:space="0" w:color="auto"/>
              <w:right w:val="single" w:sz="6" w:space="0" w:color="auto"/>
            </w:tcBorders>
          </w:tcPr>
          <w:p w14:paraId="4B5F1154" w14:textId="77777777" w:rsidR="005E4D74" w:rsidRPr="00083EE1" w:rsidRDefault="005E4D74" w:rsidP="002128B5">
            <w:pPr>
              <w:rPr>
                <w:sz w:val="18"/>
                <w:szCs w:val="18"/>
              </w:rPr>
            </w:pPr>
            <w:r w:rsidRPr="00083EE1">
              <w:rPr>
                <w:sz w:val="18"/>
                <w:szCs w:val="18"/>
              </w:rPr>
              <w:t>Trespassers gaining access due to poor physical security measures</w:t>
            </w:r>
          </w:p>
        </w:tc>
        <w:tc>
          <w:tcPr>
            <w:tcW w:w="502" w:type="pct"/>
            <w:tcBorders>
              <w:top w:val="single" w:sz="6" w:space="0" w:color="auto"/>
              <w:left w:val="single" w:sz="6" w:space="0" w:color="auto"/>
              <w:bottom w:val="single" w:sz="6" w:space="0" w:color="auto"/>
              <w:right w:val="single" w:sz="6" w:space="0" w:color="auto"/>
            </w:tcBorders>
          </w:tcPr>
          <w:p w14:paraId="1928AFA4" w14:textId="77777777" w:rsidR="005E4D74" w:rsidRPr="00083EE1" w:rsidRDefault="005E4D74" w:rsidP="002128B5">
            <w:pPr>
              <w:rPr>
                <w:sz w:val="18"/>
                <w:szCs w:val="18"/>
              </w:rPr>
            </w:pPr>
            <w:r w:rsidRPr="00083EE1">
              <w:rPr>
                <w:sz w:val="18"/>
                <w:szCs w:val="18"/>
              </w:rPr>
              <w:t>Harassment; verbal abuse; abduction; loss/ damage to buildings/ equipment/ possessions; assault/ physical injury/other harm; dog fouling/ dangerous litter</w:t>
            </w:r>
          </w:p>
        </w:tc>
        <w:tc>
          <w:tcPr>
            <w:tcW w:w="417" w:type="pct"/>
            <w:tcBorders>
              <w:top w:val="single" w:sz="6" w:space="0" w:color="auto"/>
              <w:left w:val="single" w:sz="6" w:space="0" w:color="auto"/>
              <w:bottom w:val="single" w:sz="6" w:space="0" w:color="auto"/>
              <w:right w:val="single" w:sz="6" w:space="0" w:color="auto"/>
            </w:tcBorders>
          </w:tcPr>
          <w:p w14:paraId="48E6E9A4" w14:textId="77777777" w:rsidR="005E4D74" w:rsidRPr="00083EE1" w:rsidRDefault="005E4D74" w:rsidP="002128B5">
            <w:pPr>
              <w:tabs>
                <w:tab w:val="center" w:pos="4153"/>
                <w:tab w:val="right" w:pos="8306"/>
              </w:tabs>
              <w:rPr>
                <w:bCs/>
                <w:sz w:val="18"/>
                <w:szCs w:val="18"/>
              </w:rPr>
            </w:pPr>
            <w:r w:rsidRPr="00083EE1">
              <w:rPr>
                <w:bCs/>
                <w:sz w:val="18"/>
                <w:szCs w:val="18"/>
              </w:rPr>
              <w:t>Children, staff and other lawful visitors to the site</w:t>
            </w:r>
          </w:p>
        </w:tc>
        <w:tc>
          <w:tcPr>
            <w:tcW w:w="404" w:type="pct"/>
            <w:tcBorders>
              <w:top w:val="single" w:sz="6" w:space="0" w:color="auto"/>
              <w:left w:val="single" w:sz="6" w:space="0" w:color="auto"/>
              <w:bottom w:val="single" w:sz="6" w:space="0" w:color="auto"/>
              <w:right w:val="single" w:sz="6" w:space="0" w:color="auto"/>
            </w:tcBorders>
          </w:tcPr>
          <w:p w14:paraId="5D9E01DB" w14:textId="77777777" w:rsidR="005E4D74" w:rsidRPr="00083EE1" w:rsidRDefault="005E4D74" w:rsidP="002128B5">
            <w:pPr>
              <w:rPr>
                <w:sz w:val="18"/>
                <w:szCs w:val="18"/>
              </w:rPr>
            </w:pPr>
          </w:p>
        </w:tc>
        <w:tc>
          <w:tcPr>
            <w:tcW w:w="1766" w:type="pct"/>
            <w:tcBorders>
              <w:top w:val="single" w:sz="6" w:space="0" w:color="auto"/>
              <w:left w:val="single" w:sz="6" w:space="0" w:color="auto"/>
              <w:bottom w:val="single" w:sz="6" w:space="0" w:color="auto"/>
              <w:right w:val="single" w:sz="6" w:space="0" w:color="auto"/>
            </w:tcBorders>
          </w:tcPr>
          <w:p w14:paraId="11BA2121" w14:textId="77777777" w:rsidR="005E4D74" w:rsidRPr="00083EE1" w:rsidRDefault="005E4D74" w:rsidP="005E4D74">
            <w:pPr>
              <w:numPr>
                <w:ilvl w:val="0"/>
                <w:numId w:val="3"/>
              </w:numPr>
              <w:ind w:left="284" w:hanging="284"/>
              <w:contextualSpacing/>
              <w:rPr>
                <w:sz w:val="18"/>
                <w:szCs w:val="18"/>
              </w:rPr>
            </w:pPr>
            <w:r w:rsidRPr="00083EE1">
              <w:rPr>
                <w:sz w:val="18"/>
                <w:szCs w:val="18"/>
              </w:rPr>
              <w:t>Appropriate security advice has, and following incidents can be sought from local authority crime and fire prevention officers.</w:t>
            </w:r>
          </w:p>
          <w:p w14:paraId="2C95980D" w14:textId="77777777" w:rsidR="005E4D74" w:rsidRPr="00083EE1" w:rsidRDefault="005E4D74" w:rsidP="005E4D74">
            <w:pPr>
              <w:numPr>
                <w:ilvl w:val="0"/>
                <w:numId w:val="3"/>
              </w:numPr>
              <w:ind w:left="284" w:hanging="284"/>
              <w:contextualSpacing/>
              <w:rPr>
                <w:sz w:val="18"/>
                <w:szCs w:val="18"/>
              </w:rPr>
            </w:pPr>
            <w:r w:rsidRPr="00083EE1">
              <w:rPr>
                <w:sz w:val="18"/>
                <w:szCs w:val="18"/>
              </w:rPr>
              <w:t>The security alarm system installed complies with BS EN50131 and insurance requirements.</w:t>
            </w:r>
          </w:p>
          <w:p w14:paraId="01F6F2E2" w14:textId="77777777" w:rsidR="005E4D74" w:rsidRPr="00083EE1" w:rsidRDefault="005E4D74" w:rsidP="005E4D74">
            <w:pPr>
              <w:numPr>
                <w:ilvl w:val="0"/>
                <w:numId w:val="3"/>
              </w:numPr>
              <w:ind w:left="284" w:hanging="284"/>
              <w:contextualSpacing/>
              <w:rPr>
                <w:sz w:val="18"/>
                <w:szCs w:val="18"/>
              </w:rPr>
            </w:pPr>
            <w:r w:rsidRPr="00083EE1">
              <w:rPr>
                <w:sz w:val="18"/>
                <w:szCs w:val="18"/>
              </w:rPr>
              <w:t>The security alarm is regularly tested and maintained in accordance with the manufacturer’s/installer’s instructions.</w:t>
            </w:r>
          </w:p>
          <w:p w14:paraId="79D07881" w14:textId="77777777" w:rsidR="005E4D74" w:rsidRPr="00083EE1" w:rsidRDefault="005E4D74" w:rsidP="005E4D74">
            <w:pPr>
              <w:numPr>
                <w:ilvl w:val="0"/>
                <w:numId w:val="3"/>
              </w:numPr>
              <w:ind w:left="284" w:hanging="284"/>
              <w:contextualSpacing/>
              <w:rPr>
                <w:sz w:val="18"/>
                <w:szCs w:val="18"/>
              </w:rPr>
            </w:pPr>
            <w:r w:rsidRPr="00083EE1">
              <w:rPr>
                <w:sz w:val="18"/>
                <w:szCs w:val="18"/>
              </w:rPr>
              <w:t>External lighting considers security needs &amp; safety and is sufficiently bright, reliable, protected from vandalism and monitored by occupancy during out-of-hours activities or by neighbours/passing traffic, infra-red CCTV, security personnel etc.</w:t>
            </w:r>
          </w:p>
          <w:p w14:paraId="4DABD3BE" w14:textId="77777777" w:rsidR="005E4D74" w:rsidRPr="00083EE1" w:rsidRDefault="005E4D74" w:rsidP="005E4D74">
            <w:pPr>
              <w:numPr>
                <w:ilvl w:val="0"/>
                <w:numId w:val="3"/>
              </w:numPr>
              <w:ind w:left="284" w:hanging="284"/>
              <w:contextualSpacing/>
              <w:rPr>
                <w:sz w:val="18"/>
                <w:szCs w:val="18"/>
              </w:rPr>
            </w:pPr>
            <w:r w:rsidRPr="00083EE1">
              <w:rPr>
                <w:sz w:val="18"/>
                <w:szCs w:val="18"/>
              </w:rPr>
              <w:t>External lighting is regularly inspected and maintained in accordance with the manufacturer’s instructions.</w:t>
            </w:r>
          </w:p>
          <w:p w14:paraId="53E6F990" w14:textId="77777777" w:rsidR="005E4D74" w:rsidRPr="00083EE1" w:rsidRDefault="005E4D74" w:rsidP="005E4D74">
            <w:pPr>
              <w:numPr>
                <w:ilvl w:val="0"/>
                <w:numId w:val="3"/>
              </w:numPr>
              <w:ind w:left="284" w:hanging="284"/>
              <w:contextualSpacing/>
              <w:rPr>
                <w:sz w:val="18"/>
                <w:szCs w:val="18"/>
              </w:rPr>
            </w:pPr>
            <w:r w:rsidRPr="00083EE1">
              <w:rPr>
                <w:sz w:val="18"/>
                <w:szCs w:val="18"/>
              </w:rPr>
              <w:t>The main pedestrian/vehicle site access point is overlooked by reception at all times during normal operating hours.</w:t>
            </w:r>
          </w:p>
          <w:p w14:paraId="5F00E579" w14:textId="77777777" w:rsidR="00AE2DA6" w:rsidRDefault="005E4D74" w:rsidP="004B1F09">
            <w:pPr>
              <w:numPr>
                <w:ilvl w:val="0"/>
                <w:numId w:val="3"/>
              </w:numPr>
              <w:ind w:left="284" w:hanging="284"/>
              <w:contextualSpacing/>
              <w:rPr>
                <w:sz w:val="18"/>
                <w:szCs w:val="18"/>
              </w:rPr>
            </w:pPr>
            <w:r w:rsidRPr="00AE2DA6">
              <w:rPr>
                <w:sz w:val="18"/>
                <w:szCs w:val="18"/>
              </w:rPr>
              <w:t>Signage clearly directs</w:t>
            </w:r>
            <w:r w:rsidR="00AE2DA6">
              <w:rPr>
                <w:sz w:val="18"/>
                <w:szCs w:val="18"/>
              </w:rPr>
              <w:t xml:space="preserve"> visitors to the main reception.</w:t>
            </w:r>
          </w:p>
          <w:p w14:paraId="40703CD5" w14:textId="77777777" w:rsidR="005E4D74" w:rsidRPr="00083EE1" w:rsidRDefault="005E4D74" w:rsidP="005E4D74">
            <w:pPr>
              <w:numPr>
                <w:ilvl w:val="0"/>
                <w:numId w:val="3"/>
              </w:numPr>
              <w:ind w:left="284" w:hanging="284"/>
              <w:contextualSpacing/>
              <w:rPr>
                <w:sz w:val="18"/>
                <w:szCs w:val="18"/>
              </w:rPr>
            </w:pPr>
            <w:r w:rsidRPr="00083EE1">
              <w:rPr>
                <w:sz w:val="18"/>
                <w:szCs w:val="18"/>
              </w:rPr>
              <w:t>Suitable signage throughout the site clearly states that threats, assault or persistently abusive behaviour will not be tolerated</w:t>
            </w:r>
          </w:p>
          <w:p w14:paraId="2CDA841B" w14:textId="77777777" w:rsidR="005E4D74" w:rsidRPr="00083EE1" w:rsidRDefault="005E4D74" w:rsidP="005E4D74">
            <w:pPr>
              <w:numPr>
                <w:ilvl w:val="0"/>
                <w:numId w:val="3"/>
              </w:numPr>
              <w:ind w:left="284" w:hanging="284"/>
              <w:contextualSpacing/>
              <w:rPr>
                <w:sz w:val="18"/>
                <w:szCs w:val="18"/>
              </w:rPr>
            </w:pPr>
            <w:r w:rsidRPr="00083EE1">
              <w:rPr>
                <w:sz w:val="18"/>
                <w:szCs w:val="18"/>
              </w:rPr>
              <w:t xml:space="preserve">The perimeter fence is </w:t>
            </w:r>
            <w:r w:rsidR="00AE2DA6">
              <w:rPr>
                <w:sz w:val="18"/>
                <w:szCs w:val="18"/>
              </w:rPr>
              <w:t>minimum 1.25</w:t>
            </w:r>
            <w:r w:rsidRPr="00083EE1">
              <w:rPr>
                <w:sz w:val="18"/>
                <w:szCs w:val="18"/>
              </w:rPr>
              <w:t>m high and a continuous barrier with all gates offering the same protection.</w:t>
            </w:r>
          </w:p>
          <w:p w14:paraId="560AD9A6" w14:textId="77777777" w:rsidR="005E4D74" w:rsidRPr="00083EE1" w:rsidRDefault="005E4D74" w:rsidP="005E4D74">
            <w:pPr>
              <w:numPr>
                <w:ilvl w:val="0"/>
                <w:numId w:val="3"/>
              </w:numPr>
              <w:ind w:left="284" w:hanging="284"/>
              <w:contextualSpacing/>
              <w:rPr>
                <w:sz w:val="18"/>
                <w:szCs w:val="18"/>
              </w:rPr>
            </w:pPr>
            <w:r w:rsidRPr="00083EE1">
              <w:rPr>
                <w:sz w:val="18"/>
                <w:szCs w:val="18"/>
              </w:rPr>
              <w:t>Fences/gates are inspected regularly and defects/breaches appropriately reported (digging underneath, damage, rust etc.).</w:t>
            </w:r>
          </w:p>
          <w:p w14:paraId="794C86F9" w14:textId="77777777" w:rsidR="005E4D74" w:rsidRPr="00083EE1" w:rsidRDefault="005E4D74" w:rsidP="005E4D74">
            <w:pPr>
              <w:numPr>
                <w:ilvl w:val="0"/>
                <w:numId w:val="3"/>
              </w:numPr>
              <w:ind w:left="284" w:hanging="284"/>
              <w:contextualSpacing/>
              <w:rPr>
                <w:sz w:val="18"/>
                <w:szCs w:val="18"/>
              </w:rPr>
            </w:pPr>
            <w:r w:rsidRPr="00083EE1">
              <w:rPr>
                <w:sz w:val="18"/>
                <w:szCs w:val="18"/>
              </w:rPr>
              <w:t>Managers will engage proactively with neighbours to keep the premises secure where neighbours own features e.g. hedge maintenance.</w:t>
            </w:r>
          </w:p>
          <w:p w14:paraId="07E2FE37" w14:textId="77777777" w:rsidR="005E4D74" w:rsidRPr="00083EE1" w:rsidRDefault="005E4D74" w:rsidP="005E4D74">
            <w:pPr>
              <w:numPr>
                <w:ilvl w:val="0"/>
                <w:numId w:val="3"/>
              </w:numPr>
              <w:ind w:left="284" w:hanging="284"/>
              <w:contextualSpacing/>
              <w:rPr>
                <w:sz w:val="18"/>
                <w:szCs w:val="18"/>
              </w:rPr>
            </w:pPr>
            <w:r w:rsidRPr="00083EE1">
              <w:rPr>
                <w:sz w:val="18"/>
                <w:szCs w:val="18"/>
              </w:rPr>
              <w:t>Landscaping and defensible planting are used to address perimeter gaps; alcoves; enhance surveillance and reduce hiding places, graffiti and loitering, but are kept clear of doors and windows.</w:t>
            </w:r>
          </w:p>
          <w:p w14:paraId="2A3F2BEB" w14:textId="77777777" w:rsidR="005E4D74" w:rsidRPr="00083EE1" w:rsidRDefault="005E4D74" w:rsidP="005E4D74">
            <w:pPr>
              <w:numPr>
                <w:ilvl w:val="0"/>
                <w:numId w:val="3"/>
              </w:numPr>
              <w:ind w:left="284" w:hanging="284"/>
              <w:contextualSpacing/>
              <w:rPr>
                <w:sz w:val="18"/>
                <w:szCs w:val="18"/>
              </w:rPr>
            </w:pPr>
            <w:r w:rsidRPr="00083EE1">
              <w:rPr>
                <w:sz w:val="18"/>
                <w:szCs w:val="18"/>
              </w:rPr>
              <w:t>There is a system in place to ensure trees do not provide a climbing aid in/onto buildings.</w:t>
            </w:r>
          </w:p>
          <w:p w14:paraId="5484A917" w14:textId="77777777" w:rsidR="005E4D74" w:rsidRPr="00083EE1" w:rsidRDefault="005E4D74" w:rsidP="005E4D74">
            <w:pPr>
              <w:numPr>
                <w:ilvl w:val="0"/>
                <w:numId w:val="3"/>
              </w:numPr>
              <w:ind w:left="284" w:hanging="284"/>
              <w:contextualSpacing/>
              <w:rPr>
                <w:sz w:val="18"/>
                <w:szCs w:val="18"/>
              </w:rPr>
            </w:pPr>
            <w:r w:rsidRPr="00083EE1">
              <w:rPr>
                <w:sz w:val="18"/>
                <w:szCs w:val="18"/>
              </w:rPr>
              <w:t>Unauthorised access to buildings via external doors is controlled by locks preventing access from outside but not interfering with evacuation.</w:t>
            </w:r>
          </w:p>
          <w:p w14:paraId="0057C594" w14:textId="77777777" w:rsidR="005E4D74" w:rsidRPr="00083EE1" w:rsidRDefault="005E4D74" w:rsidP="005E4D74">
            <w:pPr>
              <w:numPr>
                <w:ilvl w:val="0"/>
                <w:numId w:val="3"/>
              </w:numPr>
              <w:ind w:left="284" w:hanging="284"/>
              <w:contextualSpacing/>
              <w:rPr>
                <w:sz w:val="18"/>
                <w:szCs w:val="18"/>
              </w:rPr>
            </w:pPr>
            <w:r w:rsidRPr="00083EE1">
              <w:rPr>
                <w:sz w:val="18"/>
                <w:szCs w:val="18"/>
              </w:rPr>
              <w:t>Electronic security measures are regularly tested and maintained in accordance with the manufacturer’s instructions</w:t>
            </w:r>
          </w:p>
          <w:p w14:paraId="424379A9" w14:textId="77777777" w:rsidR="005E4D74" w:rsidRPr="00083EE1" w:rsidRDefault="005E4D74" w:rsidP="005E4D74">
            <w:pPr>
              <w:numPr>
                <w:ilvl w:val="0"/>
                <w:numId w:val="3"/>
              </w:numPr>
              <w:ind w:left="284" w:hanging="284"/>
              <w:contextualSpacing/>
              <w:rPr>
                <w:sz w:val="18"/>
                <w:szCs w:val="18"/>
              </w:rPr>
            </w:pPr>
            <w:r w:rsidRPr="00083EE1">
              <w:rPr>
                <w:rFonts w:cs="Arial"/>
                <w:sz w:val="18"/>
                <w:szCs w:val="18"/>
              </w:rPr>
              <w:lastRenderedPageBreak/>
              <w:t>Electronic key codes on security doors/intruder alarm system regularly changed, including when a member of staff leaves.</w:t>
            </w:r>
          </w:p>
          <w:p w14:paraId="319F1965" w14:textId="77777777" w:rsidR="00387C20" w:rsidRDefault="005E4D74" w:rsidP="006630D8">
            <w:pPr>
              <w:numPr>
                <w:ilvl w:val="0"/>
                <w:numId w:val="3"/>
              </w:numPr>
              <w:ind w:left="284" w:hanging="284"/>
              <w:contextualSpacing/>
              <w:rPr>
                <w:sz w:val="18"/>
                <w:szCs w:val="18"/>
              </w:rPr>
            </w:pPr>
            <w:r w:rsidRPr="00387C20">
              <w:rPr>
                <w:sz w:val="18"/>
                <w:szCs w:val="18"/>
              </w:rPr>
              <w:t xml:space="preserve">Window opening limiters are fitted to all ground floor windows to prevent access </w:t>
            </w:r>
          </w:p>
          <w:p w14:paraId="3F9E071E" w14:textId="77777777" w:rsidR="005E4D74" w:rsidRPr="00387C20" w:rsidRDefault="005E4D74" w:rsidP="006630D8">
            <w:pPr>
              <w:numPr>
                <w:ilvl w:val="0"/>
                <w:numId w:val="3"/>
              </w:numPr>
              <w:ind w:left="284" w:hanging="284"/>
              <w:contextualSpacing/>
              <w:rPr>
                <w:sz w:val="18"/>
                <w:szCs w:val="18"/>
              </w:rPr>
            </w:pPr>
            <w:r w:rsidRPr="00387C20">
              <w:rPr>
                <w:sz w:val="18"/>
                <w:szCs w:val="18"/>
              </w:rPr>
              <w:t>Doors and windows are suitably sturdy, secured and regularly inspected and maintained</w:t>
            </w:r>
          </w:p>
          <w:p w14:paraId="2C83D20E" w14:textId="77777777" w:rsidR="005E4D74" w:rsidRPr="00083EE1" w:rsidRDefault="005E4D74" w:rsidP="00387C20">
            <w:pPr>
              <w:ind w:left="284"/>
              <w:contextualSpacing/>
              <w:rPr>
                <w:b/>
                <w:sz w:val="18"/>
                <w:szCs w:val="18"/>
              </w:rPr>
            </w:pPr>
          </w:p>
        </w:tc>
        <w:tc>
          <w:tcPr>
            <w:tcW w:w="1109" w:type="pct"/>
            <w:gridSpan w:val="3"/>
            <w:tcBorders>
              <w:left w:val="single" w:sz="6" w:space="0" w:color="auto"/>
              <w:right w:val="single" w:sz="6" w:space="0" w:color="auto"/>
            </w:tcBorders>
          </w:tcPr>
          <w:p w14:paraId="581E39DA" w14:textId="77777777" w:rsidR="005E4D74" w:rsidRPr="00083EE1" w:rsidRDefault="005E4D74" w:rsidP="002128B5">
            <w:pPr>
              <w:rPr>
                <w:color w:val="000000"/>
                <w:sz w:val="18"/>
                <w:szCs w:val="18"/>
              </w:rPr>
            </w:pPr>
          </w:p>
          <w:p w14:paraId="1A9E4713" w14:textId="77777777" w:rsidR="005E4D74" w:rsidRPr="00083EE1" w:rsidRDefault="005E4D74" w:rsidP="002128B5">
            <w:pPr>
              <w:rPr>
                <w:color w:val="000000"/>
                <w:sz w:val="18"/>
                <w:szCs w:val="18"/>
              </w:rPr>
            </w:pPr>
          </w:p>
          <w:p w14:paraId="45196670" w14:textId="77777777" w:rsidR="005E4D74" w:rsidRPr="00083EE1" w:rsidRDefault="005E4D74" w:rsidP="002128B5">
            <w:pPr>
              <w:rPr>
                <w:color w:val="000000"/>
                <w:sz w:val="18"/>
                <w:szCs w:val="18"/>
              </w:rPr>
            </w:pPr>
          </w:p>
          <w:p w14:paraId="7A7BBBEA" w14:textId="77777777" w:rsidR="00AE2DA6" w:rsidRDefault="00AE2DA6" w:rsidP="002128B5">
            <w:pPr>
              <w:rPr>
                <w:color w:val="000000"/>
                <w:sz w:val="18"/>
                <w:szCs w:val="18"/>
              </w:rPr>
            </w:pPr>
          </w:p>
          <w:p w14:paraId="77E4E90E" w14:textId="77777777" w:rsidR="00AE2DA6" w:rsidRDefault="00AE2DA6" w:rsidP="002128B5">
            <w:pPr>
              <w:rPr>
                <w:color w:val="000000"/>
                <w:sz w:val="18"/>
                <w:szCs w:val="18"/>
              </w:rPr>
            </w:pPr>
          </w:p>
          <w:p w14:paraId="23CDB167" w14:textId="0EF0DEE9" w:rsidR="005E4D74" w:rsidRPr="00083EE1" w:rsidRDefault="00370185" w:rsidP="002128B5">
            <w:pPr>
              <w:rPr>
                <w:color w:val="000000"/>
                <w:sz w:val="18"/>
                <w:szCs w:val="18"/>
              </w:rPr>
            </w:pPr>
            <w:r>
              <w:rPr>
                <w:color w:val="000000"/>
                <w:sz w:val="18"/>
                <w:szCs w:val="18"/>
              </w:rPr>
              <w:t>Two</w:t>
            </w:r>
            <w:r w:rsidR="003435D3">
              <w:rPr>
                <w:color w:val="000000"/>
                <w:sz w:val="18"/>
                <w:szCs w:val="18"/>
              </w:rPr>
              <w:t xml:space="preserve"> additional security floodlight</w:t>
            </w:r>
            <w:r>
              <w:rPr>
                <w:color w:val="000000"/>
                <w:sz w:val="18"/>
                <w:szCs w:val="18"/>
              </w:rPr>
              <w:t>s</w:t>
            </w:r>
            <w:r w:rsidR="003435D3">
              <w:rPr>
                <w:color w:val="000000"/>
                <w:sz w:val="18"/>
                <w:szCs w:val="18"/>
              </w:rPr>
              <w:t xml:space="preserve"> with movement sensor</w:t>
            </w:r>
            <w:r>
              <w:rPr>
                <w:color w:val="000000"/>
                <w:sz w:val="18"/>
                <w:szCs w:val="18"/>
              </w:rPr>
              <w:t>s</w:t>
            </w:r>
            <w:r w:rsidR="003435D3">
              <w:rPr>
                <w:color w:val="000000"/>
                <w:sz w:val="18"/>
                <w:szCs w:val="18"/>
              </w:rPr>
              <w:t xml:space="preserve"> </w:t>
            </w:r>
            <w:r>
              <w:rPr>
                <w:color w:val="000000"/>
                <w:sz w:val="18"/>
                <w:szCs w:val="18"/>
              </w:rPr>
              <w:t>now</w:t>
            </w:r>
            <w:r w:rsidR="003435D3">
              <w:rPr>
                <w:color w:val="000000"/>
                <w:sz w:val="18"/>
                <w:szCs w:val="18"/>
              </w:rPr>
              <w:t xml:space="preserve"> added to illuminate school entrance. </w:t>
            </w:r>
          </w:p>
          <w:p w14:paraId="251B84E0" w14:textId="77777777" w:rsidR="005E4D74" w:rsidRPr="00083EE1" w:rsidRDefault="005E4D74" w:rsidP="002128B5">
            <w:pPr>
              <w:rPr>
                <w:color w:val="000000"/>
                <w:sz w:val="18"/>
                <w:szCs w:val="18"/>
              </w:rPr>
            </w:pPr>
          </w:p>
          <w:p w14:paraId="2BC551A7" w14:textId="77777777" w:rsidR="005E4D74" w:rsidRPr="00083EE1" w:rsidRDefault="005E4D74" w:rsidP="002128B5">
            <w:pPr>
              <w:rPr>
                <w:color w:val="000000"/>
                <w:sz w:val="18"/>
                <w:szCs w:val="18"/>
              </w:rPr>
            </w:pPr>
          </w:p>
          <w:p w14:paraId="4BDA4A0F" w14:textId="77777777" w:rsidR="00AE2DA6" w:rsidRDefault="00AE2DA6" w:rsidP="002128B5">
            <w:pPr>
              <w:rPr>
                <w:color w:val="000000"/>
                <w:sz w:val="18"/>
                <w:szCs w:val="18"/>
              </w:rPr>
            </w:pPr>
          </w:p>
          <w:p w14:paraId="10580BDA" w14:textId="77777777" w:rsidR="00AE2DA6" w:rsidRDefault="00AE2DA6" w:rsidP="002128B5">
            <w:pPr>
              <w:rPr>
                <w:color w:val="000000"/>
                <w:sz w:val="18"/>
                <w:szCs w:val="18"/>
              </w:rPr>
            </w:pPr>
          </w:p>
          <w:p w14:paraId="1CCB5AFA" w14:textId="77777777" w:rsidR="00AE2DA6" w:rsidRDefault="00AE2DA6" w:rsidP="002128B5">
            <w:pPr>
              <w:rPr>
                <w:color w:val="000000"/>
                <w:sz w:val="18"/>
                <w:szCs w:val="18"/>
              </w:rPr>
            </w:pPr>
          </w:p>
          <w:p w14:paraId="406DE5D0" w14:textId="3EB0A11B" w:rsidR="005E4D74" w:rsidRDefault="00387C20" w:rsidP="002128B5">
            <w:pPr>
              <w:rPr>
                <w:color w:val="000000"/>
                <w:sz w:val="18"/>
                <w:szCs w:val="18"/>
              </w:rPr>
            </w:pPr>
            <w:r>
              <w:rPr>
                <w:color w:val="000000"/>
                <w:sz w:val="18"/>
                <w:szCs w:val="18"/>
              </w:rPr>
              <w:t>Dry-stone wall at 1.7m.  Metal railings in front of school at 1.25m in full visibility of school office.  Farmer’s field to West provides challenging access from rear through barbed-wire and hedging.  New area of hedging planted Oct 2018 to further improve security from this point.</w:t>
            </w:r>
            <w:r w:rsidR="003435D3">
              <w:rPr>
                <w:color w:val="000000"/>
                <w:sz w:val="18"/>
                <w:szCs w:val="18"/>
              </w:rPr>
              <w:t xml:space="preserve">  Plan to fortify this wi</w:t>
            </w:r>
            <w:r w:rsidR="00370185">
              <w:rPr>
                <w:color w:val="000000"/>
                <w:sz w:val="18"/>
                <w:szCs w:val="18"/>
              </w:rPr>
              <w:t>th further planting Spring 2021 was thwarted by livestock.    ACTION: re-plant hedging spring 2024.</w:t>
            </w:r>
          </w:p>
          <w:p w14:paraId="531630DB" w14:textId="77777777" w:rsidR="005E4D74" w:rsidRDefault="005E4D74" w:rsidP="002128B5">
            <w:pPr>
              <w:rPr>
                <w:color w:val="000000"/>
                <w:sz w:val="18"/>
                <w:szCs w:val="18"/>
              </w:rPr>
            </w:pPr>
          </w:p>
          <w:p w14:paraId="155D28AA" w14:textId="77777777" w:rsidR="00387C20" w:rsidRDefault="00387C20" w:rsidP="002128B5">
            <w:pPr>
              <w:rPr>
                <w:color w:val="000000"/>
                <w:sz w:val="18"/>
                <w:szCs w:val="18"/>
              </w:rPr>
            </w:pPr>
          </w:p>
          <w:p w14:paraId="31EDB2D6" w14:textId="77777777" w:rsidR="00387C20" w:rsidRDefault="00387C20" w:rsidP="002128B5">
            <w:pPr>
              <w:rPr>
                <w:color w:val="000000"/>
                <w:sz w:val="18"/>
                <w:szCs w:val="18"/>
              </w:rPr>
            </w:pPr>
          </w:p>
          <w:p w14:paraId="06F2949C" w14:textId="77777777" w:rsidR="00387C20" w:rsidRDefault="00387C20" w:rsidP="002128B5">
            <w:pPr>
              <w:rPr>
                <w:color w:val="000000"/>
                <w:sz w:val="18"/>
                <w:szCs w:val="18"/>
              </w:rPr>
            </w:pPr>
          </w:p>
          <w:p w14:paraId="233BE87C" w14:textId="77777777" w:rsidR="00387C20" w:rsidRPr="00083EE1" w:rsidRDefault="00387C20" w:rsidP="002128B5">
            <w:pPr>
              <w:rPr>
                <w:color w:val="000000"/>
                <w:sz w:val="18"/>
                <w:szCs w:val="18"/>
              </w:rPr>
            </w:pPr>
          </w:p>
          <w:p w14:paraId="4C529F48" w14:textId="77777777" w:rsidR="005E4D74" w:rsidRPr="00083EE1" w:rsidRDefault="005E4D74" w:rsidP="002128B5">
            <w:pPr>
              <w:rPr>
                <w:color w:val="000000"/>
                <w:sz w:val="18"/>
                <w:szCs w:val="18"/>
              </w:rPr>
            </w:pPr>
          </w:p>
          <w:p w14:paraId="18B57CE1" w14:textId="77777777" w:rsidR="005E4D74" w:rsidRPr="00083EE1" w:rsidRDefault="005E4D74" w:rsidP="002128B5">
            <w:pPr>
              <w:rPr>
                <w:color w:val="000000"/>
                <w:sz w:val="18"/>
                <w:szCs w:val="18"/>
              </w:rPr>
            </w:pPr>
          </w:p>
        </w:tc>
        <w:tc>
          <w:tcPr>
            <w:tcW w:w="300" w:type="pct"/>
            <w:tcBorders>
              <w:left w:val="single" w:sz="6" w:space="0" w:color="auto"/>
              <w:right w:val="single" w:sz="6" w:space="0" w:color="auto"/>
            </w:tcBorders>
          </w:tcPr>
          <w:p w14:paraId="0584708D" w14:textId="77777777" w:rsidR="005E4D74" w:rsidRPr="00B54457" w:rsidRDefault="005E4D74" w:rsidP="00B25C9B">
            <w:pPr>
              <w:jc w:val="center"/>
              <w:rPr>
                <w:color w:val="000000"/>
                <w:sz w:val="18"/>
                <w:szCs w:val="18"/>
              </w:rPr>
            </w:pPr>
          </w:p>
        </w:tc>
      </w:tr>
      <w:tr w:rsidR="005E4D74" w:rsidRPr="00AC24E5" w14:paraId="6CE056F8" w14:textId="77777777" w:rsidTr="003C2FF9">
        <w:trPr>
          <w:trHeight w:val="267"/>
        </w:trPr>
        <w:tc>
          <w:tcPr>
            <w:tcW w:w="502" w:type="pct"/>
            <w:tcBorders>
              <w:top w:val="single" w:sz="6" w:space="0" w:color="auto"/>
              <w:left w:val="single" w:sz="6" w:space="0" w:color="auto"/>
              <w:bottom w:val="single" w:sz="6" w:space="0" w:color="auto"/>
              <w:right w:val="single" w:sz="6" w:space="0" w:color="auto"/>
            </w:tcBorders>
          </w:tcPr>
          <w:p w14:paraId="2567F1CA" w14:textId="77777777" w:rsidR="005E4D74" w:rsidRPr="00083EE1" w:rsidRDefault="005E4D74" w:rsidP="002128B5">
            <w:pPr>
              <w:rPr>
                <w:sz w:val="18"/>
                <w:szCs w:val="18"/>
              </w:rPr>
            </w:pPr>
            <w:r w:rsidRPr="00083EE1">
              <w:rPr>
                <w:sz w:val="18"/>
                <w:szCs w:val="18"/>
              </w:rPr>
              <w:t>Trespassers not being recognised or challenged appropriately</w:t>
            </w:r>
          </w:p>
        </w:tc>
        <w:tc>
          <w:tcPr>
            <w:tcW w:w="502" w:type="pct"/>
            <w:tcBorders>
              <w:top w:val="single" w:sz="6" w:space="0" w:color="auto"/>
              <w:left w:val="single" w:sz="6" w:space="0" w:color="auto"/>
              <w:bottom w:val="single" w:sz="6" w:space="0" w:color="auto"/>
              <w:right w:val="single" w:sz="6" w:space="0" w:color="auto"/>
            </w:tcBorders>
          </w:tcPr>
          <w:p w14:paraId="1FB3A5A1" w14:textId="77777777" w:rsidR="005E4D74" w:rsidRPr="00083EE1" w:rsidRDefault="005E4D74" w:rsidP="002128B5">
            <w:pPr>
              <w:rPr>
                <w:sz w:val="18"/>
                <w:szCs w:val="18"/>
              </w:rPr>
            </w:pPr>
            <w:r w:rsidRPr="00083EE1">
              <w:rPr>
                <w:sz w:val="18"/>
                <w:szCs w:val="18"/>
              </w:rPr>
              <w:t>Harassment; verbal abuse; abduction; loss/ damage to buildings/ equipment/ possessions; assault/ physical injury/other harm; dog fouling/ dangerous litter</w:t>
            </w:r>
          </w:p>
        </w:tc>
        <w:tc>
          <w:tcPr>
            <w:tcW w:w="417" w:type="pct"/>
            <w:tcBorders>
              <w:top w:val="single" w:sz="6" w:space="0" w:color="auto"/>
              <w:left w:val="single" w:sz="6" w:space="0" w:color="auto"/>
              <w:bottom w:val="single" w:sz="6" w:space="0" w:color="auto"/>
              <w:right w:val="single" w:sz="6" w:space="0" w:color="auto"/>
            </w:tcBorders>
          </w:tcPr>
          <w:p w14:paraId="49E5E3C2" w14:textId="77777777" w:rsidR="005E4D74" w:rsidRPr="00083EE1" w:rsidRDefault="005E4D74" w:rsidP="002128B5">
            <w:pPr>
              <w:tabs>
                <w:tab w:val="center" w:pos="4153"/>
                <w:tab w:val="right" w:pos="8306"/>
              </w:tabs>
              <w:rPr>
                <w:bCs/>
                <w:sz w:val="18"/>
                <w:szCs w:val="18"/>
              </w:rPr>
            </w:pPr>
            <w:r w:rsidRPr="00083EE1">
              <w:rPr>
                <w:bCs/>
                <w:sz w:val="18"/>
                <w:szCs w:val="18"/>
              </w:rPr>
              <w:t>Children, staff and other lawful visitors to the site</w:t>
            </w:r>
          </w:p>
        </w:tc>
        <w:tc>
          <w:tcPr>
            <w:tcW w:w="404" w:type="pct"/>
            <w:tcBorders>
              <w:top w:val="single" w:sz="6" w:space="0" w:color="auto"/>
              <w:left w:val="single" w:sz="6" w:space="0" w:color="auto"/>
              <w:bottom w:val="single" w:sz="6" w:space="0" w:color="auto"/>
              <w:right w:val="single" w:sz="6" w:space="0" w:color="auto"/>
            </w:tcBorders>
          </w:tcPr>
          <w:p w14:paraId="135F7441" w14:textId="77777777" w:rsidR="005E4D74" w:rsidRPr="00083EE1" w:rsidRDefault="005E4D74" w:rsidP="002128B5">
            <w:pPr>
              <w:jc w:val="center"/>
              <w:rPr>
                <w:sz w:val="18"/>
                <w:szCs w:val="18"/>
              </w:rPr>
            </w:pPr>
          </w:p>
        </w:tc>
        <w:tc>
          <w:tcPr>
            <w:tcW w:w="1766" w:type="pct"/>
            <w:tcBorders>
              <w:top w:val="single" w:sz="6" w:space="0" w:color="auto"/>
              <w:left w:val="single" w:sz="6" w:space="0" w:color="auto"/>
              <w:bottom w:val="single" w:sz="6" w:space="0" w:color="auto"/>
              <w:right w:val="single" w:sz="6" w:space="0" w:color="auto"/>
            </w:tcBorders>
          </w:tcPr>
          <w:p w14:paraId="4FFB8EDF" w14:textId="77777777" w:rsidR="005E4D74" w:rsidRPr="00083EE1" w:rsidRDefault="005E4D74" w:rsidP="005E4D74">
            <w:pPr>
              <w:numPr>
                <w:ilvl w:val="0"/>
                <w:numId w:val="2"/>
              </w:numPr>
              <w:ind w:left="284" w:hanging="284"/>
              <w:contextualSpacing/>
              <w:rPr>
                <w:sz w:val="18"/>
                <w:szCs w:val="18"/>
              </w:rPr>
            </w:pPr>
            <w:r w:rsidRPr="00083EE1">
              <w:rPr>
                <w:sz w:val="18"/>
                <w:szCs w:val="18"/>
              </w:rPr>
              <w:t>The ‘implied licence’ parents have to enter education/childcare premises and extent of access is defined &amp; communicated to parents.</w:t>
            </w:r>
          </w:p>
          <w:p w14:paraId="00A4CFC4" w14:textId="77777777" w:rsidR="005E4D74" w:rsidRPr="00083EE1" w:rsidRDefault="005E4D74" w:rsidP="005E4D74">
            <w:pPr>
              <w:numPr>
                <w:ilvl w:val="0"/>
                <w:numId w:val="2"/>
              </w:numPr>
              <w:ind w:left="284" w:hanging="284"/>
              <w:contextualSpacing/>
              <w:rPr>
                <w:sz w:val="18"/>
                <w:szCs w:val="18"/>
              </w:rPr>
            </w:pPr>
            <w:r w:rsidRPr="00083EE1">
              <w:rPr>
                <w:sz w:val="18"/>
                <w:szCs w:val="18"/>
              </w:rPr>
              <w:t>Staff are trained in site security procedures on induction &amp; regularly reminded (entering/leaving work; security responsibilities at work etc.) and to respond appropriately to trespassers &amp; keep records of incidents.</w:t>
            </w:r>
          </w:p>
          <w:p w14:paraId="4DC34202" w14:textId="77777777" w:rsidR="005E4D74" w:rsidRPr="00083EE1" w:rsidRDefault="005E4D74" w:rsidP="005E4D74">
            <w:pPr>
              <w:numPr>
                <w:ilvl w:val="0"/>
                <w:numId w:val="2"/>
              </w:numPr>
              <w:ind w:left="284" w:hanging="284"/>
              <w:contextualSpacing/>
              <w:rPr>
                <w:sz w:val="18"/>
                <w:szCs w:val="18"/>
              </w:rPr>
            </w:pPr>
            <w:r w:rsidRPr="00083EE1">
              <w:rPr>
                <w:sz w:val="18"/>
                <w:szCs w:val="18"/>
              </w:rPr>
              <w:t>Children (according to age/maturity) are suitably trained in site security procedures &amp; regularly reminded (not opening external doors to anyone; recognising &amp; not challenging, but reporting trespassers etc.)</w:t>
            </w:r>
          </w:p>
          <w:p w14:paraId="56C81C38" w14:textId="77777777" w:rsidR="005E4D74" w:rsidRPr="00083EE1" w:rsidRDefault="005E4D74" w:rsidP="005E4D74">
            <w:pPr>
              <w:numPr>
                <w:ilvl w:val="0"/>
                <w:numId w:val="2"/>
              </w:numPr>
              <w:ind w:left="284" w:hanging="284"/>
              <w:contextualSpacing/>
              <w:rPr>
                <w:sz w:val="18"/>
                <w:szCs w:val="18"/>
              </w:rPr>
            </w:pPr>
            <w:r w:rsidRPr="00083EE1">
              <w:rPr>
                <w:sz w:val="18"/>
                <w:szCs w:val="18"/>
              </w:rPr>
              <w:t>The number of staff &amp; site are so small, staff ID badges are not necessary when everyone is known &amp; the visitor ID system is enforced.</w:t>
            </w:r>
          </w:p>
          <w:p w14:paraId="55EF7F50" w14:textId="77777777" w:rsidR="005E4D74" w:rsidRPr="00083EE1" w:rsidRDefault="005E4D74" w:rsidP="00727895">
            <w:pPr>
              <w:contextualSpacing/>
              <w:rPr>
                <w:sz w:val="18"/>
                <w:szCs w:val="18"/>
              </w:rPr>
            </w:pPr>
          </w:p>
        </w:tc>
        <w:tc>
          <w:tcPr>
            <w:tcW w:w="1109" w:type="pct"/>
            <w:gridSpan w:val="3"/>
            <w:tcBorders>
              <w:left w:val="single" w:sz="6" w:space="0" w:color="auto"/>
              <w:right w:val="single" w:sz="6" w:space="0" w:color="auto"/>
            </w:tcBorders>
          </w:tcPr>
          <w:p w14:paraId="5FF3FA46" w14:textId="77777777" w:rsidR="005E4D74" w:rsidRPr="00083EE1" w:rsidRDefault="00387C20" w:rsidP="002128B5">
            <w:pPr>
              <w:rPr>
                <w:color w:val="000000"/>
                <w:sz w:val="18"/>
                <w:szCs w:val="18"/>
              </w:rPr>
            </w:pPr>
            <w:r>
              <w:rPr>
                <w:color w:val="000000"/>
                <w:sz w:val="18"/>
                <w:szCs w:val="18"/>
              </w:rPr>
              <w:t>Breaches by parents are challenged (such as attempted entry at KS1 doors when pupils are late).  Communications are made in Friday Bulletin regarding this.</w:t>
            </w:r>
          </w:p>
          <w:p w14:paraId="2DD543F2" w14:textId="77777777" w:rsidR="005E4D74" w:rsidRPr="00083EE1" w:rsidRDefault="005E4D74" w:rsidP="002128B5">
            <w:pPr>
              <w:rPr>
                <w:color w:val="000000"/>
                <w:sz w:val="18"/>
                <w:szCs w:val="18"/>
              </w:rPr>
            </w:pPr>
          </w:p>
          <w:p w14:paraId="699C5FB2" w14:textId="77777777" w:rsidR="005E4D74" w:rsidRPr="00083EE1" w:rsidRDefault="005E4D74" w:rsidP="002128B5">
            <w:pPr>
              <w:rPr>
                <w:color w:val="000000"/>
                <w:sz w:val="18"/>
                <w:szCs w:val="18"/>
              </w:rPr>
            </w:pPr>
          </w:p>
          <w:p w14:paraId="2F102621" w14:textId="77777777" w:rsidR="005E4D74" w:rsidRPr="00083EE1" w:rsidRDefault="005E4D74" w:rsidP="002128B5">
            <w:pPr>
              <w:rPr>
                <w:color w:val="000000"/>
                <w:sz w:val="18"/>
                <w:szCs w:val="18"/>
              </w:rPr>
            </w:pPr>
          </w:p>
          <w:p w14:paraId="19937A23" w14:textId="77777777" w:rsidR="005E4D74" w:rsidRPr="00083EE1" w:rsidRDefault="005E4D74" w:rsidP="002128B5">
            <w:pPr>
              <w:rPr>
                <w:color w:val="000000"/>
                <w:sz w:val="18"/>
                <w:szCs w:val="18"/>
              </w:rPr>
            </w:pPr>
          </w:p>
          <w:p w14:paraId="49C14264" w14:textId="77777777" w:rsidR="005E4D74" w:rsidRPr="00083EE1" w:rsidRDefault="005E4D74" w:rsidP="002128B5">
            <w:pPr>
              <w:rPr>
                <w:color w:val="000000"/>
                <w:sz w:val="18"/>
                <w:szCs w:val="18"/>
              </w:rPr>
            </w:pPr>
          </w:p>
        </w:tc>
        <w:tc>
          <w:tcPr>
            <w:tcW w:w="300" w:type="pct"/>
            <w:tcBorders>
              <w:left w:val="single" w:sz="6" w:space="0" w:color="auto"/>
              <w:right w:val="single" w:sz="6" w:space="0" w:color="auto"/>
            </w:tcBorders>
          </w:tcPr>
          <w:p w14:paraId="161CE094" w14:textId="77777777" w:rsidR="005E4D74" w:rsidRPr="00B54457" w:rsidRDefault="005E4D74" w:rsidP="00B25C9B">
            <w:pPr>
              <w:jc w:val="center"/>
              <w:rPr>
                <w:color w:val="000000"/>
                <w:sz w:val="18"/>
                <w:szCs w:val="18"/>
              </w:rPr>
            </w:pPr>
          </w:p>
        </w:tc>
      </w:tr>
      <w:tr w:rsidR="005E4D74" w:rsidRPr="00AC24E5" w14:paraId="39B70ED2" w14:textId="77777777" w:rsidTr="003C2FF9">
        <w:trPr>
          <w:trHeight w:val="281"/>
        </w:trPr>
        <w:tc>
          <w:tcPr>
            <w:tcW w:w="502" w:type="pct"/>
            <w:tcBorders>
              <w:top w:val="single" w:sz="6" w:space="0" w:color="auto"/>
              <w:left w:val="single" w:sz="6" w:space="0" w:color="auto"/>
              <w:bottom w:val="single" w:sz="6" w:space="0" w:color="auto"/>
              <w:right w:val="single" w:sz="6" w:space="0" w:color="auto"/>
            </w:tcBorders>
          </w:tcPr>
          <w:p w14:paraId="757553B0" w14:textId="77777777" w:rsidR="005E4D74" w:rsidRPr="00083EE1" w:rsidRDefault="005E4D74" w:rsidP="002128B5">
            <w:pPr>
              <w:rPr>
                <w:sz w:val="18"/>
                <w:szCs w:val="18"/>
              </w:rPr>
            </w:pPr>
            <w:r w:rsidRPr="00083EE1">
              <w:rPr>
                <w:sz w:val="18"/>
                <w:szCs w:val="18"/>
              </w:rPr>
              <w:t>Trespassers gaining access due to poor use of security measures or poor procedural controls</w:t>
            </w:r>
          </w:p>
        </w:tc>
        <w:tc>
          <w:tcPr>
            <w:tcW w:w="502" w:type="pct"/>
            <w:tcBorders>
              <w:top w:val="single" w:sz="6" w:space="0" w:color="auto"/>
              <w:left w:val="single" w:sz="6" w:space="0" w:color="auto"/>
              <w:bottom w:val="single" w:sz="6" w:space="0" w:color="auto"/>
              <w:right w:val="single" w:sz="6" w:space="0" w:color="auto"/>
            </w:tcBorders>
          </w:tcPr>
          <w:p w14:paraId="311880D9" w14:textId="77777777" w:rsidR="005E4D74" w:rsidRPr="00083EE1" w:rsidRDefault="005E4D74" w:rsidP="002128B5">
            <w:pPr>
              <w:rPr>
                <w:sz w:val="18"/>
                <w:szCs w:val="18"/>
              </w:rPr>
            </w:pPr>
            <w:r w:rsidRPr="00083EE1">
              <w:rPr>
                <w:sz w:val="18"/>
                <w:szCs w:val="18"/>
              </w:rPr>
              <w:t>Harassment; verbal abuse; abduction; loss/ damage to buildings/ equipment/ possessions; assault/ physical injury/other harm; dog fouling/ dangerous litter</w:t>
            </w:r>
          </w:p>
        </w:tc>
        <w:tc>
          <w:tcPr>
            <w:tcW w:w="417" w:type="pct"/>
            <w:tcBorders>
              <w:top w:val="single" w:sz="6" w:space="0" w:color="auto"/>
              <w:left w:val="single" w:sz="6" w:space="0" w:color="auto"/>
              <w:bottom w:val="single" w:sz="6" w:space="0" w:color="auto"/>
              <w:right w:val="single" w:sz="6" w:space="0" w:color="auto"/>
            </w:tcBorders>
          </w:tcPr>
          <w:p w14:paraId="1413CCB1" w14:textId="77777777" w:rsidR="005E4D74" w:rsidRPr="00083EE1" w:rsidRDefault="005E4D74" w:rsidP="002128B5">
            <w:pPr>
              <w:tabs>
                <w:tab w:val="center" w:pos="4153"/>
                <w:tab w:val="right" w:pos="8306"/>
              </w:tabs>
              <w:rPr>
                <w:bCs/>
                <w:sz w:val="18"/>
                <w:szCs w:val="18"/>
              </w:rPr>
            </w:pPr>
            <w:r w:rsidRPr="00083EE1">
              <w:rPr>
                <w:bCs/>
                <w:sz w:val="18"/>
                <w:szCs w:val="18"/>
              </w:rPr>
              <w:t>Children, staff and other lawful visitors to the site</w:t>
            </w:r>
          </w:p>
        </w:tc>
        <w:tc>
          <w:tcPr>
            <w:tcW w:w="404" w:type="pct"/>
            <w:tcBorders>
              <w:top w:val="single" w:sz="6" w:space="0" w:color="auto"/>
              <w:left w:val="single" w:sz="6" w:space="0" w:color="auto"/>
              <w:bottom w:val="single" w:sz="6" w:space="0" w:color="auto"/>
              <w:right w:val="single" w:sz="6" w:space="0" w:color="auto"/>
            </w:tcBorders>
          </w:tcPr>
          <w:p w14:paraId="56A05D32" w14:textId="77777777" w:rsidR="005E4D74" w:rsidRPr="00083EE1" w:rsidRDefault="005E4D74" w:rsidP="002128B5">
            <w:pPr>
              <w:jc w:val="center"/>
              <w:rPr>
                <w:sz w:val="18"/>
                <w:szCs w:val="18"/>
              </w:rPr>
            </w:pPr>
          </w:p>
        </w:tc>
        <w:tc>
          <w:tcPr>
            <w:tcW w:w="1766" w:type="pct"/>
            <w:tcBorders>
              <w:top w:val="single" w:sz="6" w:space="0" w:color="auto"/>
              <w:left w:val="single" w:sz="6" w:space="0" w:color="auto"/>
              <w:bottom w:val="single" w:sz="6" w:space="0" w:color="auto"/>
              <w:right w:val="single" w:sz="6" w:space="0" w:color="auto"/>
            </w:tcBorders>
          </w:tcPr>
          <w:p w14:paraId="61241829" w14:textId="77777777" w:rsidR="005E4D74" w:rsidRPr="00083EE1" w:rsidRDefault="005E4D74" w:rsidP="005E4D74">
            <w:pPr>
              <w:numPr>
                <w:ilvl w:val="0"/>
                <w:numId w:val="2"/>
              </w:numPr>
              <w:ind w:left="284" w:hanging="284"/>
              <w:contextualSpacing/>
              <w:rPr>
                <w:sz w:val="18"/>
                <w:szCs w:val="18"/>
              </w:rPr>
            </w:pPr>
            <w:r w:rsidRPr="00083EE1">
              <w:rPr>
                <w:sz w:val="18"/>
                <w:szCs w:val="18"/>
              </w:rPr>
              <w:t>Master keys are very tightly controlled and other key</w:t>
            </w:r>
            <w:r w:rsidR="00727895" w:rsidRPr="00083EE1">
              <w:rPr>
                <w:sz w:val="18"/>
                <w:szCs w:val="18"/>
              </w:rPr>
              <w:t xml:space="preserve"> </w:t>
            </w:r>
            <w:r w:rsidRPr="00083EE1">
              <w:rPr>
                <w:sz w:val="18"/>
                <w:szCs w:val="18"/>
              </w:rPr>
              <w:t>/code access is carefully considered and strictly limited with clear procedures covering action to take in case of key loss or theft.</w:t>
            </w:r>
          </w:p>
          <w:p w14:paraId="40BFC44C" w14:textId="77777777" w:rsidR="005E4D74" w:rsidRPr="00083EE1" w:rsidRDefault="005E4D74" w:rsidP="005E4D74">
            <w:pPr>
              <w:numPr>
                <w:ilvl w:val="0"/>
                <w:numId w:val="2"/>
              </w:numPr>
              <w:ind w:left="284" w:hanging="284"/>
              <w:contextualSpacing/>
              <w:rPr>
                <w:sz w:val="18"/>
                <w:szCs w:val="18"/>
              </w:rPr>
            </w:pPr>
            <w:r w:rsidRPr="00083EE1">
              <w:rPr>
                <w:sz w:val="18"/>
                <w:szCs w:val="18"/>
              </w:rPr>
              <w:t>Lawful visitors sign in and out and wear something that identifies them as visitors so that trespassers are easier to identify.</w:t>
            </w:r>
          </w:p>
          <w:p w14:paraId="17DA6490" w14:textId="77777777" w:rsidR="005E4D74" w:rsidRPr="00083EE1" w:rsidRDefault="005E4D74" w:rsidP="005E4D74">
            <w:pPr>
              <w:numPr>
                <w:ilvl w:val="0"/>
                <w:numId w:val="2"/>
              </w:numPr>
              <w:ind w:left="284" w:hanging="284"/>
              <w:contextualSpacing/>
              <w:rPr>
                <w:sz w:val="18"/>
                <w:szCs w:val="18"/>
              </w:rPr>
            </w:pPr>
            <w:r w:rsidRPr="00083EE1">
              <w:rPr>
                <w:sz w:val="18"/>
                <w:szCs w:val="18"/>
              </w:rPr>
              <w:t>Unaccompanied &amp; unfamiliar visitors wearing visitor ID are rare &amp; are to be politely challenged &amp; if necessary, their visitor ID examined for fraud.</w:t>
            </w:r>
          </w:p>
          <w:p w14:paraId="3050B0B2" w14:textId="77777777" w:rsidR="00727895" w:rsidRDefault="005E4D74" w:rsidP="000475C2">
            <w:pPr>
              <w:numPr>
                <w:ilvl w:val="0"/>
                <w:numId w:val="2"/>
              </w:numPr>
              <w:ind w:left="284" w:hanging="284"/>
              <w:contextualSpacing/>
              <w:rPr>
                <w:sz w:val="18"/>
                <w:szCs w:val="18"/>
              </w:rPr>
            </w:pPr>
            <w:r w:rsidRPr="00727895">
              <w:rPr>
                <w:sz w:val="18"/>
                <w:szCs w:val="18"/>
              </w:rPr>
              <w:t xml:space="preserve">All instances of trespassing are recorded, reviewed regularly and procedures adjusted to reduce occurrence where possible.  </w:t>
            </w:r>
          </w:p>
          <w:p w14:paraId="229761FA" w14:textId="77777777" w:rsidR="005E4D74" w:rsidRPr="00727895" w:rsidRDefault="005E4D74" w:rsidP="000475C2">
            <w:pPr>
              <w:numPr>
                <w:ilvl w:val="0"/>
                <w:numId w:val="2"/>
              </w:numPr>
              <w:ind w:left="284" w:hanging="284"/>
              <w:contextualSpacing/>
              <w:rPr>
                <w:sz w:val="18"/>
                <w:szCs w:val="18"/>
              </w:rPr>
            </w:pPr>
            <w:r w:rsidRPr="00727895">
              <w:rPr>
                <w:sz w:val="18"/>
                <w:szCs w:val="18"/>
              </w:rPr>
              <w:t>Contractors and other visitors receive a site induction including important H&amp;S and safeguarding (code of conduct) information</w:t>
            </w:r>
          </w:p>
          <w:p w14:paraId="249667F9" w14:textId="77777777" w:rsidR="005E4D74" w:rsidRPr="00083EE1" w:rsidRDefault="005E4D74" w:rsidP="005E4D74">
            <w:pPr>
              <w:numPr>
                <w:ilvl w:val="0"/>
                <w:numId w:val="2"/>
              </w:numPr>
              <w:ind w:left="284" w:hanging="284"/>
              <w:contextualSpacing/>
              <w:rPr>
                <w:sz w:val="18"/>
                <w:szCs w:val="18"/>
              </w:rPr>
            </w:pPr>
            <w:r w:rsidRPr="00083EE1">
              <w:rPr>
                <w:sz w:val="18"/>
                <w:szCs w:val="18"/>
              </w:rPr>
              <w:t>Procedures for dealing with different security incidents allocate roles and consider delegated and cover functions for designated responders.</w:t>
            </w:r>
          </w:p>
          <w:p w14:paraId="391F7F1E" w14:textId="77777777" w:rsidR="005E4D74" w:rsidRPr="00083EE1" w:rsidRDefault="005E4D74" w:rsidP="005E4D74">
            <w:pPr>
              <w:numPr>
                <w:ilvl w:val="0"/>
                <w:numId w:val="2"/>
              </w:numPr>
              <w:ind w:left="284" w:hanging="284"/>
              <w:contextualSpacing/>
              <w:rPr>
                <w:sz w:val="18"/>
                <w:szCs w:val="18"/>
              </w:rPr>
            </w:pPr>
            <w:r w:rsidRPr="00083EE1">
              <w:rPr>
                <w:sz w:val="18"/>
                <w:szCs w:val="18"/>
              </w:rPr>
              <w:t>Lone working procedures include how lone/isolated workers should make best use of site security measures to enhance their personal security.  Information is shared with contractors to enable them to best protect their own workers on our site e.g. cleaners.</w:t>
            </w:r>
          </w:p>
          <w:p w14:paraId="085C7C91" w14:textId="77777777" w:rsidR="005E4D74" w:rsidRPr="00083EE1" w:rsidRDefault="005E4D74" w:rsidP="005E4D74">
            <w:pPr>
              <w:numPr>
                <w:ilvl w:val="0"/>
                <w:numId w:val="2"/>
              </w:numPr>
              <w:ind w:left="284" w:hanging="284"/>
              <w:contextualSpacing/>
              <w:rPr>
                <w:sz w:val="18"/>
                <w:szCs w:val="18"/>
              </w:rPr>
            </w:pPr>
            <w:r w:rsidRPr="00083EE1">
              <w:rPr>
                <w:sz w:val="18"/>
                <w:szCs w:val="18"/>
              </w:rPr>
              <w:lastRenderedPageBreak/>
              <w:t>Cash handling procedures consider the adequacy of the physical security features of places where it happens and the personal security of people transporting cash e.g. going to the bank.</w:t>
            </w:r>
          </w:p>
          <w:p w14:paraId="5F2371E8" w14:textId="77777777" w:rsidR="005E4D74" w:rsidRPr="00083EE1" w:rsidRDefault="005E4D74" w:rsidP="005E4D74">
            <w:pPr>
              <w:numPr>
                <w:ilvl w:val="0"/>
                <w:numId w:val="2"/>
              </w:numPr>
              <w:ind w:left="284" w:hanging="284"/>
              <w:contextualSpacing/>
              <w:rPr>
                <w:b/>
                <w:sz w:val="18"/>
                <w:szCs w:val="18"/>
              </w:rPr>
            </w:pPr>
            <w:r w:rsidRPr="00083EE1">
              <w:rPr>
                <w:sz w:val="18"/>
                <w:szCs w:val="18"/>
              </w:rPr>
              <w:t>High value equipment is kept in locked areas and/or out of casual view especially from the street.</w:t>
            </w:r>
          </w:p>
          <w:p w14:paraId="6DD5CA10" w14:textId="77777777" w:rsidR="005E4D74" w:rsidRPr="00083EE1" w:rsidRDefault="005E4D74" w:rsidP="005E4D74">
            <w:pPr>
              <w:numPr>
                <w:ilvl w:val="0"/>
                <w:numId w:val="2"/>
              </w:numPr>
              <w:ind w:left="284" w:hanging="284"/>
              <w:contextualSpacing/>
              <w:rPr>
                <w:sz w:val="18"/>
                <w:szCs w:val="18"/>
              </w:rPr>
            </w:pPr>
            <w:r w:rsidRPr="00083EE1">
              <w:rPr>
                <w:sz w:val="18"/>
                <w:szCs w:val="18"/>
              </w:rPr>
              <w:t>Housekeeping procedures include ensuring the grounds do not contain handy missiles to smash windows with.</w:t>
            </w:r>
          </w:p>
        </w:tc>
        <w:tc>
          <w:tcPr>
            <w:tcW w:w="1109" w:type="pct"/>
            <w:gridSpan w:val="3"/>
            <w:tcBorders>
              <w:left w:val="single" w:sz="6" w:space="0" w:color="auto"/>
              <w:right w:val="single" w:sz="6" w:space="0" w:color="auto"/>
            </w:tcBorders>
          </w:tcPr>
          <w:p w14:paraId="3DB5C086" w14:textId="77777777" w:rsidR="005E4D74" w:rsidRPr="00083EE1" w:rsidRDefault="005E4D74" w:rsidP="002128B5">
            <w:pPr>
              <w:rPr>
                <w:sz w:val="18"/>
                <w:szCs w:val="18"/>
              </w:rPr>
            </w:pPr>
          </w:p>
        </w:tc>
        <w:tc>
          <w:tcPr>
            <w:tcW w:w="300" w:type="pct"/>
            <w:tcBorders>
              <w:left w:val="single" w:sz="6" w:space="0" w:color="auto"/>
              <w:right w:val="single" w:sz="6" w:space="0" w:color="auto"/>
            </w:tcBorders>
          </w:tcPr>
          <w:p w14:paraId="00A7A023" w14:textId="77777777" w:rsidR="005E4D74" w:rsidRPr="00B54457" w:rsidRDefault="005E4D74" w:rsidP="00B25C9B">
            <w:pPr>
              <w:jc w:val="center"/>
              <w:rPr>
                <w:color w:val="000000"/>
                <w:sz w:val="18"/>
                <w:szCs w:val="18"/>
              </w:rPr>
            </w:pPr>
          </w:p>
        </w:tc>
      </w:tr>
      <w:tr w:rsidR="005E4D74" w:rsidRPr="00AC24E5" w14:paraId="34C08F56" w14:textId="77777777" w:rsidTr="003C2FF9">
        <w:trPr>
          <w:trHeight w:val="794"/>
        </w:trPr>
        <w:tc>
          <w:tcPr>
            <w:tcW w:w="502" w:type="pct"/>
            <w:tcBorders>
              <w:top w:val="single" w:sz="6" w:space="0" w:color="auto"/>
              <w:left w:val="single" w:sz="6" w:space="0" w:color="auto"/>
              <w:bottom w:val="single" w:sz="6" w:space="0" w:color="auto"/>
              <w:right w:val="single" w:sz="6" w:space="0" w:color="auto"/>
            </w:tcBorders>
          </w:tcPr>
          <w:p w14:paraId="3EC0594B" w14:textId="77777777" w:rsidR="005E4D74" w:rsidRPr="00083EE1" w:rsidRDefault="005E4D74" w:rsidP="002128B5">
            <w:pPr>
              <w:rPr>
                <w:sz w:val="18"/>
                <w:szCs w:val="18"/>
              </w:rPr>
            </w:pPr>
            <w:r w:rsidRPr="00083EE1">
              <w:rPr>
                <w:sz w:val="18"/>
                <w:szCs w:val="18"/>
              </w:rPr>
              <w:t>Visitors</w:t>
            </w:r>
          </w:p>
        </w:tc>
        <w:tc>
          <w:tcPr>
            <w:tcW w:w="502" w:type="pct"/>
            <w:tcBorders>
              <w:top w:val="single" w:sz="6" w:space="0" w:color="auto"/>
              <w:left w:val="single" w:sz="6" w:space="0" w:color="auto"/>
              <w:bottom w:val="single" w:sz="6" w:space="0" w:color="auto"/>
              <w:right w:val="single" w:sz="6" w:space="0" w:color="auto"/>
            </w:tcBorders>
          </w:tcPr>
          <w:p w14:paraId="742E70BA" w14:textId="77777777" w:rsidR="005E4D74" w:rsidRPr="00083EE1" w:rsidRDefault="005E4D74" w:rsidP="002128B5">
            <w:pPr>
              <w:rPr>
                <w:sz w:val="18"/>
                <w:szCs w:val="18"/>
              </w:rPr>
            </w:pPr>
            <w:r w:rsidRPr="00083EE1">
              <w:rPr>
                <w:sz w:val="18"/>
                <w:szCs w:val="18"/>
              </w:rPr>
              <w:t>Harassment, verbal abuse, assault/ physical injury, abduction, loss/ damage to buildings/ equipment/ private possessions, dog fouling/ dangerous litter</w:t>
            </w:r>
          </w:p>
        </w:tc>
        <w:tc>
          <w:tcPr>
            <w:tcW w:w="417" w:type="pct"/>
            <w:tcBorders>
              <w:top w:val="single" w:sz="6" w:space="0" w:color="auto"/>
              <w:left w:val="single" w:sz="6" w:space="0" w:color="auto"/>
              <w:bottom w:val="single" w:sz="6" w:space="0" w:color="auto"/>
              <w:right w:val="single" w:sz="6" w:space="0" w:color="auto"/>
            </w:tcBorders>
          </w:tcPr>
          <w:p w14:paraId="34A791A6" w14:textId="77777777" w:rsidR="005E4D74" w:rsidRPr="00083EE1" w:rsidRDefault="005E4D74" w:rsidP="002128B5">
            <w:pPr>
              <w:tabs>
                <w:tab w:val="center" w:pos="4153"/>
                <w:tab w:val="right" w:pos="8306"/>
              </w:tabs>
              <w:rPr>
                <w:bCs/>
                <w:sz w:val="18"/>
                <w:szCs w:val="18"/>
              </w:rPr>
            </w:pPr>
            <w:r w:rsidRPr="00083EE1">
              <w:rPr>
                <w:bCs/>
                <w:sz w:val="18"/>
                <w:szCs w:val="18"/>
              </w:rPr>
              <w:t>Children, staff and other lawful visitors to the site</w:t>
            </w:r>
          </w:p>
        </w:tc>
        <w:tc>
          <w:tcPr>
            <w:tcW w:w="404" w:type="pct"/>
            <w:tcBorders>
              <w:top w:val="single" w:sz="6" w:space="0" w:color="auto"/>
              <w:left w:val="single" w:sz="6" w:space="0" w:color="auto"/>
              <w:bottom w:val="single" w:sz="6" w:space="0" w:color="auto"/>
              <w:right w:val="single" w:sz="6" w:space="0" w:color="auto"/>
            </w:tcBorders>
          </w:tcPr>
          <w:p w14:paraId="1B8B4D5F" w14:textId="77777777" w:rsidR="005E4D74" w:rsidRPr="00083EE1" w:rsidRDefault="005E4D74" w:rsidP="002128B5">
            <w:pPr>
              <w:jc w:val="center"/>
              <w:rPr>
                <w:sz w:val="18"/>
                <w:szCs w:val="18"/>
              </w:rPr>
            </w:pPr>
          </w:p>
        </w:tc>
        <w:tc>
          <w:tcPr>
            <w:tcW w:w="1766" w:type="pct"/>
            <w:tcBorders>
              <w:top w:val="single" w:sz="6" w:space="0" w:color="auto"/>
              <w:left w:val="single" w:sz="6" w:space="0" w:color="auto"/>
              <w:bottom w:val="single" w:sz="6" w:space="0" w:color="auto"/>
              <w:right w:val="single" w:sz="6" w:space="0" w:color="auto"/>
            </w:tcBorders>
          </w:tcPr>
          <w:p w14:paraId="4A23F49A" w14:textId="77777777" w:rsidR="005E4D74" w:rsidRPr="00083EE1" w:rsidRDefault="005E4D74" w:rsidP="005E4D74">
            <w:pPr>
              <w:numPr>
                <w:ilvl w:val="0"/>
                <w:numId w:val="2"/>
              </w:numPr>
              <w:ind w:left="284" w:hanging="284"/>
              <w:contextualSpacing/>
              <w:rPr>
                <w:sz w:val="18"/>
                <w:szCs w:val="18"/>
              </w:rPr>
            </w:pPr>
            <w:r w:rsidRPr="00083EE1">
              <w:rPr>
                <w:sz w:val="18"/>
                <w:szCs w:val="18"/>
              </w:rPr>
              <w:t>Once inside the main entrance all other internal doors are secured to prevent further access into the building without authorisation</w:t>
            </w:r>
          </w:p>
          <w:p w14:paraId="606B8F89" w14:textId="77777777" w:rsidR="005E4D74" w:rsidRPr="00083EE1" w:rsidRDefault="005E4D74" w:rsidP="005E4D74">
            <w:pPr>
              <w:numPr>
                <w:ilvl w:val="0"/>
                <w:numId w:val="2"/>
              </w:numPr>
              <w:ind w:left="284" w:hanging="284"/>
              <w:contextualSpacing/>
              <w:rPr>
                <w:sz w:val="18"/>
                <w:szCs w:val="18"/>
              </w:rPr>
            </w:pPr>
            <w:r w:rsidRPr="00083EE1">
              <w:rPr>
                <w:sz w:val="18"/>
                <w:szCs w:val="18"/>
              </w:rPr>
              <w:t>Staff understand and follow the procedure for welcoming visitors, especially giving them essential safety/safeguarding information and issuing something (not too easy to fraudulently reproduce) to visually identify them as a visitor and asking them to wear it at all times</w:t>
            </w:r>
          </w:p>
          <w:p w14:paraId="196E6193" w14:textId="77777777" w:rsidR="005E4D74" w:rsidRPr="00083EE1" w:rsidRDefault="005E4D74" w:rsidP="005E4D74">
            <w:pPr>
              <w:numPr>
                <w:ilvl w:val="0"/>
                <w:numId w:val="2"/>
              </w:numPr>
              <w:ind w:left="284" w:hanging="284"/>
              <w:contextualSpacing/>
              <w:rPr>
                <w:sz w:val="18"/>
                <w:szCs w:val="18"/>
              </w:rPr>
            </w:pPr>
            <w:r w:rsidRPr="00083EE1">
              <w:rPr>
                <w:sz w:val="18"/>
                <w:szCs w:val="18"/>
              </w:rPr>
              <w:t>Staff ensure all visitors sign-in and out and whose responsibility it is to ensure the procedure is followed is clear i.e. staff being visited.</w:t>
            </w:r>
          </w:p>
          <w:p w14:paraId="3AA1FFF9" w14:textId="77777777" w:rsidR="005E4D74" w:rsidRPr="00083EE1" w:rsidRDefault="005E4D74" w:rsidP="005E4D74">
            <w:pPr>
              <w:numPr>
                <w:ilvl w:val="0"/>
                <w:numId w:val="3"/>
              </w:numPr>
              <w:ind w:left="284" w:hanging="284"/>
              <w:contextualSpacing/>
              <w:rPr>
                <w:sz w:val="18"/>
                <w:szCs w:val="18"/>
              </w:rPr>
            </w:pPr>
            <w:r w:rsidRPr="00083EE1">
              <w:rPr>
                <w:sz w:val="18"/>
                <w:szCs w:val="18"/>
              </w:rPr>
              <w:t>The visitor’s book is regularly monitored to ensure the system works e.g. correct information recorded, people sign out properly.</w:t>
            </w:r>
          </w:p>
          <w:p w14:paraId="73E5B671" w14:textId="77777777" w:rsidR="005E4D74" w:rsidRPr="00083EE1" w:rsidRDefault="005E4D74" w:rsidP="005E4D74">
            <w:pPr>
              <w:numPr>
                <w:ilvl w:val="0"/>
                <w:numId w:val="3"/>
              </w:numPr>
              <w:ind w:left="284" w:hanging="284"/>
              <w:contextualSpacing/>
              <w:rPr>
                <w:sz w:val="18"/>
                <w:szCs w:val="18"/>
              </w:rPr>
            </w:pPr>
            <w:r w:rsidRPr="00083EE1">
              <w:rPr>
                <w:sz w:val="18"/>
                <w:szCs w:val="18"/>
              </w:rPr>
              <w:t>Suitable signage clearly states that threats, assault or persistently abusive behaviour will not be tolerated.</w:t>
            </w:r>
          </w:p>
          <w:p w14:paraId="4E94F5BA" w14:textId="77777777" w:rsidR="005E4D74" w:rsidRPr="00083EE1" w:rsidRDefault="005E4D74" w:rsidP="005E4D74">
            <w:pPr>
              <w:numPr>
                <w:ilvl w:val="0"/>
                <w:numId w:val="2"/>
              </w:numPr>
              <w:ind w:left="284" w:hanging="284"/>
              <w:contextualSpacing/>
              <w:rPr>
                <w:sz w:val="18"/>
                <w:szCs w:val="18"/>
              </w:rPr>
            </w:pPr>
            <w:r w:rsidRPr="00083EE1">
              <w:rPr>
                <w:sz w:val="18"/>
                <w:szCs w:val="18"/>
              </w:rPr>
              <w:t>Unless exceptional circumstances exist, doors to any offices easily accessible from the main entrance are kept closed at all times to deter unauthorised entry.</w:t>
            </w:r>
          </w:p>
        </w:tc>
        <w:tc>
          <w:tcPr>
            <w:tcW w:w="1109" w:type="pct"/>
            <w:gridSpan w:val="3"/>
            <w:tcBorders>
              <w:left w:val="single" w:sz="6" w:space="0" w:color="auto"/>
              <w:right w:val="single" w:sz="6" w:space="0" w:color="auto"/>
            </w:tcBorders>
          </w:tcPr>
          <w:p w14:paraId="43A3B0F8" w14:textId="77777777" w:rsidR="005E4D74" w:rsidRPr="00083EE1" w:rsidRDefault="005E4D74" w:rsidP="002128B5">
            <w:pPr>
              <w:rPr>
                <w:color w:val="000000"/>
                <w:sz w:val="18"/>
                <w:szCs w:val="18"/>
              </w:rPr>
            </w:pPr>
          </w:p>
          <w:p w14:paraId="79C8F01C" w14:textId="77777777" w:rsidR="005E4D74" w:rsidRPr="00083EE1" w:rsidRDefault="005E4D74" w:rsidP="002128B5">
            <w:pPr>
              <w:rPr>
                <w:color w:val="000000"/>
                <w:sz w:val="18"/>
                <w:szCs w:val="18"/>
              </w:rPr>
            </w:pPr>
          </w:p>
          <w:p w14:paraId="2CB05018" w14:textId="77777777" w:rsidR="005E4D74" w:rsidRPr="00083EE1" w:rsidRDefault="005E4D74" w:rsidP="002128B5">
            <w:pPr>
              <w:rPr>
                <w:color w:val="000000"/>
                <w:sz w:val="18"/>
                <w:szCs w:val="18"/>
              </w:rPr>
            </w:pPr>
          </w:p>
          <w:p w14:paraId="02FD6E2E" w14:textId="77777777" w:rsidR="005E4D74" w:rsidRPr="00083EE1" w:rsidRDefault="005E4D74" w:rsidP="002128B5">
            <w:pPr>
              <w:rPr>
                <w:color w:val="000000"/>
                <w:sz w:val="18"/>
                <w:szCs w:val="18"/>
              </w:rPr>
            </w:pPr>
          </w:p>
          <w:p w14:paraId="4F789CCC" w14:textId="77777777" w:rsidR="005E4D74" w:rsidRPr="00083EE1" w:rsidRDefault="005E4D74" w:rsidP="002128B5">
            <w:pPr>
              <w:rPr>
                <w:color w:val="000000"/>
                <w:sz w:val="18"/>
                <w:szCs w:val="18"/>
              </w:rPr>
            </w:pPr>
          </w:p>
          <w:p w14:paraId="61241FE4" w14:textId="77777777" w:rsidR="005E4D74" w:rsidRPr="00083EE1" w:rsidRDefault="005E4D74" w:rsidP="002128B5">
            <w:pPr>
              <w:rPr>
                <w:color w:val="000000"/>
                <w:sz w:val="18"/>
                <w:szCs w:val="18"/>
              </w:rPr>
            </w:pPr>
          </w:p>
          <w:p w14:paraId="41E8603E" w14:textId="77777777" w:rsidR="005E4D74" w:rsidRPr="00083EE1" w:rsidRDefault="005E4D74" w:rsidP="002128B5">
            <w:pPr>
              <w:rPr>
                <w:color w:val="000000"/>
                <w:sz w:val="18"/>
                <w:szCs w:val="18"/>
              </w:rPr>
            </w:pPr>
          </w:p>
          <w:p w14:paraId="0AC11261" w14:textId="77777777" w:rsidR="005E4D74" w:rsidRPr="00083EE1" w:rsidRDefault="005E4D74" w:rsidP="002128B5">
            <w:pPr>
              <w:rPr>
                <w:color w:val="000000"/>
                <w:sz w:val="18"/>
                <w:szCs w:val="18"/>
              </w:rPr>
            </w:pPr>
          </w:p>
          <w:p w14:paraId="2BEABD46" w14:textId="77777777" w:rsidR="005E4D74" w:rsidRPr="00083EE1" w:rsidRDefault="003C2FF9" w:rsidP="002128B5">
            <w:pPr>
              <w:rPr>
                <w:color w:val="000000"/>
                <w:sz w:val="18"/>
                <w:szCs w:val="18"/>
              </w:rPr>
            </w:pPr>
            <w:r>
              <w:rPr>
                <w:color w:val="000000"/>
                <w:sz w:val="18"/>
                <w:szCs w:val="18"/>
              </w:rPr>
              <w:t>Office door is locked if a public event is taking place such as Christmas Fair.</w:t>
            </w:r>
          </w:p>
        </w:tc>
        <w:tc>
          <w:tcPr>
            <w:tcW w:w="300" w:type="pct"/>
            <w:tcBorders>
              <w:left w:val="single" w:sz="6" w:space="0" w:color="auto"/>
              <w:right w:val="single" w:sz="6" w:space="0" w:color="auto"/>
            </w:tcBorders>
          </w:tcPr>
          <w:p w14:paraId="676BFC72" w14:textId="77777777" w:rsidR="005E4D74" w:rsidRPr="00B54457" w:rsidRDefault="005E4D74" w:rsidP="00B25C9B">
            <w:pPr>
              <w:jc w:val="center"/>
              <w:rPr>
                <w:color w:val="000000"/>
                <w:sz w:val="18"/>
                <w:szCs w:val="18"/>
              </w:rPr>
            </w:pPr>
          </w:p>
        </w:tc>
      </w:tr>
      <w:tr w:rsidR="005E4D74" w:rsidRPr="00AC24E5" w14:paraId="23D17746" w14:textId="77777777" w:rsidTr="003C2FF9">
        <w:trPr>
          <w:trHeight w:val="794"/>
        </w:trPr>
        <w:tc>
          <w:tcPr>
            <w:tcW w:w="502" w:type="pct"/>
            <w:tcBorders>
              <w:top w:val="single" w:sz="6" w:space="0" w:color="auto"/>
              <w:left w:val="single" w:sz="6" w:space="0" w:color="auto"/>
              <w:bottom w:val="single" w:sz="6" w:space="0" w:color="auto"/>
              <w:right w:val="single" w:sz="6" w:space="0" w:color="auto"/>
            </w:tcBorders>
          </w:tcPr>
          <w:p w14:paraId="5A479BA0" w14:textId="77777777" w:rsidR="005E4D74" w:rsidRPr="00083EE1" w:rsidRDefault="005E4D74" w:rsidP="002128B5">
            <w:pPr>
              <w:rPr>
                <w:sz w:val="18"/>
                <w:szCs w:val="18"/>
              </w:rPr>
            </w:pPr>
            <w:r w:rsidRPr="00083EE1">
              <w:rPr>
                <w:sz w:val="18"/>
                <w:szCs w:val="18"/>
              </w:rPr>
              <w:t>Absconding/ abducted children</w:t>
            </w:r>
          </w:p>
        </w:tc>
        <w:tc>
          <w:tcPr>
            <w:tcW w:w="502" w:type="pct"/>
            <w:tcBorders>
              <w:top w:val="single" w:sz="6" w:space="0" w:color="auto"/>
              <w:left w:val="single" w:sz="6" w:space="0" w:color="auto"/>
              <w:bottom w:val="single" w:sz="6" w:space="0" w:color="auto"/>
              <w:right w:val="single" w:sz="6" w:space="0" w:color="auto"/>
            </w:tcBorders>
          </w:tcPr>
          <w:p w14:paraId="082A2A9C" w14:textId="77777777" w:rsidR="005E4D74" w:rsidRPr="00083EE1" w:rsidRDefault="005E4D74" w:rsidP="002128B5">
            <w:pPr>
              <w:rPr>
                <w:sz w:val="18"/>
                <w:szCs w:val="18"/>
              </w:rPr>
            </w:pPr>
            <w:r w:rsidRPr="00083EE1">
              <w:rPr>
                <w:sz w:val="18"/>
                <w:szCs w:val="18"/>
              </w:rPr>
              <w:t xml:space="preserve">Abduction, injury or other serious harm </w:t>
            </w:r>
          </w:p>
        </w:tc>
        <w:tc>
          <w:tcPr>
            <w:tcW w:w="417" w:type="pct"/>
            <w:tcBorders>
              <w:top w:val="single" w:sz="6" w:space="0" w:color="auto"/>
              <w:left w:val="single" w:sz="6" w:space="0" w:color="auto"/>
              <w:bottom w:val="single" w:sz="6" w:space="0" w:color="auto"/>
              <w:right w:val="single" w:sz="6" w:space="0" w:color="auto"/>
            </w:tcBorders>
          </w:tcPr>
          <w:p w14:paraId="54B16236" w14:textId="77777777" w:rsidR="005E4D74" w:rsidRPr="00083EE1" w:rsidRDefault="005E4D74" w:rsidP="002128B5">
            <w:pPr>
              <w:tabs>
                <w:tab w:val="center" w:pos="4153"/>
                <w:tab w:val="right" w:pos="8306"/>
              </w:tabs>
              <w:rPr>
                <w:bCs/>
                <w:sz w:val="18"/>
                <w:szCs w:val="18"/>
              </w:rPr>
            </w:pPr>
            <w:r w:rsidRPr="00083EE1">
              <w:rPr>
                <w:bCs/>
                <w:sz w:val="18"/>
                <w:szCs w:val="18"/>
              </w:rPr>
              <w:t>Children</w:t>
            </w:r>
          </w:p>
        </w:tc>
        <w:tc>
          <w:tcPr>
            <w:tcW w:w="404" w:type="pct"/>
            <w:tcBorders>
              <w:top w:val="single" w:sz="6" w:space="0" w:color="auto"/>
              <w:left w:val="single" w:sz="6" w:space="0" w:color="auto"/>
              <w:bottom w:val="single" w:sz="6" w:space="0" w:color="auto"/>
              <w:right w:val="single" w:sz="6" w:space="0" w:color="auto"/>
            </w:tcBorders>
          </w:tcPr>
          <w:p w14:paraId="34118CA8" w14:textId="77777777" w:rsidR="005E4D74" w:rsidRPr="00083EE1" w:rsidRDefault="005E4D74" w:rsidP="002128B5">
            <w:pPr>
              <w:jc w:val="center"/>
              <w:rPr>
                <w:sz w:val="18"/>
                <w:szCs w:val="18"/>
              </w:rPr>
            </w:pPr>
          </w:p>
        </w:tc>
        <w:tc>
          <w:tcPr>
            <w:tcW w:w="1766" w:type="pct"/>
            <w:tcBorders>
              <w:top w:val="single" w:sz="6" w:space="0" w:color="auto"/>
              <w:left w:val="single" w:sz="6" w:space="0" w:color="auto"/>
              <w:bottom w:val="single" w:sz="6" w:space="0" w:color="auto"/>
              <w:right w:val="single" w:sz="6" w:space="0" w:color="auto"/>
            </w:tcBorders>
          </w:tcPr>
          <w:p w14:paraId="204DD71C" w14:textId="77777777" w:rsidR="005E4D74" w:rsidRPr="00083EE1" w:rsidRDefault="005E4D74" w:rsidP="005E4D74">
            <w:pPr>
              <w:numPr>
                <w:ilvl w:val="0"/>
                <w:numId w:val="4"/>
              </w:numPr>
              <w:contextualSpacing/>
              <w:rPr>
                <w:sz w:val="18"/>
                <w:szCs w:val="18"/>
              </w:rPr>
            </w:pPr>
            <w:r w:rsidRPr="00083EE1">
              <w:rPr>
                <w:sz w:val="18"/>
                <w:szCs w:val="18"/>
              </w:rPr>
              <w:t>Physical security features are installed where absconding is a significant risk e.g. higher door handles/release buttons, card/code access only etc.</w:t>
            </w:r>
          </w:p>
          <w:p w14:paraId="65420AFC" w14:textId="77777777" w:rsidR="005E4D74" w:rsidRPr="00083EE1" w:rsidRDefault="005E4D74" w:rsidP="005E4D74">
            <w:pPr>
              <w:numPr>
                <w:ilvl w:val="0"/>
                <w:numId w:val="4"/>
              </w:numPr>
              <w:contextualSpacing/>
              <w:rPr>
                <w:sz w:val="18"/>
                <w:szCs w:val="18"/>
              </w:rPr>
            </w:pPr>
            <w:r w:rsidRPr="00083EE1">
              <w:rPr>
                <w:sz w:val="18"/>
                <w:szCs w:val="18"/>
              </w:rPr>
              <w:t>Physical security risks are adequately monitored and/or controlled (overhanging trees, external climbing aids like electricity cabinets etc.)</w:t>
            </w:r>
          </w:p>
          <w:p w14:paraId="31AC6021" w14:textId="77777777" w:rsidR="005E4D74" w:rsidRPr="00083EE1" w:rsidRDefault="005E4D74" w:rsidP="005E4D74">
            <w:pPr>
              <w:numPr>
                <w:ilvl w:val="0"/>
                <w:numId w:val="4"/>
              </w:numPr>
              <w:contextualSpacing/>
              <w:rPr>
                <w:sz w:val="18"/>
                <w:szCs w:val="18"/>
              </w:rPr>
            </w:pPr>
            <w:r w:rsidRPr="00083EE1">
              <w:rPr>
                <w:sz w:val="18"/>
                <w:szCs w:val="18"/>
              </w:rPr>
              <w:t>Handover arrangements are made clear to all parties taking or giving back responsibility for a child e.g. parents, staff, transport/care/activity providers.</w:t>
            </w:r>
          </w:p>
          <w:p w14:paraId="3CF0B21F" w14:textId="77777777" w:rsidR="005E4D74" w:rsidRPr="00083EE1" w:rsidRDefault="005E4D74" w:rsidP="005E4D74">
            <w:pPr>
              <w:numPr>
                <w:ilvl w:val="0"/>
                <w:numId w:val="4"/>
              </w:numPr>
              <w:contextualSpacing/>
              <w:rPr>
                <w:sz w:val="18"/>
                <w:szCs w:val="18"/>
              </w:rPr>
            </w:pPr>
            <w:r w:rsidRPr="00083EE1">
              <w:rPr>
                <w:sz w:val="18"/>
                <w:szCs w:val="18"/>
              </w:rPr>
              <w:t>Registers are completed promptly and absences are investigated.</w:t>
            </w:r>
          </w:p>
          <w:p w14:paraId="78EE2AD2" w14:textId="77777777" w:rsidR="005E4D74" w:rsidRPr="00083EE1" w:rsidRDefault="005E4D74" w:rsidP="005E4D74">
            <w:pPr>
              <w:numPr>
                <w:ilvl w:val="0"/>
                <w:numId w:val="4"/>
              </w:numPr>
              <w:contextualSpacing/>
              <w:rPr>
                <w:sz w:val="18"/>
                <w:szCs w:val="18"/>
              </w:rPr>
            </w:pPr>
            <w:r w:rsidRPr="00083EE1">
              <w:rPr>
                <w:sz w:val="18"/>
                <w:szCs w:val="18"/>
              </w:rPr>
              <w:t>Children who are at significant risk of absconding have a specific risk assessment (Behaviour Management Plan).</w:t>
            </w:r>
          </w:p>
          <w:p w14:paraId="63EDB924" w14:textId="77777777" w:rsidR="005E4D74" w:rsidRPr="00083EE1" w:rsidRDefault="005E4D74" w:rsidP="005E4D74">
            <w:pPr>
              <w:numPr>
                <w:ilvl w:val="0"/>
                <w:numId w:val="2"/>
              </w:numPr>
              <w:ind w:left="284" w:hanging="284"/>
              <w:contextualSpacing/>
              <w:rPr>
                <w:sz w:val="18"/>
                <w:szCs w:val="18"/>
              </w:rPr>
            </w:pPr>
            <w:r w:rsidRPr="00083EE1">
              <w:rPr>
                <w:sz w:val="18"/>
                <w:szCs w:val="18"/>
              </w:rPr>
              <w:t>Staff do not chase children who are seen absconding but make efforts to see where they might be headed and seek help immediately.</w:t>
            </w:r>
          </w:p>
          <w:p w14:paraId="31E487D9" w14:textId="77777777" w:rsidR="005E4D74" w:rsidRPr="00083EE1" w:rsidRDefault="005E4D74" w:rsidP="005E4D74">
            <w:pPr>
              <w:numPr>
                <w:ilvl w:val="0"/>
                <w:numId w:val="2"/>
              </w:numPr>
              <w:ind w:left="284" w:hanging="284"/>
              <w:contextualSpacing/>
              <w:rPr>
                <w:sz w:val="18"/>
                <w:szCs w:val="18"/>
              </w:rPr>
            </w:pPr>
            <w:r w:rsidRPr="00083EE1">
              <w:rPr>
                <w:sz w:val="18"/>
                <w:szCs w:val="18"/>
              </w:rPr>
              <w:t>All supervisors of children are trained in the ‘</w:t>
            </w:r>
            <w:r w:rsidRPr="00083EE1">
              <w:rPr>
                <w:i/>
                <w:sz w:val="18"/>
                <w:szCs w:val="18"/>
              </w:rPr>
              <w:t>Missing Child Procedures’</w:t>
            </w:r>
          </w:p>
          <w:p w14:paraId="273C6DA5" w14:textId="77777777" w:rsidR="005E4D74" w:rsidRPr="00083EE1" w:rsidRDefault="005E4D74" w:rsidP="005E4D74">
            <w:pPr>
              <w:numPr>
                <w:ilvl w:val="0"/>
                <w:numId w:val="2"/>
              </w:numPr>
              <w:ind w:left="284" w:hanging="284"/>
              <w:contextualSpacing/>
              <w:rPr>
                <w:sz w:val="18"/>
                <w:szCs w:val="18"/>
              </w:rPr>
            </w:pPr>
            <w:r w:rsidRPr="00083EE1">
              <w:rPr>
                <w:sz w:val="18"/>
                <w:szCs w:val="18"/>
              </w:rPr>
              <w:lastRenderedPageBreak/>
              <w:t>All incidents and near-misses are appropriately reported and monitored.</w:t>
            </w:r>
          </w:p>
          <w:p w14:paraId="5447164D" w14:textId="77777777" w:rsidR="005E4D74" w:rsidRPr="00083EE1" w:rsidRDefault="005E4D74" w:rsidP="002128B5">
            <w:pPr>
              <w:spacing w:before="60"/>
              <w:rPr>
                <w:b/>
                <w:sz w:val="18"/>
                <w:szCs w:val="18"/>
              </w:rPr>
            </w:pPr>
            <w:r w:rsidRPr="00083EE1">
              <w:rPr>
                <w:b/>
                <w:sz w:val="18"/>
                <w:szCs w:val="18"/>
              </w:rPr>
              <w:t>Vulnerable Children (very young or those with SEND)</w:t>
            </w:r>
          </w:p>
          <w:p w14:paraId="462F6D20" w14:textId="77777777" w:rsidR="005E4D74" w:rsidRPr="00083EE1" w:rsidRDefault="005E4D74" w:rsidP="005E4D74">
            <w:pPr>
              <w:numPr>
                <w:ilvl w:val="0"/>
                <w:numId w:val="2"/>
              </w:numPr>
              <w:ind w:left="284" w:hanging="284"/>
              <w:contextualSpacing/>
              <w:rPr>
                <w:sz w:val="18"/>
                <w:szCs w:val="18"/>
              </w:rPr>
            </w:pPr>
            <w:r w:rsidRPr="00083EE1">
              <w:rPr>
                <w:sz w:val="18"/>
                <w:szCs w:val="18"/>
              </w:rPr>
              <w:t>Cloakrooms are sited away from external doors to aid supervision and parents are discouraged from bringing prams into the building.</w:t>
            </w:r>
          </w:p>
          <w:p w14:paraId="247A46B5" w14:textId="77777777" w:rsidR="005E4D74" w:rsidRPr="00083EE1" w:rsidRDefault="005E4D74" w:rsidP="005E4D74">
            <w:pPr>
              <w:numPr>
                <w:ilvl w:val="0"/>
                <w:numId w:val="2"/>
              </w:numPr>
              <w:ind w:left="284" w:hanging="284"/>
              <w:contextualSpacing/>
              <w:rPr>
                <w:sz w:val="18"/>
                <w:szCs w:val="18"/>
              </w:rPr>
            </w:pPr>
            <w:r w:rsidRPr="00083EE1">
              <w:rPr>
                <w:sz w:val="18"/>
                <w:szCs w:val="18"/>
              </w:rPr>
              <w:t>Children self-register to occupy them, move them away from doorways, so that staff can see at a glance who has arrived and to aid accurate headcounts.</w:t>
            </w:r>
          </w:p>
          <w:p w14:paraId="01F75EAE" w14:textId="77777777" w:rsidR="005E4D74" w:rsidRPr="00083EE1" w:rsidRDefault="005E4D74" w:rsidP="005E4D74">
            <w:pPr>
              <w:numPr>
                <w:ilvl w:val="0"/>
                <w:numId w:val="2"/>
              </w:numPr>
              <w:ind w:left="284" w:hanging="284"/>
              <w:contextualSpacing/>
              <w:rPr>
                <w:sz w:val="18"/>
                <w:szCs w:val="18"/>
              </w:rPr>
            </w:pPr>
            <w:r w:rsidRPr="00083EE1">
              <w:rPr>
                <w:sz w:val="18"/>
                <w:szCs w:val="18"/>
              </w:rPr>
              <w:t>Frequent head counts are conducted &amp; staff recognise any ‘blind spots’.</w:t>
            </w:r>
          </w:p>
          <w:p w14:paraId="09F7F349" w14:textId="77777777" w:rsidR="005E4D74" w:rsidRPr="00083EE1" w:rsidRDefault="005E4D74" w:rsidP="005E4D74">
            <w:pPr>
              <w:numPr>
                <w:ilvl w:val="0"/>
                <w:numId w:val="2"/>
              </w:numPr>
              <w:ind w:left="284" w:hanging="284"/>
              <w:contextualSpacing/>
              <w:rPr>
                <w:sz w:val="18"/>
                <w:szCs w:val="18"/>
              </w:rPr>
            </w:pPr>
            <w:r w:rsidRPr="00083EE1">
              <w:rPr>
                <w:sz w:val="18"/>
                <w:szCs w:val="18"/>
              </w:rPr>
              <w:t>There is a clear procedure for handovers to adults other than parents or carers involving written consent and security features e.g. passwords.</w:t>
            </w:r>
          </w:p>
          <w:p w14:paraId="083CE23C" w14:textId="77777777" w:rsidR="005E4D74" w:rsidRPr="00083EE1" w:rsidRDefault="005E4D74" w:rsidP="005E4D74">
            <w:pPr>
              <w:numPr>
                <w:ilvl w:val="0"/>
                <w:numId w:val="2"/>
              </w:numPr>
              <w:ind w:left="284" w:hanging="284"/>
              <w:contextualSpacing/>
              <w:rPr>
                <w:sz w:val="18"/>
                <w:szCs w:val="18"/>
              </w:rPr>
            </w:pPr>
            <w:r w:rsidRPr="00083EE1">
              <w:rPr>
                <w:sz w:val="18"/>
                <w:szCs w:val="18"/>
              </w:rPr>
              <w:t>Supervisors responsible for handovers, especially at access points like doors and gates ensure they are not distracted by parents etc. at those key times.</w:t>
            </w:r>
          </w:p>
          <w:p w14:paraId="22BFD06F" w14:textId="77777777" w:rsidR="005E4D74" w:rsidRPr="00083EE1" w:rsidRDefault="005E4D74" w:rsidP="005E4D74">
            <w:pPr>
              <w:numPr>
                <w:ilvl w:val="0"/>
                <w:numId w:val="2"/>
              </w:numPr>
              <w:ind w:left="284" w:hanging="284"/>
              <w:contextualSpacing/>
              <w:rPr>
                <w:sz w:val="18"/>
                <w:szCs w:val="18"/>
              </w:rPr>
            </w:pPr>
            <w:r w:rsidRPr="00083EE1">
              <w:rPr>
                <w:sz w:val="18"/>
                <w:szCs w:val="18"/>
              </w:rPr>
              <w:t>Supply staff are never given sole responsibility for sessional handovers because they may be unfamiliar with the children, families &amp; procedures</w:t>
            </w:r>
          </w:p>
          <w:p w14:paraId="33AC0932" w14:textId="77777777" w:rsidR="005E4D74" w:rsidRPr="00083EE1" w:rsidRDefault="005E4D74" w:rsidP="005E4D74">
            <w:pPr>
              <w:numPr>
                <w:ilvl w:val="0"/>
                <w:numId w:val="2"/>
              </w:numPr>
              <w:ind w:left="284" w:hanging="284"/>
              <w:contextualSpacing/>
              <w:rPr>
                <w:sz w:val="18"/>
                <w:szCs w:val="18"/>
              </w:rPr>
            </w:pPr>
            <w:r w:rsidRPr="00083EE1">
              <w:rPr>
                <w:sz w:val="18"/>
                <w:szCs w:val="18"/>
              </w:rPr>
              <w:t>There is a clear protocol for dealing with distressed children.</w:t>
            </w:r>
          </w:p>
          <w:p w14:paraId="69E99210" w14:textId="77777777" w:rsidR="005E4D74" w:rsidRPr="00083EE1" w:rsidRDefault="005E4D74" w:rsidP="005E4D74">
            <w:pPr>
              <w:numPr>
                <w:ilvl w:val="0"/>
                <w:numId w:val="2"/>
              </w:numPr>
              <w:ind w:left="284" w:hanging="284"/>
              <w:contextualSpacing/>
              <w:rPr>
                <w:sz w:val="18"/>
                <w:szCs w:val="18"/>
              </w:rPr>
            </w:pPr>
            <w:r w:rsidRPr="00083EE1">
              <w:rPr>
                <w:sz w:val="18"/>
                <w:szCs w:val="18"/>
              </w:rPr>
              <w:t>There is a clear protocol parents must follow if they wish to speak to supervisors (a teacher, key worker etc.) to minimise distractions.</w:t>
            </w:r>
          </w:p>
          <w:p w14:paraId="409553EB" w14:textId="77777777" w:rsidR="005E4D74" w:rsidRPr="00083EE1" w:rsidRDefault="005E4D74" w:rsidP="005E4D74">
            <w:pPr>
              <w:numPr>
                <w:ilvl w:val="0"/>
                <w:numId w:val="2"/>
              </w:numPr>
              <w:ind w:left="284" w:hanging="284"/>
              <w:contextualSpacing/>
              <w:rPr>
                <w:sz w:val="18"/>
                <w:szCs w:val="18"/>
              </w:rPr>
            </w:pPr>
            <w:r w:rsidRPr="00083EE1">
              <w:rPr>
                <w:sz w:val="18"/>
                <w:szCs w:val="18"/>
              </w:rPr>
              <w:t>An area is available for confidential discussions and this does not compromise supervision ratios.</w:t>
            </w:r>
          </w:p>
          <w:p w14:paraId="3BC12B9F" w14:textId="77777777" w:rsidR="005E4D74" w:rsidRPr="00083EE1" w:rsidRDefault="005E4D74" w:rsidP="005E4D74">
            <w:pPr>
              <w:numPr>
                <w:ilvl w:val="0"/>
                <w:numId w:val="2"/>
              </w:numPr>
              <w:ind w:left="284" w:hanging="284"/>
              <w:contextualSpacing/>
              <w:rPr>
                <w:sz w:val="18"/>
                <w:szCs w:val="18"/>
              </w:rPr>
            </w:pPr>
            <w:r w:rsidRPr="00083EE1">
              <w:rPr>
                <w:sz w:val="18"/>
                <w:szCs w:val="18"/>
              </w:rPr>
              <w:t>When parents are invited into the premises (session arrivals, special events etc.) supervisors are vigilant when they leave to ensure children remain.</w:t>
            </w:r>
          </w:p>
          <w:p w14:paraId="7CB35703" w14:textId="77777777" w:rsidR="005E4D74" w:rsidRPr="00083EE1" w:rsidRDefault="005E4D74" w:rsidP="005E4D74">
            <w:pPr>
              <w:numPr>
                <w:ilvl w:val="0"/>
                <w:numId w:val="2"/>
              </w:numPr>
              <w:ind w:left="284" w:hanging="284"/>
              <w:contextualSpacing/>
              <w:rPr>
                <w:sz w:val="18"/>
                <w:szCs w:val="18"/>
              </w:rPr>
            </w:pPr>
            <w:r w:rsidRPr="00083EE1">
              <w:rPr>
                <w:sz w:val="18"/>
                <w:szCs w:val="18"/>
              </w:rPr>
              <w:t>Additional control measures will be considered where children have additional needs such as language, SEN or disability and most likely be recorded in their Education Health &amp; Care Plan (EHC), Behaviour Management Plan (BMP) or Individual Health Care Plan (IHCP).</w:t>
            </w:r>
          </w:p>
        </w:tc>
        <w:tc>
          <w:tcPr>
            <w:tcW w:w="1109" w:type="pct"/>
            <w:gridSpan w:val="3"/>
            <w:tcBorders>
              <w:left w:val="single" w:sz="6" w:space="0" w:color="auto"/>
              <w:right w:val="single" w:sz="6" w:space="0" w:color="auto"/>
            </w:tcBorders>
          </w:tcPr>
          <w:p w14:paraId="071E0FA5" w14:textId="77777777" w:rsidR="005E4D74" w:rsidRPr="00B54457" w:rsidRDefault="00FF25A5" w:rsidP="00B25C9B">
            <w:pPr>
              <w:rPr>
                <w:color w:val="000000"/>
                <w:sz w:val="18"/>
                <w:szCs w:val="18"/>
              </w:rPr>
            </w:pPr>
            <w:r>
              <w:rPr>
                <w:color w:val="000000"/>
                <w:sz w:val="18"/>
                <w:szCs w:val="18"/>
              </w:rPr>
              <w:lastRenderedPageBreak/>
              <w:t>Bolt at 2m height on door in KS1 to stop any pupils choosing to open door and abscond.  It is felt, on a balance of probability, that the risk of danger of absconding onto the road is greater than the risk of a fire during which all adults are incapacitated and pupils are unable to find alternative escape route.</w:t>
            </w:r>
          </w:p>
          <w:p w14:paraId="274AE2AB" w14:textId="77777777" w:rsidR="005E4D74" w:rsidRPr="00B54457" w:rsidRDefault="005E4D74" w:rsidP="00B25C9B">
            <w:pPr>
              <w:rPr>
                <w:color w:val="000000"/>
                <w:sz w:val="18"/>
                <w:szCs w:val="18"/>
              </w:rPr>
            </w:pPr>
          </w:p>
          <w:p w14:paraId="7EE676A9" w14:textId="77777777" w:rsidR="005E4D74" w:rsidRPr="00B54457" w:rsidRDefault="005E4D74" w:rsidP="00B25C9B">
            <w:pPr>
              <w:rPr>
                <w:color w:val="000000"/>
                <w:sz w:val="18"/>
                <w:szCs w:val="18"/>
              </w:rPr>
            </w:pPr>
          </w:p>
          <w:p w14:paraId="6A63289A" w14:textId="77777777" w:rsidR="005E4D74" w:rsidRPr="00B54457" w:rsidRDefault="005E4D74" w:rsidP="00B25C9B">
            <w:pPr>
              <w:rPr>
                <w:color w:val="000000"/>
                <w:sz w:val="18"/>
                <w:szCs w:val="18"/>
              </w:rPr>
            </w:pPr>
          </w:p>
          <w:p w14:paraId="79199BD8" w14:textId="77777777" w:rsidR="005E4D74" w:rsidRPr="00B54457" w:rsidRDefault="005E4D74" w:rsidP="00B25C9B">
            <w:pPr>
              <w:rPr>
                <w:color w:val="000000"/>
                <w:sz w:val="18"/>
                <w:szCs w:val="18"/>
              </w:rPr>
            </w:pPr>
          </w:p>
          <w:p w14:paraId="667CAFFE" w14:textId="77777777" w:rsidR="005E4D74" w:rsidRPr="00B54457" w:rsidRDefault="005E4D74" w:rsidP="003C2FF9">
            <w:pPr>
              <w:rPr>
                <w:color w:val="000000"/>
                <w:sz w:val="18"/>
                <w:szCs w:val="18"/>
              </w:rPr>
            </w:pPr>
          </w:p>
        </w:tc>
        <w:tc>
          <w:tcPr>
            <w:tcW w:w="300" w:type="pct"/>
            <w:tcBorders>
              <w:left w:val="single" w:sz="6" w:space="0" w:color="auto"/>
              <w:right w:val="single" w:sz="6" w:space="0" w:color="auto"/>
            </w:tcBorders>
          </w:tcPr>
          <w:p w14:paraId="58788D4C" w14:textId="77777777" w:rsidR="005E4D74" w:rsidRPr="00B54457" w:rsidRDefault="005E4D74" w:rsidP="00B25C9B">
            <w:pPr>
              <w:jc w:val="center"/>
              <w:rPr>
                <w:color w:val="000000"/>
                <w:sz w:val="18"/>
                <w:szCs w:val="18"/>
              </w:rPr>
            </w:pPr>
          </w:p>
        </w:tc>
      </w:tr>
      <w:tr w:rsidR="005E4D74" w:rsidRPr="00AC24E5" w14:paraId="78396CC2" w14:textId="77777777" w:rsidTr="003C2FF9">
        <w:trPr>
          <w:trHeight w:val="794"/>
        </w:trPr>
        <w:tc>
          <w:tcPr>
            <w:tcW w:w="502" w:type="pct"/>
            <w:tcBorders>
              <w:top w:val="single" w:sz="6" w:space="0" w:color="auto"/>
              <w:left w:val="single" w:sz="6" w:space="0" w:color="auto"/>
              <w:bottom w:val="single" w:sz="6" w:space="0" w:color="auto"/>
              <w:right w:val="single" w:sz="6" w:space="0" w:color="auto"/>
            </w:tcBorders>
          </w:tcPr>
          <w:p w14:paraId="35D98A07" w14:textId="77777777" w:rsidR="005E4D74" w:rsidRPr="00083EE1" w:rsidRDefault="005E4D74" w:rsidP="002128B5">
            <w:pPr>
              <w:rPr>
                <w:sz w:val="18"/>
                <w:szCs w:val="18"/>
              </w:rPr>
            </w:pPr>
            <w:r w:rsidRPr="00083EE1">
              <w:rPr>
                <w:sz w:val="18"/>
                <w:szCs w:val="18"/>
              </w:rPr>
              <w:t>Handling threatening behaviour or serious risks of harm (lockdowns)</w:t>
            </w:r>
          </w:p>
        </w:tc>
        <w:tc>
          <w:tcPr>
            <w:tcW w:w="502" w:type="pct"/>
            <w:tcBorders>
              <w:top w:val="single" w:sz="6" w:space="0" w:color="auto"/>
              <w:left w:val="single" w:sz="6" w:space="0" w:color="auto"/>
              <w:bottom w:val="single" w:sz="6" w:space="0" w:color="auto"/>
              <w:right w:val="single" w:sz="6" w:space="0" w:color="auto"/>
            </w:tcBorders>
          </w:tcPr>
          <w:p w14:paraId="759100F6" w14:textId="77777777" w:rsidR="005E4D74" w:rsidRPr="00083EE1" w:rsidRDefault="005E4D74" w:rsidP="002128B5">
            <w:pPr>
              <w:rPr>
                <w:sz w:val="18"/>
                <w:szCs w:val="18"/>
              </w:rPr>
            </w:pPr>
            <w:r w:rsidRPr="00083EE1">
              <w:rPr>
                <w:sz w:val="18"/>
                <w:szCs w:val="18"/>
              </w:rPr>
              <w:t xml:space="preserve">Verbal abuse; abduction; injury from physical assault; property damage; unintended escalation of situations </w:t>
            </w:r>
          </w:p>
        </w:tc>
        <w:tc>
          <w:tcPr>
            <w:tcW w:w="417" w:type="pct"/>
            <w:tcBorders>
              <w:top w:val="single" w:sz="6" w:space="0" w:color="auto"/>
              <w:left w:val="single" w:sz="6" w:space="0" w:color="auto"/>
              <w:bottom w:val="single" w:sz="6" w:space="0" w:color="auto"/>
              <w:right w:val="single" w:sz="6" w:space="0" w:color="auto"/>
            </w:tcBorders>
          </w:tcPr>
          <w:p w14:paraId="56DED613" w14:textId="77777777" w:rsidR="005E4D74" w:rsidRPr="00083EE1" w:rsidRDefault="005E4D74" w:rsidP="002128B5">
            <w:pPr>
              <w:tabs>
                <w:tab w:val="center" w:pos="4153"/>
                <w:tab w:val="right" w:pos="8306"/>
              </w:tabs>
              <w:rPr>
                <w:bCs/>
                <w:sz w:val="18"/>
                <w:szCs w:val="18"/>
              </w:rPr>
            </w:pPr>
            <w:r w:rsidRPr="00083EE1">
              <w:rPr>
                <w:bCs/>
                <w:sz w:val="18"/>
                <w:szCs w:val="18"/>
              </w:rPr>
              <w:t>Children, staff and other lawful visitors to the site, particularly anyone challenging others</w:t>
            </w:r>
          </w:p>
        </w:tc>
        <w:tc>
          <w:tcPr>
            <w:tcW w:w="404" w:type="pct"/>
            <w:tcBorders>
              <w:top w:val="single" w:sz="6" w:space="0" w:color="auto"/>
              <w:left w:val="single" w:sz="6" w:space="0" w:color="auto"/>
              <w:bottom w:val="single" w:sz="6" w:space="0" w:color="auto"/>
              <w:right w:val="single" w:sz="6" w:space="0" w:color="auto"/>
            </w:tcBorders>
          </w:tcPr>
          <w:p w14:paraId="3DC788B8" w14:textId="77777777" w:rsidR="005E4D74" w:rsidRPr="00083EE1" w:rsidRDefault="005E4D74" w:rsidP="002128B5">
            <w:pPr>
              <w:jc w:val="center"/>
              <w:rPr>
                <w:sz w:val="18"/>
                <w:szCs w:val="18"/>
              </w:rPr>
            </w:pPr>
          </w:p>
        </w:tc>
        <w:tc>
          <w:tcPr>
            <w:tcW w:w="1766" w:type="pct"/>
            <w:tcBorders>
              <w:top w:val="single" w:sz="6" w:space="0" w:color="auto"/>
              <w:left w:val="single" w:sz="6" w:space="0" w:color="auto"/>
              <w:bottom w:val="single" w:sz="6" w:space="0" w:color="auto"/>
              <w:right w:val="single" w:sz="6" w:space="0" w:color="auto"/>
            </w:tcBorders>
          </w:tcPr>
          <w:p w14:paraId="2AD4D150" w14:textId="77777777" w:rsidR="005E4D74" w:rsidRPr="00083EE1" w:rsidRDefault="005E4D74" w:rsidP="005E4D74">
            <w:pPr>
              <w:numPr>
                <w:ilvl w:val="0"/>
                <w:numId w:val="2"/>
              </w:numPr>
              <w:ind w:left="284" w:hanging="284"/>
              <w:contextualSpacing/>
              <w:rPr>
                <w:sz w:val="18"/>
                <w:szCs w:val="18"/>
              </w:rPr>
            </w:pPr>
            <w:r w:rsidRPr="00083EE1">
              <w:rPr>
                <w:sz w:val="18"/>
                <w:szCs w:val="18"/>
              </w:rPr>
              <w:t>The setting behaviour Policy includes the behaviour of staff, children and visitors and is published on the website.</w:t>
            </w:r>
          </w:p>
          <w:p w14:paraId="416EB511" w14:textId="77777777" w:rsidR="005E4D74" w:rsidRPr="00083EE1" w:rsidRDefault="005E4D74" w:rsidP="005E4D74">
            <w:pPr>
              <w:numPr>
                <w:ilvl w:val="0"/>
                <w:numId w:val="2"/>
              </w:numPr>
              <w:ind w:left="284" w:hanging="284"/>
              <w:contextualSpacing/>
              <w:rPr>
                <w:sz w:val="18"/>
                <w:szCs w:val="18"/>
              </w:rPr>
            </w:pPr>
            <w:r w:rsidRPr="00083EE1">
              <w:rPr>
                <w:sz w:val="18"/>
                <w:szCs w:val="18"/>
              </w:rPr>
              <w:t>Anti-bullying work with children includes handling threats and staff are suitably trained and consistent in their application of rules.</w:t>
            </w:r>
          </w:p>
          <w:p w14:paraId="4F252032" w14:textId="77777777" w:rsidR="005E4D74" w:rsidRPr="00083EE1" w:rsidRDefault="005E4D74" w:rsidP="005E4D74">
            <w:pPr>
              <w:numPr>
                <w:ilvl w:val="0"/>
                <w:numId w:val="2"/>
              </w:numPr>
              <w:ind w:left="284" w:hanging="284"/>
              <w:contextualSpacing/>
              <w:rPr>
                <w:sz w:val="18"/>
                <w:szCs w:val="18"/>
              </w:rPr>
            </w:pPr>
            <w:r w:rsidRPr="00083EE1">
              <w:rPr>
                <w:sz w:val="18"/>
                <w:szCs w:val="18"/>
              </w:rPr>
              <w:t xml:space="preserve">Senior/designated staff trained in de-escalation/ physical interventions are contactable by phone or radio at all times and cover is made available in the event they must leave their post to </w:t>
            </w:r>
            <w:r w:rsidRPr="00083EE1">
              <w:rPr>
                <w:sz w:val="18"/>
                <w:szCs w:val="18"/>
              </w:rPr>
              <w:lastRenderedPageBreak/>
              <w:t>deal with a situation.  Adequate cover is also in place to manage absences.</w:t>
            </w:r>
          </w:p>
          <w:p w14:paraId="5E5101E4" w14:textId="77777777" w:rsidR="005E4D74" w:rsidRDefault="005E4D74" w:rsidP="005E4D74">
            <w:pPr>
              <w:numPr>
                <w:ilvl w:val="0"/>
                <w:numId w:val="2"/>
              </w:numPr>
              <w:ind w:left="284" w:hanging="284"/>
              <w:contextualSpacing/>
              <w:rPr>
                <w:sz w:val="18"/>
                <w:szCs w:val="18"/>
              </w:rPr>
            </w:pPr>
            <w:r w:rsidRPr="00083EE1">
              <w:rPr>
                <w:sz w:val="18"/>
                <w:szCs w:val="18"/>
              </w:rPr>
              <w:t>Senior/designated staff are summoned immediately to handle unauthorised/threatening visitors or other serious situations.</w:t>
            </w:r>
          </w:p>
          <w:p w14:paraId="64C27EF6" w14:textId="77777777" w:rsidR="005E4D74" w:rsidRDefault="005E4D74" w:rsidP="005E4D74">
            <w:pPr>
              <w:numPr>
                <w:ilvl w:val="0"/>
                <w:numId w:val="2"/>
              </w:numPr>
              <w:ind w:left="284" w:hanging="284"/>
              <w:contextualSpacing/>
              <w:rPr>
                <w:sz w:val="18"/>
                <w:szCs w:val="18"/>
              </w:rPr>
            </w:pPr>
            <w:r>
              <w:rPr>
                <w:sz w:val="18"/>
                <w:szCs w:val="18"/>
              </w:rPr>
              <w:t>Meetings with potentially volatile parents or visitors should be held in a room with viewing panel and preferably with 2 staff/governors.</w:t>
            </w:r>
          </w:p>
          <w:p w14:paraId="148D9C3B" w14:textId="77777777" w:rsidR="005E4D74" w:rsidRPr="009A60DC" w:rsidRDefault="005E4D74" w:rsidP="005E4D74">
            <w:pPr>
              <w:numPr>
                <w:ilvl w:val="0"/>
                <w:numId w:val="2"/>
              </w:numPr>
              <w:ind w:left="284" w:hanging="284"/>
              <w:contextualSpacing/>
              <w:rPr>
                <w:sz w:val="18"/>
                <w:szCs w:val="18"/>
              </w:rPr>
            </w:pPr>
            <w:r>
              <w:rPr>
                <w:sz w:val="18"/>
                <w:szCs w:val="18"/>
              </w:rPr>
              <w:t>If alone, always position yourself between the individual and the door and remove any objects which could be used as a potential missile.</w:t>
            </w:r>
          </w:p>
          <w:p w14:paraId="17AF3663" w14:textId="77777777" w:rsidR="005E4D74" w:rsidRPr="00083EE1" w:rsidRDefault="005E4D74" w:rsidP="005E4D74">
            <w:pPr>
              <w:numPr>
                <w:ilvl w:val="0"/>
                <w:numId w:val="2"/>
              </w:numPr>
              <w:ind w:left="284" w:hanging="284"/>
              <w:contextualSpacing/>
              <w:rPr>
                <w:sz w:val="18"/>
                <w:szCs w:val="18"/>
              </w:rPr>
            </w:pPr>
            <w:r w:rsidRPr="00083EE1">
              <w:rPr>
                <w:sz w:val="18"/>
                <w:szCs w:val="18"/>
              </w:rPr>
              <w:t>Children/learners are not sent for help unless to do so keeps them safer, and are not left unsupervised in a volatile situation.</w:t>
            </w:r>
          </w:p>
          <w:p w14:paraId="37C63B39" w14:textId="77777777" w:rsidR="005E4D74" w:rsidRPr="00083EE1" w:rsidRDefault="005E4D74" w:rsidP="005E4D74">
            <w:pPr>
              <w:numPr>
                <w:ilvl w:val="0"/>
                <w:numId w:val="2"/>
              </w:numPr>
              <w:ind w:left="284" w:hanging="284"/>
              <w:contextualSpacing/>
              <w:rPr>
                <w:sz w:val="18"/>
                <w:szCs w:val="18"/>
              </w:rPr>
            </w:pPr>
            <w:r w:rsidRPr="00083EE1">
              <w:rPr>
                <w:sz w:val="18"/>
                <w:szCs w:val="18"/>
              </w:rPr>
              <w:t>Trespassers are escorted from the premises by the nearest available exit with minimum disturbance.</w:t>
            </w:r>
          </w:p>
          <w:p w14:paraId="4ADAC995" w14:textId="77777777" w:rsidR="005E4D74" w:rsidRPr="00083EE1" w:rsidRDefault="005E4D74" w:rsidP="005E4D74">
            <w:pPr>
              <w:numPr>
                <w:ilvl w:val="0"/>
                <w:numId w:val="2"/>
              </w:numPr>
              <w:ind w:left="284" w:hanging="284"/>
              <w:contextualSpacing/>
              <w:rPr>
                <w:sz w:val="18"/>
                <w:szCs w:val="18"/>
              </w:rPr>
            </w:pPr>
            <w:r w:rsidRPr="00083EE1">
              <w:rPr>
                <w:sz w:val="18"/>
                <w:szCs w:val="18"/>
              </w:rPr>
              <w:t>The police are summoned using 999 in the most serious situations.</w:t>
            </w:r>
          </w:p>
          <w:p w14:paraId="467424BB" w14:textId="77777777" w:rsidR="005E4D74" w:rsidRPr="00083EE1" w:rsidRDefault="005E4D74" w:rsidP="005E4D74">
            <w:pPr>
              <w:numPr>
                <w:ilvl w:val="0"/>
                <w:numId w:val="2"/>
              </w:numPr>
              <w:ind w:left="284" w:hanging="284"/>
              <w:contextualSpacing/>
              <w:rPr>
                <w:sz w:val="18"/>
                <w:szCs w:val="18"/>
              </w:rPr>
            </w:pPr>
            <w:r w:rsidRPr="00083EE1">
              <w:rPr>
                <w:sz w:val="18"/>
                <w:szCs w:val="18"/>
              </w:rPr>
              <w:t>Lockdown procedures against threats outside the premises are in place &amp; drills to get everyone in while locking external doors &amp; windows are practiced regularly in line with other drills e.g. fire evacuation.</w:t>
            </w:r>
          </w:p>
        </w:tc>
        <w:tc>
          <w:tcPr>
            <w:tcW w:w="1109" w:type="pct"/>
            <w:gridSpan w:val="3"/>
            <w:tcBorders>
              <w:left w:val="single" w:sz="6" w:space="0" w:color="auto"/>
              <w:right w:val="single" w:sz="6" w:space="0" w:color="auto"/>
            </w:tcBorders>
          </w:tcPr>
          <w:p w14:paraId="70B1FE56" w14:textId="77777777" w:rsidR="005E4D74" w:rsidRPr="00083EE1" w:rsidRDefault="005E4D74" w:rsidP="002128B5">
            <w:pPr>
              <w:rPr>
                <w:color w:val="000000"/>
                <w:sz w:val="18"/>
                <w:szCs w:val="18"/>
              </w:rPr>
            </w:pPr>
          </w:p>
          <w:p w14:paraId="7777125D" w14:textId="77777777" w:rsidR="005E4D74" w:rsidRPr="00083EE1" w:rsidRDefault="005E4D74" w:rsidP="002128B5">
            <w:pPr>
              <w:rPr>
                <w:color w:val="000000"/>
                <w:sz w:val="18"/>
                <w:szCs w:val="18"/>
              </w:rPr>
            </w:pPr>
          </w:p>
          <w:p w14:paraId="2E0873FF" w14:textId="77777777" w:rsidR="005E4D74" w:rsidRPr="00083EE1" w:rsidRDefault="005E4D74" w:rsidP="002128B5">
            <w:pPr>
              <w:rPr>
                <w:color w:val="000000"/>
                <w:sz w:val="18"/>
                <w:szCs w:val="18"/>
              </w:rPr>
            </w:pPr>
          </w:p>
          <w:p w14:paraId="1556BB02" w14:textId="77777777" w:rsidR="005E4D74" w:rsidRPr="00083EE1" w:rsidRDefault="005E4D74" w:rsidP="002128B5">
            <w:pPr>
              <w:rPr>
                <w:color w:val="000000"/>
                <w:sz w:val="18"/>
                <w:szCs w:val="18"/>
              </w:rPr>
            </w:pPr>
          </w:p>
          <w:p w14:paraId="3B50E623" w14:textId="77777777" w:rsidR="005E4D74" w:rsidRPr="00083EE1" w:rsidRDefault="005E4D74" w:rsidP="002128B5">
            <w:pPr>
              <w:rPr>
                <w:color w:val="000000"/>
                <w:sz w:val="18"/>
                <w:szCs w:val="18"/>
              </w:rPr>
            </w:pPr>
          </w:p>
          <w:p w14:paraId="29999F36" w14:textId="77777777" w:rsidR="005E4D74" w:rsidRPr="00083EE1" w:rsidRDefault="005E4D74" w:rsidP="002128B5">
            <w:pPr>
              <w:rPr>
                <w:color w:val="000000"/>
                <w:sz w:val="18"/>
                <w:szCs w:val="18"/>
              </w:rPr>
            </w:pPr>
          </w:p>
          <w:p w14:paraId="057DB3F0" w14:textId="77777777" w:rsidR="005E4D74" w:rsidRPr="00083EE1" w:rsidRDefault="005E4D74" w:rsidP="002128B5">
            <w:pPr>
              <w:rPr>
                <w:color w:val="000000"/>
                <w:sz w:val="18"/>
                <w:szCs w:val="18"/>
              </w:rPr>
            </w:pPr>
          </w:p>
          <w:p w14:paraId="426C9F15" w14:textId="77777777" w:rsidR="005E4D74" w:rsidRPr="00083EE1" w:rsidRDefault="005E4D74" w:rsidP="002128B5">
            <w:pPr>
              <w:rPr>
                <w:color w:val="000000"/>
                <w:sz w:val="18"/>
                <w:szCs w:val="18"/>
              </w:rPr>
            </w:pPr>
          </w:p>
          <w:p w14:paraId="5C1FB880" w14:textId="77777777" w:rsidR="005E4D74" w:rsidRPr="00083EE1" w:rsidRDefault="005E4D74" w:rsidP="002128B5">
            <w:pPr>
              <w:rPr>
                <w:color w:val="000000"/>
                <w:sz w:val="18"/>
                <w:szCs w:val="18"/>
              </w:rPr>
            </w:pPr>
          </w:p>
          <w:p w14:paraId="47F5F877" w14:textId="77777777" w:rsidR="005E4D74" w:rsidRPr="00083EE1" w:rsidRDefault="005E4D74" w:rsidP="002128B5">
            <w:pPr>
              <w:rPr>
                <w:color w:val="000000"/>
                <w:sz w:val="18"/>
                <w:szCs w:val="18"/>
              </w:rPr>
            </w:pPr>
          </w:p>
          <w:p w14:paraId="4249D1A2" w14:textId="77777777" w:rsidR="005E4D74" w:rsidRPr="00083EE1" w:rsidRDefault="005E4D74" w:rsidP="002128B5">
            <w:pPr>
              <w:rPr>
                <w:color w:val="000000"/>
                <w:sz w:val="18"/>
                <w:szCs w:val="18"/>
              </w:rPr>
            </w:pPr>
          </w:p>
          <w:p w14:paraId="24FC1CFA" w14:textId="77777777" w:rsidR="005E4D74" w:rsidRPr="00083EE1" w:rsidRDefault="005E4D74" w:rsidP="002128B5">
            <w:pPr>
              <w:rPr>
                <w:color w:val="000000"/>
                <w:sz w:val="18"/>
                <w:szCs w:val="18"/>
              </w:rPr>
            </w:pPr>
          </w:p>
          <w:p w14:paraId="76F07696" w14:textId="77777777" w:rsidR="005E4D74" w:rsidRPr="00083EE1" w:rsidRDefault="005E4D74" w:rsidP="002128B5">
            <w:pPr>
              <w:rPr>
                <w:color w:val="000000"/>
                <w:sz w:val="18"/>
                <w:szCs w:val="18"/>
              </w:rPr>
            </w:pPr>
          </w:p>
          <w:p w14:paraId="02025B8C" w14:textId="77777777" w:rsidR="005E4D74" w:rsidRPr="00083EE1" w:rsidRDefault="005E4D74" w:rsidP="002128B5">
            <w:pPr>
              <w:rPr>
                <w:color w:val="000000"/>
                <w:sz w:val="18"/>
                <w:szCs w:val="18"/>
              </w:rPr>
            </w:pPr>
          </w:p>
          <w:p w14:paraId="2F7EB17F" w14:textId="77777777" w:rsidR="005E4D74" w:rsidRPr="00083EE1" w:rsidRDefault="005E4D74" w:rsidP="002128B5">
            <w:pPr>
              <w:rPr>
                <w:color w:val="000000"/>
                <w:sz w:val="18"/>
                <w:szCs w:val="18"/>
              </w:rPr>
            </w:pPr>
          </w:p>
          <w:p w14:paraId="2A6C325A" w14:textId="77777777" w:rsidR="005E4D74" w:rsidRPr="00083EE1" w:rsidRDefault="005E4D74" w:rsidP="002128B5">
            <w:pPr>
              <w:rPr>
                <w:color w:val="000000"/>
                <w:sz w:val="18"/>
                <w:szCs w:val="18"/>
              </w:rPr>
            </w:pPr>
          </w:p>
          <w:p w14:paraId="13D46FAE" w14:textId="77777777" w:rsidR="005E4D74" w:rsidRDefault="005E4D74" w:rsidP="002128B5">
            <w:pPr>
              <w:rPr>
                <w:color w:val="000000"/>
                <w:sz w:val="18"/>
                <w:szCs w:val="18"/>
              </w:rPr>
            </w:pPr>
          </w:p>
          <w:p w14:paraId="57CD168A" w14:textId="77777777" w:rsidR="0087134C" w:rsidRDefault="0087134C" w:rsidP="002128B5">
            <w:pPr>
              <w:rPr>
                <w:color w:val="000000"/>
                <w:sz w:val="18"/>
                <w:szCs w:val="18"/>
              </w:rPr>
            </w:pPr>
          </w:p>
          <w:p w14:paraId="71E68C0A" w14:textId="77777777" w:rsidR="0087134C" w:rsidRDefault="0087134C" w:rsidP="002128B5">
            <w:pPr>
              <w:rPr>
                <w:color w:val="000000"/>
                <w:sz w:val="18"/>
                <w:szCs w:val="18"/>
              </w:rPr>
            </w:pPr>
          </w:p>
          <w:p w14:paraId="349748A8" w14:textId="77777777" w:rsidR="0087134C" w:rsidRDefault="0087134C" w:rsidP="002128B5">
            <w:pPr>
              <w:rPr>
                <w:color w:val="000000"/>
                <w:sz w:val="18"/>
                <w:szCs w:val="18"/>
              </w:rPr>
            </w:pPr>
          </w:p>
          <w:p w14:paraId="2ACB1399" w14:textId="77777777" w:rsidR="0087134C" w:rsidRPr="00083EE1" w:rsidRDefault="0087134C" w:rsidP="002128B5">
            <w:pPr>
              <w:rPr>
                <w:color w:val="000000"/>
                <w:sz w:val="18"/>
                <w:szCs w:val="18"/>
              </w:rPr>
            </w:pPr>
          </w:p>
        </w:tc>
        <w:tc>
          <w:tcPr>
            <w:tcW w:w="300" w:type="pct"/>
            <w:tcBorders>
              <w:left w:val="single" w:sz="6" w:space="0" w:color="auto"/>
              <w:right w:val="single" w:sz="6" w:space="0" w:color="auto"/>
            </w:tcBorders>
          </w:tcPr>
          <w:p w14:paraId="4BBBA1C2" w14:textId="77777777" w:rsidR="005E4D74" w:rsidRPr="00B54457" w:rsidRDefault="005E4D74" w:rsidP="00B25C9B">
            <w:pPr>
              <w:jc w:val="center"/>
              <w:rPr>
                <w:color w:val="000000"/>
                <w:sz w:val="18"/>
                <w:szCs w:val="18"/>
              </w:rPr>
            </w:pPr>
          </w:p>
        </w:tc>
      </w:tr>
      <w:tr w:rsidR="005E4D74" w:rsidRPr="00AC24E5" w14:paraId="58EC5943" w14:textId="77777777" w:rsidTr="003C2FF9">
        <w:trPr>
          <w:trHeight w:val="794"/>
        </w:trPr>
        <w:tc>
          <w:tcPr>
            <w:tcW w:w="502" w:type="pct"/>
            <w:tcBorders>
              <w:top w:val="single" w:sz="6" w:space="0" w:color="auto"/>
              <w:left w:val="single" w:sz="6" w:space="0" w:color="auto"/>
              <w:bottom w:val="single" w:sz="6" w:space="0" w:color="auto"/>
              <w:right w:val="single" w:sz="6" w:space="0" w:color="auto"/>
            </w:tcBorders>
          </w:tcPr>
          <w:p w14:paraId="4E0E5426" w14:textId="77777777" w:rsidR="005E4D74" w:rsidRPr="00083EE1" w:rsidRDefault="005E4D74" w:rsidP="002128B5">
            <w:pPr>
              <w:rPr>
                <w:sz w:val="18"/>
                <w:szCs w:val="18"/>
              </w:rPr>
            </w:pPr>
            <w:r w:rsidRPr="00083EE1">
              <w:rPr>
                <w:sz w:val="18"/>
                <w:szCs w:val="18"/>
              </w:rPr>
              <w:t>Motor vehicle and bicycle, scooter etc. security; access and separation from pedestrians</w:t>
            </w:r>
          </w:p>
        </w:tc>
        <w:tc>
          <w:tcPr>
            <w:tcW w:w="502" w:type="pct"/>
            <w:tcBorders>
              <w:top w:val="single" w:sz="6" w:space="0" w:color="auto"/>
              <w:left w:val="single" w:sz="6" w:space="0" w:color="auto"/>
              <w:bottom w:val="single" w:sz="6" w:space="0" w:color="auto"/>
              <w:right w:val="single" w:sz="6" w:space="0" w:color="auto"/>
            </w:tcBorders>
          </w:tcPr>
          <w:p w14:paraId="16BF1172" w14:textId="77777777" w:rsidR="005E4D74" w:rsidRPr="00083EE1" w:rsidRDefault="005E4D74" w:rsidP="002128B5">
            <w:pPr>
              <w:rPr>
                <w:sz w:val="18"/>
                <w:szCs w:val="18"/>
              </w:rPr>
            </w:pPr>
            <w:r w:rsidRPr="00083EE1">
              <w:rPr>
                <w:sz w:val="18"/>
                <w:szCs w:val="18"/>
              </w:rPr>
              <w:t>As above incl. injury from aggravated theft</w:t>
            </w:r>
          </w:p>
        </w:tc>
        <w:tc>
          <w:tcPr>
            <w:tcW w:w="417" w:type="pct"/>
            <w:tcBorders>
              <w:top w:val="single" w:sz="6" w:space="0" w:color="auto"/>
              <w:left w:val="single" w:sz="6" w:space="0" w:color="auto"/>
              <w:bottom w:val="single" w:sz="6" w:space="0" w:color="auto"/>
              <w:right w:val="single" w:sz="6" w:space="0" w:color="auto"/>
            </w:tcBorders>
          </w:tcPr>
          <w:p w14:paraId="3B0CFB83" w14:textId="77777777" w:rsidR="005E4D74" w:rsidRPr="00083EE1" w:rsidRDefault="005E4D74" w:rsidP="002128B5">
            <w:pPr>
              <w:tabs>
                <w:tab w:val="center" w:pos="4153"/>
                <w:tab w:val="right" w:pos="8306"/>
              </w:tabs>
              <w:rPr>
                <w:bCs/>
                <w:sz w:val="18"/>
                <w:szCs w:val="18"/>
              </w:rPr>
            </w:pPr>
            <w:r w:rsidRPr="00083EE1">
              <w:rPr>
                <w:bCs/>
                <w:sz w:val="18"/>
                <w:szCs w:val="18"/>
              </w:rPr>
              <w:t>Children, staff and other lawful visitors to the site</w:t>
            </w:r>
          </w:p>
        </w:tc>
        <w:tc>
          <w:tcPr>
            <w:tcW w:w="404" w:type="pct"/>
            <w:tcBorders>
              <w:top w:val="single" w:sz="6" w:space="0" w:color="auto"/>
              <w:left w:val="single" w:sz="6" w:space="0" w:color="auto"/>
              <w:bottom w:val="single" w:sz="6" w:space="0" w:color="auto"/>
              <w:right w:val="single" w:sz="6" w:space="0" w:color="auto"/>
            </w:tcBorders>
          </w:tcPr>
          <w:p w14:paraId="7C1993CC" w14:textId="77777777" w:rsidR="005E4D74" w:rsidRPr="00083EE1" w:rsidRDefault="005E4D74" w:rsidP="002128B5">
            <w:pPr>
              <w:jc w:val="center"/>
              <w:rPr>
                <w:sz w:val="18"/>
                <w:szCs w:val="18"/>
              </w:rPr>
            </w:pPr>
          </w:p>
        </w:tc>
        <w:tc>
          <w:tcPr>
            <w:tcW w:w="1766" w:type="pct"/>
            <w:tcBorders>
              <w:top w:val="single" w:sz="6" w:space="0" w:color="auto"/>
              <w:left w:val="single" w:sz="6" w:space="0" w:color="auto"/>
              <w:bottom w:val="single" w:sz="6" w:space="0" w:color="auto"/>
              <w:right w:val="single" w:sz="6" w:space="0" w:color="auto"/>
            </w:tcBorders>
          </w:tcPr>
          <w:p w14:paraId="7C47F6B0" w14:textId="77777777" w:rsidR="005E4D74" w:rsidRPr="00083EE1" w:rsidRDefault="005E4D74" w:rsidP="005E4D74">
            <w:pPr>
              <w:numPr>
                <w:ilvl w:val="0"/>
                <w:numId w:val="2"/>
              </w:numPr>
              <w:ind w:left="284" w:hanging="284"/>
              <w:contextualSpacing/>
              <w:rPr>
                <w:sz w:val="18"/>
                <w:szCs w:val="18"/>
              </w:rPr>
            </w:pPr>
            <w:r w:rsidRPr="00083EE1">
              <w:rPr>
                <w:sz w:val="18"/>
                <w:szCs w:val="18"/>
              </w:rPr>
              <w:t>Covered parking is available for bicycles etc. away from play ar</w:t>
            </w:r>
            <w:r w:rsidR="0087134C">
              <w:rPr>
                <w:sz w:val="18"/>
                <w:szCs w:val="18"/>
              </w:rPr>
              <w:t xml:space="preserve">eas, but with good surveillance from school office </w:t>
            </w:r>
            <w:r w:rsidRPr="00083EE1">
              <w:rPr>
                <w:sz w:val="18"/>
                <w:szCs w:val="18"/>
              </w:rPr>
              <w:t>and suitable fixtures to lock them to.</w:t>
            </w:r>
          </w:p>
          <w:p w14:paraId="6FCFA842" w14:textId="77777777" w:rsidR="005E4D74" w:rsidRPr="00083EE1" w:rsidRDefault="005E4D74" w:rsidP="005E4D74">
            <w:pPr>
              <w:numPr>
                <w:ilvl w:val="0"/>
                <w:numId w:val="2"/>
              </w:numPr>
              <w:ind w:left="284" w:hanging="284"/>
              <w:contextualSpacing/>
              <w:rPr>
                <w:sz w:val="18"/>
                <w:szCs w:val="18"/>
              </w:rPr>
            </w:pPr>
            <w:r w:rsidRPr="00083EE1">
              <w:rPr>
                <w:sz w:val="18"/>
                <w:szCs w:val="18"/>
              </w:rPr>
              <w:t>Motor vehicle parking made available is suitable incl. for disabled visitors, away from play areas where possible, screened to prevent accidental damage e.g. ball strikes.</w:t>
            </w:r>
          </w:p>
          <w:p w14:paraId="0C76E297" w14:textId="77777777" w:rsidR="005E4D74" w:rsidRPr="00083EE1" w:rsidRDefault="005E4D74" w:rsidP="005E4D74">
            <w:pPr>
              <w:numPr>
                <w:ilvl w:val="0"/>
                <w:numId w:val="2"/>
              </w:numPr>
              <w:ind w:left="284" w:hanging="284"/>
              <w:contextualSpacing/>
              <w:rPr>
                <w:sz w:val="18"/>
                <w:szCs w:val="18"/>
              </w:rPr>
            </w:pPr>
            <w:r w:rsidRPr="00083EE1">
              <w:rPr>
                <w:sz w:val="18"/>
                <w:szCs w:val="18"/>
              </w:rPr>
              <w:t>Vehicular entrances to the site have suitable barriers to unauthorised entry e.g. shut/locked/electronic gates with intercom etc.</w:t>
            </w:r>
          </w:p>
          <w:p w14:paraId="47DF8303" w14:textId="77777777" w:rsidR="005E4D74" w:rsidRPr="00083EE1" w:rsidRDefault="005E4D74" w:rsidP="005E4D74">
            <w:pPr>
              <w:numPr>
                <w:ilvl w:val="0"/>
                <w:numId w:val="2"/>
              </w:numPr>
              <w:ind w:left="284" w:hanging="284"/>
              <w:contextualSpacing/>
              <w:rPr>
                <w:sz w:val="18"/>
                <w:szCs w:val="18"/>
              </w:rPr>
            </w:pPr>
            <w:r w:rsidRPr="00083EE1">
              <w:rPr>
                <w:sz w:val="18"/>
                <w:szCs w:val="18"/>
              </w:rPr>
              <w:t>Shared vehicle and pedestrian routes use physical barriers like kerbs, metal barriers etc. to separate motor from foot traffic.</w:t>
            </w:r>
          </w:p>
          <w:p w14:paraId="64B1E0DB" w14:textId="77777777" w:rsidR="005E4D74" w:rsidRPr="00083EE1" w:rsidRDefault="005E4D74" w:rsidP="005E4D74">
            <w:pPr>
              <w:numPr>
                <w:ilvl w:val="0"/>
                <w:numId w:val="2"/>
              </w:numPr>
              <w:ind w:left="284" w:hanging="284"/>
              <w:contextualSpacing/>
              <w:rPr>
                <w:sz w:val="18"/>
                <w:szCs w:val="18"/>
              </w:rPr>
            </w:pPr>
            <w:r w:rsidRPr="00083EE1">
              <w:rPr>
                <w:sz w:val="18"/>
                <w:szCs w:val="18"/>
              </w:rPr>
              <w:t>Appropriate signage explains what access is allowable, when and how to gain.</w:t>
            </w:r>
          </w:p>
          <w:p w14:paraId="170C1870" w14:textId="77777777" w:rsidR="005E4D74" w:rsidRPr="00083EE1" w:rsidRDefault="005E4D74" w:rsidP="005E4D74">
            <w:pPr>
              <w:numPr>
                <w:ilvl w:val="0"/>
                <w:numId w:val="2"/>
              </w:numPr>
              <w:ind w:left="284" w:hanging="284"/>
              <w:contextualSpacing/>
              <w:rPr>
                <w:sz w:val="18"/>
                <w:szCs w:val="18"/>
              </w:rPr>
            </w:pPr>
            <w:r w:rsidRPr="00083EE1">
              <w:rPr>
                <w:sz w:val="18"/>
                <w:szCs w:val="18"/>
              </w:rPr>
              <w:t xml:space="preserve">Parents/other regular visitors are reminded about parking/access restrictions regularly and that inconsiderate and dangerous behaviour will not be tolerated.  </w:t>
            </w:r>
            <w:r w:rsidR="0087134C">
              <w:rPr>
                <w:sz w:val="18"/>
                <w:szCs w:val="18"/>
              </w:rPr>
              <w:t>Vehicles should be reversed in to parking spaces.</w:t>
            </w:r>
          </w:p>
        </w:tc>
        <w:tc>
          <w:tcPr>
            <w:tcW w:w="1109" w:type="pct"/>
            <w:gridSpan w:val="3"/>
            <w:tcBorders>
              <w:left w:val="single" w:sz="6" w:space="0" w:color="auto"/>
              <w:right w:val="single" w:sz="6" w:space="0" w:color="auto"/>
            </w:tcBorders>
          </w:tcPr>
          <w:p w14:paraId="46124339" w14:textId="77777777" w:rsidR="005E4D74" w:rsidRPr="00083EE1" w:rsidRDefault="005E4D74" w:rsidP="002128B5">
            <w:pPr>
              <w:rPr>
                <w:color w:val="000000"/>
                <w:sz w:val="18"/>
                <w:szCs w:val="18"/>
              </w:rPr>
            </w:pPr>
          </w:p>
          <w:p w14:paraId="45A9C6EF" w14:textId="77777777" w:rsidR="005E4D74" w:rsidRPr="00083EE1" w:rsidRDefault="005E4D74" w:rsidP="002128B5">
            <w:pPr>
              <w:rPr>
                <w:color w:val="000000"/>
                <w:sz w:val="18"/>
                <w:szCs w:val="18"/>
              </w:rPr>
            </w:pPr>
          </w:p>
          <w:p w14:paraId="1D41A7E0" w14:textId="77777777" w:rsidR="005E4D74" w:rsidRPr="00083EE1" w:rsidRDefault="005E4D74" w:rsidP="002128B5">
            <w:pPr>
              <w:rPr>
                <w:color w:val="000000"/>
                <w:sz w:val="18"/>
                <w:szCs w:val="18"/>
              </w:rPr>
            </w:pPr>
          </w:p>
          <w:p w14:paraId="7AD2092C" w14:textId="77777777" w:rsidR="005E4D74" w:rsidRPr="00083EE1" w:rsidRDefault="005E4D74" w:rsidP="002128B5">
            <w:pPr>
              <w:rPr>
                <w:color w:val="000000"/>
                <w:sz w:val="18"/>
                <w:szCs w:val="18"/>
              </w:rPr>
            </w:pPr>
          </w:p>
          <w:p w14:paraId="66B6E427" w14:textId="77777777" w:rsidR="005E4D74" w:rsidRPr="00083EE1" w:rsidRDefault="005E4D74" w:rsidP="002128B5">
            <w:pPr>
              <w:rPr>
                <w:color w:val="000000"/>
                <w:sz w:val="18"/>
                <w:szCs w:val="18"/>
              </w:rPr>
            </w:pPr>
          </w:p>
          <w:p w14:paraId="115BA016" w14:textId="77777777" w:rsidR="005E4D74" w:rsidRPr="00083EE1" w:rsidRDefault="0087134C" w:rsidP="002128B5">
            <w:pPr>
              <w:rPr>
                <w:color w:val="000000"/>
                <w:sz w:val="18"/>
                <w:szCs w:val="18"/>
              </w:rPr>
            </w:pPr>
            <w:r>
              <w:rPr>
                <w:color w:val="000000"/>
                <w:sz w:val="18"/>
                <w:szCs w:val="18"/>
              </w:rPr>
              <w:t>Padlock on vehicle access gate to school grounds.</w:t>
            </w:r>
          </w:p>
          <w:p w14:paraId="03191F66" w14:textId="77777777" w:rsidR="005E4D74" w:rsidRPr="00083EE1" w:rsidRDefault="005E4D74" w:rsidP="002128B5">
            <w:pPr>
              <w:rPr>
                <w:color w:val="000000"/>
                <w:sz w:val="18"/>
                <w:szCs w:val="18"/>
              </w:rPr>
            </w:pPr>
          </w:p>
          <w:p w14:paraId="75D63064" w14:textId="77777777" w:rsidR="005E4D74" w:rsidRPr="00083EE1" w:rsidRDefault="005E4D74" w:rsidP="002128B5">
            <w:pPr>
              <w:rPr>
                <w:color w:val="000000"/>
                <w:sz w:val="18"/>
                <w:szCs w:val="18"/>
              </w:rPr>
            </w:pPr>
          </w:p>
          <w:p w14:paraId="350B7035" w14:textId="77777777" w:rsidR="005E4D74" w:rsidRPr="00083EE1" w:rsidRDefault="005E4D74" w:rsidP="002128B5">
            <w:pPr>
              <w:rPr>
                <w:color w:val="000000"/>
                <w:sz w:val="18"/>
                <w:szCs w:val="18"/>
              </w:rPr>
            </w:pPr>
          </w:p>
          <w:p w14:paraId="12DC5FD2" w14:textId="77777777" w:rsidR="005E4D74" w:rsidRPr="00083EE1" w:rsidRDefault="005E4D74" w:rsidP="002128B5">
            <w:pPr>
              <w:rPr>
                <w:color w:val="000000"/>
                <w:sz w:val="18"/>
                <w:szCs w:val="18"/>
              </w:rPr>
            </w:pPr>
          </w:p>
          <w:p w14:paraId="2B54C877" w14:textId="77777777" w:rsidR="005E4D74" w:rsidRPr="00083EE1" w:rsidRDefault="005E4D74" w:rsidP="002128B5">
            <w:pPr>
              <w:rPr>
                <w:color w:val="000000"/>
                <w:sz w:val="18"/>
                <w:szCs w:val="18"/>
              </w:rPr>
            </w:pPr>
          </w:p>
        </w:tc>
        <w:tc>
          <w:tcPr>
            <w:tcW w:w="300" w:type="pct"/>
            <w:tcBorders>
              <w:left w:val="single" w:sz="6" w:space="0" w:color="auto"/>
              <w:right w:val="single" w:sz="6" w:space="0" w:color="auto"/>
            </w:tcBorders>
          </w:tcPr>
          <w:p w14:paraId="6E9B5A84" w14:textId="77777777" w:rsidR="005E4D74" w:rsidRPr="00B54457" w:rsidRDefault="005E4D74" w:rsidP="00B25C9B">
            <w:pPr>
              <w:jc w:val="center"/>
              <w:rPr>
                <w:color w:val="000000"/>
                <w:sz w:val="18"/>
                <w:szCs w:val="18"/>
              </w:rPr>
            </w:pPr>
          </w:p>
        </w:tc>
      </w:tr>
      <w:tr w:rsidR="005E4D74" w:rsidRPr="00AC24E5" w14:paraId="3E73E3DC" w14:textId="77777777" w:rsidTr="003C2FF9">
        <w:trPr>
          <w:trHeight w:val="794"/>
        </w:trPr>
        <w:tc>
          <w:tcPr>
            <w:tcW w:w="502" w:type="pct"/>
            <w:tcBorders>
              <w:top w:val="single" w:sz="6" w:space="0" w:color="auto"/>
              <w:left w:val="single" w:sz="6" w:space="0" w:color="auto"/>
              <w:bottom w:val="single" w:sz="6" w:space="0" w:color="auto"/>
              <w:right w:val="single" w:sz="6" w:space="0" w:color="auto"/>
            </w:tcBorders>
          </w:tcPr>
          <w:p w14:paraId="7E293AF9" w14:textId="77777777" w:rsidR="005E4D74" w:rsidRPr="00083EE1" w:rsidRDefault="005E4D74" w:rsidP="002128B5">
            <w:pPr>
              <w:rPr>
                <w:sz w:val="18"/>
                <w:szCs w:val="18"/>
              </w:rPr>
            </w:pPr>
            <w:r w:rsidRPr="00083EE1">
              <w:rPr>
                <w:sz w:val="18"/>
                <w:szCs w:val="18"/>
              </w:rPr>
              <w:t>Suspicious packages and bomb threats</w:t>
            </w:r>
          </w:p>
        </w:tc>
        <w:tc>
          <w:tcPr>
            <w:tcW w:w="502" w:type="pct"/>
            <w:tcBorders>
              <w:top w:val="single" w:sz="6" w:space="0" w:color="auto"/>
              <w:left w:val="single" w:sz="6" w:space="0" w:color="auto"/>
              <w:bottom w:val="single" w:sz="6" w:space="0" w:color="auto"/>
              <w:right w:val="single" w:sz="6" w:space="0" w:color="auto"/>
            </w:tcBorders>
          </w:tcPr>
          <w:p w14:paraId="0EC86848" w14:textId="77777777" w:rsidR="005E4D74" w:rsidRPr="00083EE1" w:rsidRDefault="005E4D74" w:rsidP="002128B5">
            <w:pPr>
              <w:rPr>
                <w:sz w:val="18"/>
                <w:szCs w:val="18"/>
              </w:rPr>
            </w:pPr>
            <w:r w:rsidRPr="00083EE1">
              <w:rPr>
                <w:sz w:val="18"/>
                <w:szCs w:val="18"/>
              </w:rPr>
              <w:t xml:space="preserve">Serious and potentially large scale threat to life, injury &amp; property/ </w:t>
            </w:r>
            <w:r w:rsidRPr="00083EE1">
              <w:rPr>
                <w:sz w:val="18"/>
                <w:szCs w:val="18"/>
              </w:rPr>
              <w:lastRenderedPageBreak/>
              <w:t>environmental damage</w:t>
            </w:r>
          </w:p>
        </w:tc>
        <w:tc>
          <w:tcPr>
            <w:tcW w:w="417" w:type="pct"/>
            <w:tcBorders>
              <w:top w:val="single" w:sz="6" w:space="0" w:color="auto"/>
              <w:left w:val="single" w:sz="6" w:space="0" w:color="auto"/>
              <w:bottom w:val="single" w:sz="6" w:space="0" w:color="auto"/>
              <w:right w:val="single" w:sz="6" w:space="0" w:color="auto"/>
            </w:tcBorders>
          </w:tcPr>
          <w:p w14:paraId="39555584" w14:textId="77777777" w:rsidR="005E4D74" w:rsidRPr="00083EE1" w:rsidRDefault="005E4D74" w:rsidP="002128B5">
            <w:pPr>
              <w:tabs>
                <w:tab w:val="center" w:pos="4153"/>
                <w:tab w:val="right" w:pos="8306"/>
              </w:tabs>
              <w:rPr>
                <w:bCs/>
                <w:sz w:val="18"/>
                <w:szCs w:val="18"/>
              </w:rPr>
            </w:pPr>
            <w:r w:rsidRPr="00083EE1">
              <w:rPr>
                <w:bCs/>
                <w:sz w:val="18"/>
                <w:szCs w:val="18"/>
              </w:rPr>
              <w:lastRenderedPageBreak/>
              <w:t xml:space="preserve">Children, staff and other lawful visitors to the site as well as </w:t>
            </w:r>
            <w:r w:rsidRPr="00083EE1">
              <w:rPr>
                <w:bCs/>
                <w:sz w:val="18"/>
                <w:szCs w:val="18"/>
              </w:rPr>
              <w:lastRenderedPageBreak/>
              <w:t>anyone near an incident</w:t>
            </w:r>
          </w:p>
        </w:tc>
        <w:tc>
          <w:tcPr>
            <w:tcW w:w="404" w:type="pct"/>
            <w:tcBorders>
              <w:top w:val="single" w:sz="6" w:space="0" w:color="auto"/>
              <w:left w:val="single" w:sz="6" w:space="0" w:color="auto"/>
              <w:bottom w:val="single" w:sz="6" w:space="0" w:color="auto"/>
              <w:right w:val="single" w:sz="6" w:space="0" w:color="auto"/>
            </w:tcBorders>
          </w:tcPr>
          <w:p w14:paraId="19BE8E1C" w14:textId="77777777" w:rsidR="005E4D74" w:rsidRPr="00083EE1" w:rsidRDefault="005E4D74" w:rsidP="002128B5">
            <w:pPr>
              <w:jc w:val="center"/>
              <w:rPr>
                <w:sz w:val="18"/>
                <w:szCs w:val="18"/>
              </w:rPr>
            </w:pPr>
          </w:p>
        </w:tc>
        <w:tc>
          <w:tcPr>
            <w:tcW w:w="1766" w:type="pct"/>
            <w:tcBorders>
              <w:top w:val="single" w:sz="6" w:space="0" w:color="auto"/>
              <w:left w:val="single" w:sz="6" w:space="0" w:color="auto"/>
              <w:bottom w:val="single" w:sz="6" w:space="0" w:color="auto"/>
              <w:right w:val="single" w:sz="6" w:space="0" w:color="auto"/>
            </w:tcBorders>
          </w:tcPr>
          <w:p w14:paraId="3E5E83E4" w14:textId="77777777" w:rsidR="005E4D74" w:rsidRPr="00083EE1" w:rsidRDefault="005E4D74" w:rsidP="005E4D74">
            <w:pPr>
              <w:numPr>
                <w:ilvl w:val="0"/>
                <w:numId w:val="2"/>
              </w:numPr>
              <w:ind w:left="284" w:hanging="284"/>
              <w:contextualSpacing/>
              <w:rPr>
                <w:sz w:val="18"/>
                <w:szCs w:val="18"/>
              </w:rPr>
            </w:pPr>
            <w:r w:rsidRPr="00083EE1">
              <w:rPr>
                <w:sz w:val="18"/>
                <w:szCs w:val="18"/>
              </w:rPr>
              <w:t xml:space="preserve">Guidance from </w:t>
            </w:r>
            <w:hyperlink r:id="rId8" w:history="1">
              <w:r w:rsidRPr="00083EE1">
                <w:rPr>
                  <w:color w:val="0000FF"/>
                  <w:sz w:val="18"/>
                  <w:szCs w:val="18"/>
                  <w:u w:val="single"/>
                </w:rPr>
                <w:t>www.cpni.gov.uk/Security-Planning/Business-continuity-plan</w:t>
              </w:r>
            </w:hyperlink>
            <w:r w:rsidRPr="00083EE1">
              <w:rPr>
                <w:sz w:val="18"/>
                <w:szCs w:val="18"/>
              </w:rPr>
              <w:t xml:space="preserve"> is incorporated in the Business Continuity Plan as appropriate, especially procedures around suspicious packages.</w:t>
            </w:r>
          </w:p>
          <w:p w14:paraId="4AF692C0" w14:textId="77777777" w:rsidR="005E4D74" w:rsidRPr="00083EE1" w:rsidRDefault="005E4D74" w:rsidP="005E4D74">
            <w:pPr>
              <w:numPr>
                <w:ilvl w:val="0"/>
                <w:numId w:val="2"/>
              </w:numPr>
              <w:ind w:left="284" w:hanging="284"/>
              <w:contextualSpacing/>
              <w:rPr>
                <w:sz w:val="18"/>
                <w:szCs w:val="18"/>
              </w:rPr>
            </w:pPr>
            <w:r w:rsidRPr="00083EE1">
              <w:rPr>
                <w:sz w:val="18"/>
                <w:szCs w:val="18"/>
              </w:rPr>
              <w:t>All setting adults, paid or voluntary and all children understand what to do if they think they have found a suspicious package.</w:t>
            </w:r>
          </w:p>
          <w:p w14:paraId="7068B02E" w14:textId="77777777" w:rsidR="005E4D74" w:rsidRPr="00083EE1" w:rsidRDefault="005E4D74" w:rsidP="005E4D74">
            <w:pPr>
              <w:numPr>
                <w:ilvl w:val="0"/>
                <w:numId w:val="2"/>
              </w:numPr>
              <w:ind w:left="284" w:hanging="284"/>
              <w:contextualSpacing/>
              <w:rPr>
                <w:sz w:val="18"/>
                <w:szCs w:val="18"/>
              </w:rPr>
            </w:pPr>
            <w:r w:rsidRPr="00083EE1">
              <w:rPr>
                <w:sz w:val="18"/>
                <w:szCs w:val="18"/>
              </w:rPr>
              <w:lastRenderedPageBreak/>
              <w:t xml:space="preserve">A </w:t>
            </w:r>
            <w:r w:rsidRPr="00083EE1">
              <w:rPr>
                <w:i/>
                <w:sz w:val="18"/>
                <w:szCs w:val="18"/>
              </w:rPr>
              <w:t>Bomb Threat Telephone Details Checklist</w:t>
            </w:r>
            <w:r w:rsidRPr="00083EE1">
              <w:rPr>
                <w:sz w:val="18"/>
                <w:szCs w:val="18"/>
              </w:rPr>
              <w:t xml:space="preserve"> is easily available where a call might be received.</w:t>
            </w:r>
          </w:p>
          <w:p w14:paraId="7B3BCC25" w14:textId="77777777" w:rsidR="005E4D74" w:rsidRPr="00083EE1" w:rsidRDefault="005E4D74" w:rsidP="005E4D74">
            <w:pPr>
              <w:numPr>
                <w:ilvl w:val="0"/>
                <w:numId w:val="2"/>
              </w:numPr>
              <w:ind w:left="284" w:hanging="284"/>
              <w:contextualSpacing/>
              <w:rPr>
                <w:sz w:val="18"/>
                <w:szCs w:val="18"/>
              </w:rPr>
            </w:pPr>
            <w:r w:rsidRPr="00083EE1">
              <w:rPr>
                <w:sz w:val="18"/>
                <w:szCs w:val="18"/>
              </w:rPr>
              <w:t>The Police are to be contacted via 999 immediately a threat is received no matter how ridiculous or unconvincing it is: a hoax is a crime too.</w:t>
            </w:r>
          </w:p>
          <w:p w14:paraId="401395F6" w14:textId="77777777" w:rsidR="005E4D74" w:rsidRPr="00083EE1" w:rsidRDefault="005E4D74" w:rsidP="005E4D74">
            <w:pPr>
              <w:numPr>
                <w:ilvl w:val="0"/>
                <w:numId w:val="2"/>
              </w:numPr>
              <w:ind w:left="284" w:hanging="284"/>
              <w:contextualSpacing/>
              <w:rPr>
                <w:sz w:val="18"/>
                <w:szCs w:val="18"/>
              </w:rPr>
            </w:pPr>
            <w:r w:rsidRPr="00083EE1">
              <w:rPr>
                <w:sz w:val="18"/>
                <w:szCs w:val="18"/>
              </w:rPr>
              <w:t>Unless the situation obviously requires it, evacuation or similar action will be taken only on police advice: it may be safer inside.</w:t>
            </w:r>
          </w:p>
        </w:tc>
        <w:tc>
          <w:tcPr>
            <w:tcW w:w="1109" w:type="pct"/>
            <w:gridSpan w:val="3"/>
            <w:tcBorders>
              <w:left w:val="single" w:sz="6" w:space="0" w:color="auto"/>
              <w:right w:val="single" w:sz="6" w:space="0" w:color="auto"/>
            </w:tcBorders>
          </w:tcPr>
          <w:p w14:paraId="4A6CD535" w14:textId="77777777" w:rsidR="005E4D74" w:rsidRPr="00083EE1" w:rsidRDefault="005E4D74" w:rsidP="002128B5">
            <w:pPr>
              <w:rPr>
                <w:color w:val="000000"/>
                <w:sz w:val="18"/>
                <w:szCs w:val="18"/>
              </w:rPr>
            </w:pPr>
          </w:p>
        </w:tc>
        <w:tc>
          <w:tcPr>
            <w:tcW w:w="300" w:type="pct"/>
            <w:tcBorders>
              <w:left w:val="single" w:sz="6" w:space="0" w:color="auto"/>
              <w:right w:val="single" w:sz="6" w:space="0" w:color="auto"/>
            </w:tcBorders>
          </w:tcPr>
          <w:p w14:paraId="4C3C4019" w14:textId="77777777" w:rsidR="005E4D74" w:rsidRPr="00B54457" w:rsidRDefault="005E4D74" w:rsidP="00B25C9B">
            <w:pPr>
              <w:jc w:val="center"/>
              <w:rPr>
                <w:color w:val="000000"/>
                <w:sz w:val="18"/>
                <w:szCs w:val="18"/>
              </w:rPr>
            </w:pPr>
          </w:p>
        </w:tc>
      </w:tr>
      <w:tr w:rsidR="00C02970" w:rsidRPr="00C02970" w14:paraId="26B08BD3" w14:textId="77777777" w:rsidTr="003C2FF9">
        <w:trPr>
          <w:trHeight w:val="794"/>
        </w:trPr>
        <w:tc>
          <w:tcPr>
            <w:tcW w:w="502" w:type="pct"/>
            <w:tcBorders>
              <w:top w:val="single" w:sz="6" w:space="0" w:color="auto"/>
              <w:left w:val="single" w:sz="6" w:space="0" w:color="auto"/>
              <w:bottom w:val="single" w:sz="6" w:space="0" w:color="auto"/>
              <w:right w:val="single" w:sz="6" w:space="0" w:color="auto"/>
            </w:tcBorders>
          </w:tcPr>
          <w:p w14:paraId="7EF95485" w14:textId="77777777" w:rsidR="005E4D74" w:rsidRPr="00C02970" w:rsidRDefault="001159A6" w:rsidP="002128B5">
            <w:pPr>
              <w:rPr>
                <w:sz w:val="18"/>
                <w:szCs w:val="18"/>
              </w:rPr>
            </w:pPr>
            <w:r w:rsidRPr="00C02970">
              <w:rPr>
                <w:sz w:val="18"/>
                <w:szCs w:val="18"/>
              </w:rPr>
              <w:t>Unauthorised entry to school</w:t>
            </w:r>
          </w:p>
        </w:tc>
        <w:tc>
          <w:tcPr>
            <w:tcW w:w="502" w:type="pct"/>
            <w:tcBorders>
              <w:top w:val="single" w:sz="6" w:space="0" w:color="auto"/>
              <w:left w:val="single" w:sz="6" w:space="0" w:color="auto"/>
              <w:bottom w:val="single" w:sz="6" w:space="0" w:color="auto"/>
              <w:right w:val="single" w:sz="6" w:space="0" w:color="auto"/>
            </w:tcBorders>
          </w:tcPr>
          <w:p w14:paraId="3E2C7E35" w14:textId="77777777" w:rsidR="005E4D74" w:rsidRPr="00C02970" w:rsidRDefault="001159A6" w:rsidP="002128B5">
            <w:pPr>
              <w:rPr>
                <w:sz w:val="18"/>
                <w:szCs w:val="18"/>
              </w:rPr>
            </w:pPr>
            <w:r w:rsidRPr="00C02970">
              <w:rPr>
                <w:sz w:val="18"/>
                <w:szCs w:val="18"/>
              </w:rPr>
              <w:t>Breach of school security</w:t>
            </w:r>
          </w:p>
        </w:tc>
        <w:tc>
          <w:tcPr>
            <w:tcW w:w="417" w:type="pct"/>
            <w:tcBorders>
              <w:top w:val="single" w:sz="6" w:space="0" w:color="auto"/>
              <w:left w:val="single" w:sz="6" w:space="0" w:color="auto"/>
              <w:bottom w:val="single" w:sz="6" w:space="0" w:color="auto"/>
              <w:right w:val="single" w:sz="6" w:space="0" w:color="auto"/>
            </w:tcBorders>
          </w:tcPr>
          <w:p w14:paraId="4BF295E3" w14:textId="77777777" w:rsidR="005E4D74" w:rsidRPr="00C02970" w:rsidRDefault="001159A6" w:rsidP="002128B5">
            <w:pPr>
              <w:tabs>
                <w:tab w:val="center" w:pos="4153"/>
                <w:tab w:val="right" w:pos="8306"/>
              </w:tabs>
              <w:rPr>
                <w:bCs/>
                <w:sz w:val="18"/>
                <w:szCs w:val="18"/>
              </w:rPr>
            </w:pPr>
            <w:r w:rsidRPr="00C02970">
              <w:rPr>
                <w:bCs/>
                <w:sz w:val="18"/>
                <w:szCs w:val="18"/>
              </w:rPr>
              <w:t>Chi</w:t>
            </w:r>
            <w:r w:rsidR="00C02970" w:rsidRPr="00C02970">
              <w:rPr>
                <w:bCs/>
                <w:sz w:val="18"/>
                <w:szCs w:val="18"/>
              </w:rPr>
              <w:t>l</w:t>
            </w:r>
            <w:r w:rsidRPr="00C02970">
              <w:rPr>
                <w:bCs/>
                <w:sz w:val="18"/>
                <w:szCs w:val="18"/>
              </w:rPr>
              <w:t>dren, staff, visitors, premises</w:t>
            </w:r>
            <w:r w:rsidR="00C02970" w:rsidRPr="00C02970">
              <w:rPr>
                <w:bCs/>
                <w:sz w:val="18"/>
                <w:szCs w:val="18"/>
              </w:rPr>
              <w:t xml:space="preserve"> and contents</w:t>
            </w:r>
          </w:p>
        </w:tc>
        <w:tc>
          <w:tcPr>
            <w:tcW w:w="404" w:type="pct"/>
            <w:tcBorders>
              <w:top w:val="single" w:sz="6" w:space="0" w:color="auto"/>
              <w:left w:val="single" w:sz="6" w:space="0" w:color="auto"/>
              <w:bottom w:val="single" w:sz="6" w:space="0" w:color="auto"/>
              <w:right w:val="single" w:sz="6" w:space="0" w:color="auto"/>
            </w:tcBorders>
          </w:tcPr>
          <w:p w14:paraId="346D0F1D" w14:textId="77777777" w:rsidR="005E4D74" w:rsidRPr="00C02970" w:rsidRDefault="005E4D74" w:rsidP="002128B5">
            <w:pPr>
              <w:jc w:val="center"/>
              <w:rPr>
                <w:sz w:val="18"/>
                <w:szCs w:val="18"/>
              </w:rPr>
            </w:pPr>
          </w:p>
        </w:tc>
        <w:tc>
          <w:tcPr>
            <w:tcW w:w="1766" w:type="pct"/>
            <w:tcBorders>
              <w:top w:val="single" w:sz="6" w:space="0" w:color="auto"/>
              <w:left w:val="single" w:sz="6" w:space="0" w:color="auto"/>
              <w:bottom w:val="single" w:sz="6" w:space="0" w:color="auto"/>
              <w:right w:val="single" w:sz="6" w:space="0" w:color="auto"/>
            </w:tcBorders>
          </w:tcPr>
          <w:p w14:paraId="56E9A9B8" w14:textId="77777777" w:rsidR="005E4D74" w:rsidRPr="00C02970" w:rsidRDefault="001159A6" w:rsidP="00A62B4F">
            <w:pPr>
              <w:numPr>
                <w:ilvl w:val="0"/>
                <w:numId w:val="2"/>
              </w:numPr>
              <w:ind w:left="284" w:hanging="284"/>
              <w:contextualSpacing/>
              <w:rPr>
                <w:sz w:val="18"/>
                <w:szCs w:val="18"/>
              </w:rPr>
            </w:pPr>
            <w:r w:rsidRPr="00C02970">
              <w:rPr>
                <w:sz w:val="18"/>
                <w:szCs w:val="18"/>
              </w:rPr>
              <w:t>5 nominated keyholders.</w:t>
            </w:r>
          </w:p>
          <w:p w14:paraId="5D20DE0B" w14:textId="77777777" w:rsidR="001159A6" w:rsidRPr="00C02970" w:rsidRDefault="001159A6" w:rsidP="005E4D74">
            <w:pPr>
              <w:numPr>
                <w:ilvl w:val="0"/>
                <w:numId w:val="2"/>
              </w:numPr>
              <w:ind w:left="284" w:hanging="284"/>
              <w:contextualSpacing/>
              <w:rPr>
                <w:sz w:val="18"/>
                <w:szCs w:val="18"/>
              </w:rPr>
            </w:pPr>
            <w:r w:rsidRPr="00C02970">
              <w:rPr>
                <w:sz w:val="18"/>
                <w:szCs w:val="18"/>
              </w:rPr>
              <w:t xml:space="preserve">Headteacher </w:t>
            </w:r>
            <w:r w:rsidR="00C02970" w:rsidRPr="00C02970">
              <w:rPr>
                <w:sz w:val="18"/>
                <w:szCs w:val="18"/>
              </w:rPr>
              <w:t>maintains</w:t>
            </w:r>
            <w:r w:rsidRPr="00C02970">
              <w:rPr>
                <w:sz w:val="18"/>
                <w:szCs w:val="18"/>
              </w:rPr>
              <w:t xml:space="preserve"> list</w:t>
            </w:r>
          </w:p>
          <w:p w14:paraId="50F342E8" w14:textId="77777777" w:rsidR="001159A6" w:rsidRPr="00C02970" w:rsidRDefault="001159A6" w:rsidP="005E4D74">
            <w:pPr>
              <w:numPr>
                <w:ilvl w:val="0"/>
                <w:numId w:val="2"/>
              </w:numPr>
              <w:ind w:left="284" w:hanging="284"/>
              <w:contextualSpacing/>
              <w:rPr>
                <w:sz w:val="18"/>
                <w:szCs w:val="18"/>
              </w:rPr>
            </w:pPr>
            <w:r w:rsidRPr="00C02970">
              <w:rPr>
                <w:sz w:val="18"/>
                <w:szCs w:val="18"/>
              </w:rPr>
              <w:t xml:space="preserve">List regularly </w:t>
            </w:r>
            <w:r w:rsidR="00C02970" w:rsidRPr="00C02970">
              <w:rPr>
                <w:sz w:val="18"/>
                <w:szCs w:val="18"/>
              </w:rPr>
              <w:t>updated</w:t>
            </w:r>
          </w:p>
          <w:p w14:paraId="1F5AA23D" w14:textId="77777777" w:rsidR="001159A6" w:rsidRPr="00C02970" w:rsidRDefault="001159A6" w:rsidP="005E4D74">
            <w:pPr>
              <w:numPr>
                <w:ilvl w:val="0"/>
                <w:numId w:val="2"/>
              </w:numPr>
              <w:ind w:left="284" w:hanging="284"/>
              <w:contextualSpacing/>
              <w:rPr>
                <w:sz w:val="18"/>
                <w:szCs w:val="18"/>
              </w:rPr>
            </w:pPr>
            <w:r w:rsidRPr="00C02970">
              <w:rPr>
                <w:sz w:val="18"/>
                <w:szCs w:val="18"/>
              </w:rPr>
              <w:t xml:space="preserve">Cleaning </w:t>
            </w:r>
            <w:r w:rsidR="00C02970" w:rsidRPr="00C02970">
              <w:rPr>
                <w:sz w:val="18"/>
                <w:szCs w:val="18"/>
              </w:rPr>
              <w:t>services</w:t>
            </w:r>
            <w:r w:rsidRPr="00C02970">
              <w:rPr>
                <w:sz w:val="18"/>
                <w:szCs w:val="18"/>
              </w:rPr>
              <w:t xml:space="preserve"> also key holders (Orian)</w:t>
            </w:r>
          </w:p>
          <w:p w14:paraId="730EBD79" w14:textId="77777777" w:rsidR="001159A6" w:rsidRPr="00C02970" w:rsidRDefault="001159A6" w:rsidP="005E4D74">
            <w:pPr>
              <w:numPr>
                <w:ilvl w:val="0"/>
                <w:numId w:val="2"/>
              </w:numPr>
              <w:ind w:left="284" w:hanging="284"/>
              <w:contextualSpacing/>
              <w:rPr>
                <w:sz w:val="18"/>
                <w:szCs w:val="18"/>
              </w:rPr>
            </w:pPr>
            <w:r w:rsidRPr="00C02970">
              <w:rPr>
                <w:sz w:val="18"/>
                <w:szCs w:val="18"/>
              </w:rPr>
              <w:t>Who ever leaves the building last is responsible for locking up</w:t>
            </w:r>
          </w:p>
        </w:tc>
        <w:tc>
          <w:tcPr>
            <w:tcW w:w="1109" w:type="pct"/>
            <w:gridSpan w:val="3"/>
            <w:tcBorders>
              <w:left w:val="single" w:sz="6" w:space="0" w:color="auto"/>
              <w:right w:val="single" w:sz="6" w:space="0" w:color="auto"/>
            </w:tcBorders>
          </w:tcPr>
          <w:p w14:paraId="1787B775" w14:textId="77777777" w:rsidR="005E4D74" w:rsidRPr="00C02970" w:rsidRDefault="005E4D74" w:rsidP="002128B5">
            <w:pPr>
              <w:rPr>
                <w:sz w:val="18"/>
                <w:szCs w:val="18"/>
              </w:rPr>
            </w:pPr>
          </w:p>
        </w:tc>
        <w:tc>
          <w:tcPr>
            <w:tcW w:w="300" w:type="pct"/>
            <w:tcBorders>
              <w:left w:val="single" w:sz="6" w:space="0" w:color="auto"/>
              <w:right w:val="single" w:sz="6" w:space="0" w:color="auto"/>
            </w:tcBorders>
          </w:tcPr>
          <w:p w14:paraId="4C95B794" w14:textId="77777777" w:rsidR="005E4D74" w:rsidRPr="00C02970" w:rsidRDefault="005E4D74" w:rsidP="00B25C9B">
            <w:pPr>
              <w:jc w:val="center"/>
              <w:rPr>
                <w:sz w:val="18"/>
                <w:szCs w:val="18"/>
              </w:rPr>
            </w:pPr>
          </w:p>
        </w:tc>
      </w:tr>
      <w:tr w:rsidR="005E4D74" w:rsidRPr="00AC24E5" w14:paraId="1CB2409D" w14:textId="77777777" w:rsidTr="003C2FF9">
        <w:trPr>
          <w:trHeight w:val="19"/>
        </w:trPr>
        <w:tc>
          <w:tcPr>
            <w:tcW w:w="502" w:type="pct"/>
            <w:tcBorders>
              <w:top w:val="single" w:sz="6" w:space="0" w:color="auto"/>
              <w:left w:val="single" w:sz="6" w:space="0" w:color="auto"/>
              <w:bottom w:val="single" w:sz="6" w:space="0" w:color="auto"/>
              <w:right w:val="single" w:sz="6" w:space="0" w:color="auto"/>
            </w:tcBorders>
          </w:tcPr>
          <w:p w14:paraId="5DF0D612" w14:textId="77777777" w:rsidR="005E4D74" w:rsidRPr="00083EE1" w:rsidRDefault="005E4D74" w:rsidP="002128B5">
            <w:pPr>
              <w:rPr>
                <w:sz w:val="18"/>
                <w:szCs w:val="18"/>
              </w:rPr>
            </w:pPr>
          </w:p>
        </w:tc>
        <w:tc>
          <w:tcPr>
            <w:tcW w:w="502" w:type="pct"/>
            <w:tcBorders>
              <w:top w:val="single" w:sz="6" w:space="0" w:color="auto"/>
              <w:left w:val="single" w:sz="6" w:space="0" w:color="auto"/>
              <w:bottom w:val="single" w:sz="6" w:space="0" w:color="auto"/>
              <w:right w:val="single" w:sz="6" w:space="0" w:color="auto"/>
            </w:tcBorders>
          </w:tcPr>
          <w:p w14:paraId="7B51681F" w14:textId="77777777" w:rsidR="005E4D74" w:rsidRPr="00083EE1" w:rsidRDefault="005E4D74" w:rsidP="002128B5">
            <w:pPr>
              <w:rPr>
                <w:sz w:val="18"/>
                <w:szCs w:val="18"/>
              </w:rPr>
            </w:pPr>
          </w:p>
        </w:tc>
        <w:tc>
          <w:tcPr>
            <w:tcW w:w="417" w:type="pct"/>
            <w:tcBorders>
              <w:top w:val="single" w:sz="6" w:space="0" w:color="auto"/>
              <w:left w:val="single" w:sz="6" w:space="0" w:color="auto"/>
              <w:bottom w:val="single" w:sz="6" w:space="0" w:color="auto"/>
              <w:right w:val="single" w:sz="6" w:space="0" w:color="auto"/>
            </w:tcBorders>
          </w:tcPr>
          <w:p w14:paraId="7D146990" w14:textId="77777777" w:rsidR="005E4D74" w:rsidRPr="001159A6" w:rsidRDefault="005E4D74" w:rsidP="002128B5">
            <w:pPr>
              <w:tabs>
                <w:tab w:val="center" w:pos="4153"/>
                <w:tab w:val="right" w:pos="8306"/>
              </w:tabs>
              <w:rPr>
                <w:bCs/>
                <w:color w:val="FF0000"/>
                <w:sz w:val="18"/>
                <w:szCs w:val="18"/>
              </w:rPr>
            </w:pPr>
          </w:p>
        </w:tc>
        <w:tc>
          <w:tcPr>
            <w:tcW w:w="404" w:type="pct"/>
            <w:tcBorders>
              <w:top w:val="single" w:sz="6" w:space="0" w:color="auto"/>
              <w:left w:val="single" w:sz="6" w:space="0" w:color="auto"/>
              <w:bottom w:val="single" w:sz="6" w:space="0" w:color="auto"/>
              <w:right w:val="single" w:sz="6" w:space="0" w:color="auto"/>
            </w:tcBorders>
          </w:tcPr>
          <w:p w14:paraId="1322C6B5" w14:textId="77777777" w:rsidR="005E4D74" w:rsidRPr="00083EE1" w:rsidRDefault="005E4D74" w:rsidP="002128B5">
            <w:pPr>
              <w:jc w:val="center"/>
              <w:rPr>
                <w:sz w:val="18"/>
                <w:szCs w:val="18"/>
              </w:rPr>
            </w:pPr>
          </w:p>
        </w:tc>
        <w:tc>
          <w:tcPr>
            <w:tcW w:w="1766" w:type="pct"/>
            <w:tcBorders>
              <w:top w:val="single" w:sz="6" w:space="0" w:color="auto"/>
              <w:left w:val="single" w:sz="6" w:space="0" w:color="auto"/>
              <w:bottom w:val="single" w:sz="6" w:space="0" w:color="auto"/>
              <w:right w:val="single" w:sz="6" w:space="0" w:color="auto"/>
            </w:tcBorders>
          </w:tcPr>
          <w:p w14:paraId="382DB7F0" w14:textId="77777777" w:rsidR="005E4D74" w:rsidRPr="00083EE1" w:rsidRDefault="005E4D74" w:rsidP="005E4D74">
            <w:pPr>
              <w:numPr>
                <w:ilvl w:val="0"/>
                <w:numId w:val="2"/>
              </w:numPr>
              <w:ind w:left="284" w:hanging="284"/>
              <w:contextualSpacing/>
              <w:rPr>
                <w:sz w:val="18"/>
                <w:szCs w:val="18"/>
              </w:rPr>
            </w:pPr>
          </w:p>
        </w:tc>
        <w:tc>
          <w:tcPr>
            <w:tcW w:w="1109" w:type="pct"/>
            <w:gridSpan w:val="3"/>
            <w:tcBorders>
              <w:left w:val="single" w:sz="6" w:space="0" w:color="auto"/>
              <w:right w:val="single" w:sz="6" w:space="0" w:color="auto"/>
            </w:tcBorders>
          </w:tcPr>
          <w:p w14:paraId="4CF65624" w14:textId="77777777" w:rsidR="005E4D74" w:rsidRPr="00083EE1" w:rsidRDefault="005E4D74" w:rsidP="002128B5">
            <w:pPr>
              <w:rPr>
                <w:color w:val="000000"/>
                <w:sz w:val="18"/>
                <w:szCs w:val="18"/>
              </w:rPr>
            </w:pPr>
          </w:p>
        </w:tc>
        <w:tc>
          <w:tcPr>
            <w:tcW w:w="300" w:type="pct"/>
            <w:tcBorders>
              <w:left w:val="single" w:sz="6" w:space="0" w:color="auto"/>
              <w:right w:val="single" w:sz="6" w:space="0" w:color="auto"/>
            </w:tcBorders>
          </w:tcPr>
          <w:p w14:paraId="215388C2" w14:textId="77777777" w:rsidR="005E4D74" w:rsidRPr="00B54457" w:rsidRDefault="005E4D74" w:rsidP="00B25C9B">
            <w:pPr>
              <w:jc w:val="center"/>
              <w:rPr>
                <w:color w:val="000000"/>
                <w:sz w:val="18"/>
                <w:szCs w:val="18"/>
              </w:rPr>
            </w:pPr>
          </w:p>
        </w:tc>
      </w:tr>
      <w:tr w:rsidR="00187DCE" w:rsidRPr="00AC24E5" w14:paraId="19DB945A" w14:textId="77777777" w:rsidTr="003C2FF9">
        <w:trPr>
          <w:trHeight w:val="794"/>
        </w:trPr>
        <w:tc>
          <w:tcPr>
            <w:tcW w:w="502" w:type="pct"/>
            <w:tcBorders>
              <w:top w:val="single" w:sz="6" w:space="0" w:color="auto"/>
              <w:left w:val="single" w:sz="6" w:space="0" w:color="auto"/>
              <w:bottom w:val="single" w:sz="6" w:space="0" w:color="auto"/>
              <w:right w:val="single" w:sz="6" w:space="0" w:color="auto"/>
            </w:tcBorders>
          </w:tcPr>
          <w:p w14:paraId="7D657B1B" w14:textId="77777777" w:rsidR="00187DCE" w:rsidRPr="00B54457" w:rsidRDefault="00187DCE" w:rsidP="00B25C9B">
            <w:pPr>
              <w:rPr>
                <w:sz w:val="18"/>
                <w:szCs w:val="18"/>
              </w:rPr>
            </w:pPr>
          </w:p>
        </w:tc>
        <w:tc>
          <w:tcPr>
            <w:tcW w:w="502" w:type="pct"/>
            <w:tcBorders>
              <w:top w:val="single" w:sz="6" w:space="0" w:color="auto"/>
              <w:left w:val="single" w:sz="6" w:space="0" w:color="auto"/>
              <w:bottom w:val="single" w:sz="6" w:space="0" w:color="auto"/>
              <w:right w:val="single" w:sz="6" w:space="0" w:color="auto"/>
            </w:tcBorders>
          </w:tcPr>
          <w:p w14:paraId="3930C43A" w14:textId="77777777" w:rsidR="00187DCE" w:rsidRPr="00B54457" w:rsidRDefault="00187DCE" w:rsidP="00B25C9B">
            <w:pPr>
              <w:rPr>
                <w:sz w:val="18"/>
                <w:szCs w:val="18"/>
              </w:rPr>
            </w:pPr>
          </w:p>
        </w:tc>
        <w:tc>
          <w:tcPr>
            <w:tcW w:w="417" w:type="pct"/>
            <w:tcBorders>
              <w:top w:val="single" w:sz="6" w:space="0" w:color="auto"/>
              <w:left w:val="single" w:sz="6" w:space="0" w:color="auto"/>
              <w:bottom w:val="single" w:sz="6" w:space="0" w:color="auto"/>
              <w:right w:val="single" w:sz="6" w:space="0" w:color="auto"/>
            </w:tcBorders>
          </w:tcPr>
          <w:p w14:paraId="1EE4C402" w14:textId="77777777" w:rsidR="00187DCE" w:rsidRPr="00B54457" w:rsidRDefault="00187DCE" w:rsidP="00B25C9B">
            <w:pPr>
              <w:pStyle w:val="Footer"/>
              <w:rPr>
                <w:bCs/>
                <w:sz w:val="18"/>
                <w:szCs w:val="18"/>
              </w:rPr>
            </w:pPr>
          </w:p>
        </w:tc>
        <w:tc>
          <w:tcPr>
            <w:tcW w:w="404" w:type="pct"/>
            <w:tcBorders>
              <w:top w:val="single" w:sz="6" w:space="0" w:color="auto"/>
              <w:left w:val="single" w:sz="6" w:space="0" w:color="auto"/>
              <w:bottom w:val="single" w:sz="6" w:space="0" w:color="auto"/>
              <w:right w:val="single" w:sz="6" w:space="0" w:color="auto"/>
            </w:tcBorders>
          </w:tcPr>
          <w:p w14:paraId="49403986" w14:textId="77777777" w:rsidR="00187DCE" w:rsidRPr="00B54457" w:rsidRDefault="00187DCE" w:rsidP="00B25C9B">
            <w:pPr>
              <w:jc w:val="center"/>
              <w:rPr>
                <w:sz w:val="18"/>
                <w:szCs w:val="18"/>
              </w:rPr>
            </w:pPr>
          </w:p>
        </w:tc>
        <w:tc>
          <w:tcPr>
            <w:tcW w:w="1766" w:type="pct"/>
            <w:tcBorders>
              <w:top w:val="single" w:sz="6" w:space="0" w:color="auto"/>
              <w:left w:val="single" w:sz="6" w:space="0" w:color="auto"/>
              <w:bottom w:val="single" w:sz="6" w:space="0" w:color="auto"/>
              <w:right w:val="single" w:sz="6" w:space="0" w:color="auto"/>
            </w:tcBorders>
          </w:tcPr>
          <w:p w14:paraId="3FEB9761" w14:textId="77777777" w:rsidR="00187DCE" w:rsidRPr="00B54457" w:rsidRDefault="00187DCE" w:rsidP="00FF7C5C">
            <w:pPr>
              <w:pStyle w:val="ListParagraph"/>
              <w:numPr>
                <w:ilvl w:val="0"/>
                <w:numId w:val="2"/>
              </w:numPr>
              <w:overflowPunct/>
              <w:autoSpaceDE/>
              <w:autoSpaceDN/>
              <w:adjustRightInd/>
              <w:ind w:left="284" w:hanging="284"/>
              <w:contextualSpacing/>
              <w:textAlignment w:val="auto"/>
              <w:rPr>
                <w:sz w:val="18"/>
                <w:szCs w:val="18"/>
              </w:rPr>
            </w:pPr>
          </w:p>
        </w:tc>
        <w:tc>
          <w:tcPr>
            <w:tcW w:w="1109" w:type="pct"/>
            <w:gridSpan w:val="3"/>
            <w:tcBorders>
              <w:left w:val="single" w:sz="6" w:space="0" w:color="auto"/>
              <w:right w:val="single" w:sz="6" w:space="0" w:color="auto"/>
            </w:tcBorders>
          </w:tcPr>
          <w:p w14:paraId="4C1B4BF0" w14:textId="77777777" w:rsidR="00187DCE" w:rsidRPr="00B54457" w:rsidRDefault="00187DCE" w:rsidP="00B25C9B">
            <w:pPr>
              <w:rPr>
                <w:color w:val="000000"/>
                <w:sz w:val="18"/>
                <w:szCs w:val="18"/>
              </w:rPr>
            </w:pPr>
          </w:p>
        </w:tc>
        <w:tc>
          <w:tcPr>
            <w:tcW w:w="300" w:type="pct"/>
            <w:tcBorders>
              <w:left w:val="single" w:sz="6" w:space="0" w:color="auto"/>
              <w:right w:val="single" w:sz="6" w:space="0" w:color="auto"/>
            </w:tcBorders>
          </w:tcPr>
          <w:p w14:paraId="4E3D1F03" w14:textId="77777777" w:rsidR="00187DCE" w:rsidRPr="00B54457" w:rsidRDefault="00187DCE" w:rsidP="00B25C9B">
            <w:pPr>
              <w:jc w:val="center"/>
              <w:rPr>
                <w:color w:val="000000"/>
                <w:sz w:val="18"/>
                <w:szCs w:val="18"/>
              </w:rPr>
            </w:pPr>
          </w:p>
        </w:tc>
      </w:tr>
      <w:tr w:rsidR="00187DCE" w:rsidRPr="00AC24E5" w14:paraId="63A97F57" w14:textId="77777777" w:rsidTr="003C2FF9">
        <w:trPr>
          <w:trHeight w:val="37"/>
        </w:trPr>
        <w:tc>
          <w:tcPr>
            <w:tcW w:w="1825" w:type="pct"/>
            <w:gridSpan w:val="4"/>
            <w:tcBorders>
              <w:top w:val="single" w:sz="6" w:space="0" w:color="auto"/>
              <w:left w:val="single" w:sz="6" w:space="0" w:color="auto"/>
              <w:bottom w:val="single" w:sz="6" w:space="0" w:color="auto"/>
              <w:right w:val="single" w:sz="6" w:space="0" w:color="auto"/>
            </w:tcBorders>
            <w:shd w:val="clear" w:color="auto" w:fill="D9D9D9"/>
            <w:vAlign w:val="bottom"/>
          </w:tcPr>
          <w:p w14:paraId="17D70781" w14:textId="77777777" w:rsidR="00187DCE" w:rsidRPr="00600B18" w:rsidRDefault="00187DCE" w:rsidP="00256E99">
            <w:pPr>
              <w:jc w:val="center"/>
              <w:rPr>
                <w:b/>
              </w:rPr>
            </w:pPr>
            <w:r w:rsidRPr="00600B18">
              <w:rPr>
                <w:b/>
              </w:rPr>
              <w:t>Further Action Required</w:t>
            </w:r>
          </w:p>
        </w:tc>
        <w:tc>
          <w:tcPr>
            <w:tcW w:w="1766" w:type="pct"/>
            <w:tcBorders>
              <w:top w:val="single" w:sz="6" w:space="0" w:color="auto"/>
              <w:left w:val="single" w:sz="6" w:space="0" w:color="auto"/>
              <w:bottom w:val="single" w:sz="6" w:space="0" w:color="auto"/>
              <w:right w:val="single" w:sz="6" w:space="0" w:color="auto"/>
            </w:tcBorders>
            <w:shd w:val="clear" w:color="auto" w:fill="D9D9D9"/>
            <w:vAlign w:val="bottom"/>
          </w:tcPr>
          <w:p w14:paraId="2F47AC4B" w14:textId="77777777" w:rsidR="00187DCE" w:rsidRPr="00600B18" w:rsidRDefault="00187DCE" w:rsidP="00256E99">
            <w:pPr>
              <w:jc w:val="center"/>
              <w:rPr>
                <w:b/>
              </w:rPr>
            </w:pPr>
            <w:r w:rsidRPr="00600B18">
              <w:rPr>
                <w:b/>
              </w:rPr>
              <w:t>Date Action Completed</w:t>
            </w:r>
          </w:p>
        </w:tc>
        <w:tc>
          <w:tcPr>
            <w:tcW w:w="369" w:type="pct"/>
            <w:tcBorders>
              <w:top w:val="single" w:sz="6" w:space="0" w:color="auto"/>
              <w:left w:val="single" w:sz="6" w:space="0" w:color="auto"/>
              <w:right w:val="single" w:sz="6" w:space="0" w:color="FFFFFF"/>
            </w:tcBorders>
            <w:shd w:val="clear" w:color="auto" w:fill="000000"/>
            <w:vAlign w:val="bottom"/>
          </w:tcPr>
          <w:p w14:paraId="6BA97736" w14:textId="77777777" w:rsidR="00187DCE" w:rsidRPr="00600B18" w:rsidRDefault="00187DCE" w:rsidP="00256E99">
            <w:pPr>
              <w:jc w:val="center"/>
              <w:rPr>
                <w:b/>
              </w:rPr>
            </w:pPr>
            <w:r w:rsidRPr="00600B18">
              <w:rPr>
                <w:b/>
              </w:rPr>
              <w:t xml:space="preserve">Date </w:t>
            </w:r>
            <w:r>
              <w:rPr>
                <w:b/>
              </w:rPr>
              <w:t xml:space="preserve">RA </w:t>
            </w:r>
            <w:r w:rsidRPr="00600B18">
              <w:rPr>
                <w:b/>
              </w:rPr>
              <w:t>Reviewed</w:t>
            </w:r>
          </w:p>
        </w:tc>
        <w:tc>
          <w:tcPr>
            <w:tcW w:w="462" w:type="pct"/>
            <w:tcBorders>
              <w:top w:val="single" w:sz="6" w:space="0" w:color="auto"/>
              <w:left w:val="single" w:sz="6" w:space="0" w:color="FFFFFF"/>
              <w:right w:val="single" w:sz="6" w:space="0" w:color="FFFFFF"/>
            </w:tcBorders>
            <w:shd w:val="clear" w:color="auto" w:fill="000000"/>
            <w:vAlign w:val="bottom"/>
          </w:tcPr>
          <w:p w14:paraId="5F4F34C6" w14:textId="77777777" w:rsidR="00187DCE" w:rsidRPr="00600B18" w:rsidRDefault="00187DCE" w:rsidP="00256E99">
            <w:pPr>
              <w:jc w:val="center"/>
              <w:rPr>
                <w:b/>
              </w:rPr>
            </w:pPr>
            <w:r w:rsidRPr="00600B18">
              <w:rPr>
                <w:b/>
              </w:rPr>
              <w:t>Significant Changes Y/N</w:t>
            </w:r>
          </w:p>
        </w:tc>
        <w:tc>
          <w:tcPr>
            <w:tcW w:w="578" w:type="pct"/>
            <w:gridSpan w:val="2"/>
            <w:tcBorders>
              <w:top w:val="single" w:sz="6" w:space="0" w:color="auto"/>
              <w:left w:val="single" w:sz="6" w:space="0" w:color="FFFFFF"/>
              <w:right w:val="single" w:sz="6" w:space="0" w:color="auto"/>
            </w:tcBorders>
            <w:shd w:val="clear" w:color="auto" w:fill="000000"/>
            <w:vAlign w:val="bottom"/>
          </w:tcPr>
          <w:p w14:paraId="7CA867F8" w14:textId="77777777" w:rsidR="00187DCE" w:rsidRPr="00600B18" w:rsidRDefault="00187DCE" w:rsidP="00256E99">
            <w:pPr>
              <w:jc w:val="center"/>
              <w:rPr>
                <w:b/>
              </w:rPr>
            </w:pPr>
            <w:r w:rsidRPr="00600B18">
              <w:rPr>
                <w:b/>
              </w:rPr>
              <w:t>Shared with Staff Date or N/A</w:t>
            </w:r>
          </w:p>
        </w:tc>
      </w:tr>
      <w:tr w:rsidR="00187DCE" w:rsidRPr="00AC24E5" w14:paraId="1BA18D82" w14:textId="77777777" w:rsidTr="003C2FF9">
        <w:trPr>
          <w:trHeight w:val="1020"/>
        </w:trPr>
        <w:tc>
          <w:tcPr>
            <w:tcW w:w="1825" w:type="pct"/>
            <w:gridSpan w:val="4"/>
            <w:tcBorders>
              <w:top w:val="single" w:sz="6" w:space="0" w:color="auto"/>
              <w:left w:val="single" w:sz="6" w:space="0" w:color="auto"/>
              <w:right w:val="single" w:sz="6" w:space="0" w:color="auto"/>
            </w:tcBorders>
            <w:shd w:val="clear" w:color="auto" w:fill="auto"/>
          </w:tcPr>
          <w:p w14:paraId="72566F52" w14:textId="77777777" w:rsidR="007E3C4F" w:rsidRDefault="007E3C4F" w:rsidP="00C4742E">
            <w:pPr>
              <w:rPr>
                <w:rFonts w:asciiTheme="minorHAnsi" w:hAnsiTheme="minorHAnsi" w:cs="Arial"/>
                <w:sz w:val="18"/>
                <w:szCs w:val="18"/>
              </w:rPr>
            </w:pPr>
          </w:p>
          <w:p w14:paraId="78F98E9A" w14:textId="77777777" w:rsidR="007E3C4F" w:rsidRPr="003F307C" w:rsidRDefault="007E3C4F" w:rsidP="00C4742E">
            <w:pPr>
              <w:rPr>
                <w:rFonts w:asciiTheme="minorHAnsi" w:hAnsiTheme="minorHAnsi" w:cs="Arial"/>
                <w:sz w:val="18"/>
                <w:szCs w:val="18"/>
              </w:rPr>
            </w:pPr>
            <w:r>
              <w:rPr>
                <w:rFonts w:asciiTheme="minorHAnsi" w:hAnsiTheme="minorHAnsi" w:cs="Arial"/>
                <w:sz w:val="18"/>
                <w:szCs w:val="18"/>
              </w:rPr>
              <w:t>Further planting of hedging to south west border of school grounds required to bolster border with farmer’s field.</w:t>
            </w:r>
          </w:p>
        </w:tc>
        <w:tc>
          <w:tcPr>
            <w:tcW w:w="1766" w:type="pct"/>
            <w:tcBorders>
              <w:top w:val="single" w:sz="6" w:space="0" w:color="auto"/>
              <w:left w:val="single" w:sz="6" w:space="0" w:color="auto"/>
              <w:right w:val="single" w:sz="6" w:space="0" w:color="auto"/>
            </w:tcBorders>
            <w:shd w:val="clear" w:color="auto" w:fill="auto"/>
          </w:tcPr>
          <w:p w14:paraId="18E0A6DA" w14:textId="77777777" w:rsidR="00187DCE" w:rsidRPr="00600B18" w:rsidRDefault="003C2FF9" w:rsidP="003F307C">
            <w:pPr>
              <w:jc w:val="center"/>
            </w:pPr>
            <w:r>
              <w:t>Planned for Spring 2021</w:t>
            </w:r>
          </w:p>
        </w:tc>
        <w:tc>
          <w:tcPr>
            <w:tcW w:w="369" w:type="pct"/>
            <w:tcBorders>
              <w:left w:val="single" w:sz="6" w:space="0" w:color="auto"/>
              <w:right w:val="single" w:sz="6" w:space="0" w:color="auto"/>
            </w:tcBorders>
            <w:shd w:val="clear" w:color="auto" w:fill="FFFFFF"/>
          </w:tcPr>
          <w:p w14:paraId="7D6DCB3D" w14:textId="6496AB1A" w:rsidR="00187DCE" w:rsidRPr="00600B18" w:rsidRDefault="00370185" w:rsidP="003F307C">
            <w:pPr>
              <w:jc w:val="center"/>
            </w:pPr>
            <w:r>
              <w:t>12th</w:t>
            </w:r>
            <w:r w:rsidR="003C2FF9">
              <w:t xml:space="preserve"> Feb 202</w:t>
            </w:r>
            <w:r>
              <w:t>4</w:t>
            </w:r>
          </w:p>
        </w:tc>
        <w:tc>
          <w:tcPr>
            <w:tcW w:w="462" w:type="pct"/>
            <w:tcBorders>
              <w:left w:val="single" w:sz="6" w:space="0" w:color="auto"/>
              <w:right w:val="single" w:sz="6" w:space="0" w:color="auto"/>
            </w:tcBorders>
            <w:shd w:val="clear" w:color="auto" w:fill="FFFFFF"/>
          </w:tcPr>
          <w:p w14:paraId="781ADF63" w14:textId="77777777" w:rsidR="00187DCE" w:rsidRPr="00600B18" w:rsidRDefault="003C2FF9" w:rsidP="003F307C">
            <w:pPr>
              <w:jc w:val="center"/>
            </w:pPr>
            <w:r>
              <w:t>N</w:t>
            </w:r>
          </w:p>
        </w:tc>
        <w:tc>
          <w:tcPr>
            <w:tcW w:w="578" w:type="pct"/>
            <w:gridSpan w:val="2"/>
            <w:tcBorders>
              <w:left w:val="single" w:sz="6" w:space="0" w:color="auto"/>
              <w:right w:val="single" w:sz="6" w:space="0" w:color="auto"/>
            </w:tcBorders>
            <w:shd w:val="clear" w:color="auto" w:fill="FFFFFF"/>
          </w:tcPr>
          <w:p w14:paraId="39F8DF76" w14:textId="45A055CE" w:rsidR="00187DCE" w:rsidRPr="00600B18" w:rsidRDefault="003C2FF9" w:rsidP="00370185">
            <w:pPr>
              <w:jc w:val="center"/>
            </w:pPr>
            <w:r>
              <w:t xml:space="preserve">By email to staff and </w:t>
            </w:r>
            <w:r w:rsidR="00370185">
              <w:t xml:space="preserve">release to resources </w:t>
            </w:r>
            <w:proofErr w:type="spellStart"/>
            <w:r>
              <w:t>govs</w:t>
            </w:r>
            <w:proofErr w:type="spellEnd"/>
            <w:r>
              <w:t xml:space="preserve"> on </w:t>
            </w:r>
            <w:r w:rsidR="00370185">
              <w:t>12</w:t>
            </w:r>
            <w:r w:rsidR="00370185" w:rsidRPr="00370185">
              <w:rPr>
                <w:vertAlign w:val="superscript"/>
              </w:rPr>
              <w:t>th</w:t>
            </w:r>
            <w:r w:rsidR="00370185">
              <w:t xml:space="preserve"> Jan</w:t>
            </w:r>
            <w:bookmarkStart w:id="1" w:name="_GoBack"/>
            <w:bookmarkEnd w:id="1"/>
            <w:r>
              <w:t>.</w:t>
            </w:r>
          </w:p>
        </w:tc>
      </w:tr>
    </w:tbl>
    <w:p w14:paraId="1FBE6D53" w14:textId="77777777" w:rsidR="00ED065C" w:rsidRDefault="00ED065C" w:rsidP="00600B18">
      <w:pPr>
        <w:rPr>
          <w:color w:val="FF0000"/>
          <w:szCs w:val="4"/>
        </w:rPr>
      </w:pPr>
    </w:p>
    <w:p w14:paraId="6774CC5C" w14:textId="77777777" w:rsidR="00F80872" w:rsidRDefault="00F80872" w:rsidP="00600B18">
      <w:pPr>
        <w:rPr>
          <w:color w:val="FF0000"/>
          <w:szCs w:val="4"/>
        </w:rPr>
      </w:pPr>
    </w:p>
    <w:p w14:paraId="06D0E301" w14:textId="77777777" w:rsidR="001B15E3" w:rsidRPr="00491A1A" w:rsidRDefault="001B15E3" w:rsidP="00600B18">
      <w:pPr>
        <w:rPr>
          <w:szCs w:val="4"/>
        </w:rPr>
      </w:pPr>
    </w:p>
    <w:sectPr w:rsidR="001B15E3" w:rsidRPr="00491A1A" w:rsidSect="00036968">
      <w:headerReference w:type="first" r:id="rId9"/>
      <w:pgSz w:w="16840" w:h="11907" w:orient="landscape" w:code="9"/>
      <w:pgMar w:top="851" w:right="851" w:bottom="680" w:left="851"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30649" w14:textId="77777777" w:rsidR="005C0786" w:rsidRDefault="005C0786">
      <w:r>
        <w:separator/>
      </w:r>
    </w:p>
  </w:endnote>
  <w:endnote w:type="continuationSeparator" w:id="0">
    <w:p w14:paraId="623B56E6" w14:textId="77777777" w:rsidR="005C0786" w:rsidRDefault="005C0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5B61D" w14:textId="77777777" w:rsidR="005C0786" w:rsidRDefault="005C0786">
      <w:r>
        <w:separator/>
      </w:r>
    </w:p>
  </w:footnote>
  <w:footnote w:type="continuationSeparator" w:id="0">
    <w:p w14:paraId="2DDB4BE7" w14:textId="77777777" w:rsidR="005C0786" w:rsidRDefault="005C0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87F29" w14:textId="77777777" w:rsidR="00ED065C" w:rsidRPr="003E3E22" w:rsidRDefault="00ED065C" w:rsidP="003E3E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229E5"/>
    <w:multiLevelType w:val="hybridMultilevel"/>
    <w:tmpl w:val="233E5F24"/>
    <w:lvl w:ilvl="0" w:tplc="52586812">
      <w:start w:val="1"/>
      <w:numFmt w:val="bullet"/>
      <w:lvlText w:val=""/>
      <w:lvlJc w:val="left"/>
      <w:pPr>
        <w:ind w:left="720" w:hanging="360"/>
      </w:pPr>
      <w:rPr>
        <w:rFonts w:ascii="Wingdings" w:hAnsi="Wingdings"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3C377F"/>
    <w:multiLevelType w:val="hybridMultilevel"/>
    <w:tmpl w:val="16680BEE"/>
    <w:lvl w:ilvl="0" w:tplc="E5E40762">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0F6EBC"/>
    <w:multiLevelType w:val="multilevel"/>
    <w:tmpl w:val="1998329C"/>
    <w:lvl w:ilvl="0">
      <w:start w:val="1"/>
      <w:numFmt w:val="bullet"/>
      <w:lvlText w:val=""/>
      <w:lvlJc w:val="left"/>
      <w:pPr>
        <w:ind w:left="284" w:hanging="284"/>
      </w:pPr>
      <w:rPr>
        <w:rFonts w:ascii="Wingdings" w:hAnsi="Wingdings" w:hint="default"/>
        <w:b w:val="0"/>
        <w:i w:val="0"/>
        <w:sz w:val="18"/>
        <w:szCs w:val="18"/>
      </w:rPr>
    </w:lvl>
    <w:lvl w:ilvl="1">
      <w:start w:val="1"/>
      <w:numFmt w:val="bullet"/>
      <w:lvlText w:val="o"/>
      <w:lvlJc w:val="left"/>
      <w:pPr>
        <w:ind w:left="567" w:hanging="28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07A211B"/>
    <w:multiLevelType w:val="hybridMultilevel"/>
    <w:tmpl w:val="5A62C270"/>
    <w:lvl w:ilvl="0" w:tplc="52586812">
      <w:start w:val="1"/>
      <w:numFmt w:val="bullet"/>
      <w:lvlText w:val=""/>
      <w:lvlJc w:val="left"/>
      <w:pPr>
        <w:ind w:left="720" w:hanging="360"/>
      </w:pPr>
      <w:rPr>
        <w:rFonts w:ascii="Wingdings" w:hAnsi="Wingdings"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326E98"/>
    <w:multiLevelType w:val="hybridMultilevel"/>
    <w:tmpl w:val="9E721B1E"/>
    <w:lvl w:ilvl="0" w:tplc="6A9C4B64">
      <w:start w:val="1"/>
      <w:numFmt w:val="decimal"/>
      <w:lvlText w:val="%1."/>
      <w:lvlJc w:val="left"/>
      <w:pPr>
        <w:ind w:left="227" w:hanging="22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49">
      <o:colormru v:ext="edit" colors="#eaeaea,#ddd"/>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272"/>
    <w:rsid w:val="000014FB"/>
    <w:rsid w:val="00024373"/>
    <w:rsid w:val="00024D22"/>
    <w:rsid w:val="00036968"/>
    <w:rsid w:val="00037422"/>
    <w:rsid w:val="00045B83"/>
    <w:rsid w:val="00047894"/>
    <w:rsid w:val="000547D9"/>
    <w:rsid w:val="000617BA"/>
    <w:rsid w:val="00064F21"/>
    <w:rsid w:val="000709BE"/>
    <w:rsid w:val="00072138"/>
    <w:rsid w:val="00082592"/>
    <w:rsid w:val="00083FCA"/>
    <w:rsid w:val="00085DF2"/>
    <w:rsid w:val="00086784"/>
    <w:rsid w:val="000A2B93"/>
    <w:rsid w:val="000E04CF"/>
    <w:rsid w:val="000F315A"/>
    <w:rsid w:val="000F4A61"/>
    <w:rsid w:val="00104986"/>
    <w:rsid w:val="001159A6"/>
    <w:rsid w:val="001159FE"/>
    <w:rsid w:val="001409BB"/>
    <w:rsid w:val="001430F8"/>
    <w:rsid w:val="001477CF"/>
    <w:rsid w:val="001506D6"/>
    <w:rsid w:val="00173CB0"/>
    <w:rsid w:val="0017471A"/>
    <w:rsid w:val="00182A00"/>
    <w:rsid w:val="00187DCE"/>
    <w:rsid w:val="001B15E3"/>
    <w:rsid w:val="001B32AC"/>
    <w:rsid w:val="001F1450"/>
    <w:rsid w:val="002073E1"/>
    <w:rsid w:val="00222ABC"/>
    <w:rsid w:val="0023430E"/>
    <w:rsid w:val="00236D8D"/>
    <w:rsid w:val="0024129B"/>
    <w:rsid w:val="00256E99"/>
    <w:rsid w:val="0027194A"/>
    <w:rsid w:val="00283459"/>
    <w:rsid w:val="002A0694"/>
    <w:rsid w:val="002B2730"/>
    <w:rsid w:val="002B5BCA"/>
    <w:rsid w:val="002B7F8B"/>
    <w:rsid w:val="002D0D73"/>
    <w:rsid w:val="002D5B27"/>
    <w:rsid w:val="002F152A"/>
    <w:rsid w:val="00306DDB"/>
    <w:rsid w:val="003435D3"/>
    <w:rsid w:val="0034741C"/>
    <w:rsid w:val="00354BDA"/>
    <w:rsid w:val="00355BD8"/>
    <w:rsid w:val="0036042E"/>
    <w:rsid w:val="00363320"/>
    <w:rsid w:val="00370185"/>
    <w:rsid w:val="003715EB"/>
    <w:rsid w:val="003747D8"/>
    <w:rsid w:val="00377F5E"/>
    <w:rsid w:val="00387C20"/>
    <w:rsid w:val="003922F7"/>
    <w:rsid w:val="003A7FF9"/>
    <w:rsid w:val="003B7898"/>
    <w:rsid w:val="003B78F6"/>
    <w:rsid w:val="003C0F6D"/>
    <w:rsid w:val="003C2FF9"/>
    <w:rsid w:val="003D1469"/>
    <w:rsid w:val="003E3B64"/>
    <w:rsid w:val="003E3E22"/>
    <w:rsid w:val="003F307C"/>
    <w:rsid w:val="003F46FB"/>
    <w:rsid w:val="00404A45"/>
    <w:rsid w:val="004140A2"/>
    <w:rsid w:val="00424452"/>
    <w:rsid w:val="00426968"/>
    <w:rsid w:val="00435ED2"/>
    <w:rsid w:val="004360E3"/>
    <w:rsid w:val="004444DF"/>
    <w:rsid w:val="00454748"/>
    <w:rsid w:val="00466EEB"/>
    <w:rsid w:val="0048482B"/>
    <w:rsid w:val="00491278"/>
    <w:rsid w:val="00491A1A"/>
    <w:rsid w:val="004A3DE7"/>
    <w:rsid w:val="004B49AF"/>
    <w:rsid w:val="004B64E6"/>
    <w:rsid w:val="004D3F8D"/>
    <w:rsid w:val="004D49A7"/>
    <w:rsid w:val="004D526F"/>
    <w:rsid w:val="004E3402"/>
    <w:rsid w:val="004E4956"/>
    <w:rsid w:val="004F4A57"/>
    <w:rsid w:val="0052443D"/>
    <w:rsid w:val="00525D09"/>
    <w:rsid w:val="00527F00"/>
    <w:rsid w:val="00531551"/>
    <w:rsid w:val="005332EF"/>
    <w:rsid w:val="005576E6"/>
    <w:rsid w:val="00574C55"/>
    <w:rsid w:val="005850F5"/>
    <w:rsid w:val="00587D49"/>
    <w:rsid w:val="005A505F"/>
    <w:rsid w:val="005C0786"/>
    <w:rsid w:val="005E277C"/>
    <w:rsid w:val="005E4D74"/>
    <w:rsid w:val="00600B18"/>
    <w:rsid w:val="00602F7F"/>
    <w:rsid w:val="00633887"/>
    <w:rsid w:val="006512A6"/>
    <w:rsid w:val="00651569"/>
    <w:rsid w:val="0065612F"/>
    <w:rsid w:val="0066223B"/>
    <w:rsid w:val="0067759A"/>
    <w:rsid w:val="006842E8"/>
    <w:rsid w:val="00686258"/>
    <w:rsid w:val="00697520"/>
    <w:rsid w:val="006A5621"/>
    <w:rsid w:val="006B2D48"/>
    <w:rsid w:val="006C1E44"/>
    <w:rsid w:val="006C527E"/>
    <w:rsid w:val="006D16AB"/>
    <w:rsid w:val="006E44E2"/>
    <w:rsid w:val="007244A0"/>
    <w:rsid w:val="00725C31"/>
    <w:rsid w:val="00727895"/>
    <w:rsid w:val="007313E4"/>
    <w:rsid w:val="00734B53"/>
    <w:rsid w:val="00740914"/>
    <w:rsid w:val="0074369A"/>
    <w:rsid w:val="00745259"/>
    <w:rsid w:val="00755354"/>
    <w:rsid w:val="00760272"/>
    <w:rsid w:val="007617C6"/>
    <w:rsid w:val="00771AB4"/>
    <w:rsid w:val="00776BEA"/>
    <w:rsid w:val="00784BDD"/>
    <w:rsid w:val="007A3545"/>
    <w:rsid w:val="007B0AF8"/>
    <w:rsid w:val="007B5D55"/>
    <w:rsid w:val="007C4F8E"/>
    <w:rsid w:val="007C5CC1"/>
    <w:rsid w:val="007D1B67"/>
    <w:rsid w:val="007E0FA7"/>
    <w:rsid w:val="007E0FDC"/>
    <w:rsid w:val="007E3C4F"/>
    <w:rsid w:val="007E6237"/>
    <w:rsid w:val="007F60DA"/>
    <w:rsid w:val="008002B0"/>
    <w:rsid w:val="008030A0"/>
    <w:rsid w:val="00805447"/>
    <w:rsid w:val="00820F2C"/>
    <w:rsid w:val="00827BEA"/>
    <w:rsid w:val="00831E0C"/>
    <w:rsid w:val="00847ED2"/>
    <w:rsid w:val="0085114A"/>
    <w:rsid w:val="00851171"/>
    <w:rsid w:val="00863CE7"/>
    <w:rsid w:val="00870E5C"/>
    <w:rsid w:val="0087134C"/>
    <w:rsid w:val="00872180"/>
    <w:rsid w:val="00873F53"/>
    <w:rsid w:val="00880657"/>
    <w:rsid w:val="0088420D"/>
    <w:rsid w:val="008B354F"/>
    <w:rsid w:val="008B4A82"/>
    <w:rsid w:val="008C4D04"/>
    <w:rsid w:val="008C6149"/>
    <w:rsid w:val="008F0A56"/>
    <w:rsid w:val="00904CA9"/>
    <w:rsid w:val="00921D91"/>
    <w:rsid w:val="00933255"/>
    <w:rsid w:val="00960890"/>
    <w:rsid w:val="00961D5D"/>
    <w:rsid w:val="009767CB"/>
    <w:rsid w:val="00994FA5"/>
    <w:rsid w:val="009A54A8"/>
    <w:rsid w:val="009B3944"/>
    <w:rsid w:val="009F5216"/>
    <w:rsid w:val="00A106DE"/>
    <w:rsid w:val="00A135EB"/>
    <w:rsid w:val="00A21085"/>
    <w:rsid w:val="00A23630"/>
    <w:rsid w:val="00A30A28"/>
    <w:rsid w:val="00A32ACD"/>
    <w:rsid w:val="00A32D33"/>
    <w:rsid w:val="00A57345"/>
    <w:rsid w:val="00A65ADB"/>
    <w:rsid w:val="00A74B60"/>
    <w:rsid w:val="00A81E7F"/>
    <w:rsid w:val="00AA3223"/>
    <w:rsid w:val="00AA39D8"/>
    <w:rsid w:val="00AA6109"/>
    <w:rsid w:val="00AC1F45"/>
    <w:rsid w:val="00AC24E5"/>
    <w:rsid w:val="00AD5996"/>
    <w:rsid w:val="00AE2DA6"/>
    <w:rsid w:val="00B11F00"/>
    <w:rsid w:val="00B22645"/>
    <w:rsid w:val="00B755AC"/>
    <w:rsid w:val="00B81245"/>
    <w:rsid w:val="00B87613"/>
    <w:rsid w:val="00B926D3"/>
    <w:rsid w:val="00B92D83"/>
    <w:rsid w:val="00B945E7"/>
    <w:rsid w:val="00B97DD6"/>
    <w:rsid w:val="00BA0D06"/>
    <w:rsid w:val="00BC613D"/>
    <w:rsid w:val="00BD6E5C"/>
    <w:rsid w:val="00BE339A"/>
    <w:rsid w:val="00BF6DC0"/>
    <w:rsid w:val="00C02970"/>
    <w:rsid w:val="00C1505A"/>
    <w:rsid w:val="00C232BB"/>
    <w:rsid w:val="00C63356"/>
    <w:rsid w:val="00C73ABA"/>
    <w:rsid w:val="00C87C21"/>
    <w:rsid w:val="00C944C2"/>
    <w:rsid w:val="00C967A3"/>
    <w:rsid w:val="00C968BD"/>
    <w:rsid w:val="00CD059A"/>
    <w:rsid w:val="00CD4205"/>
    <w:rsid w:val="00D0579C"/>
    <w:rsid w:val="00D05815"/>
    <w:rsid w:val="00D11716"/>
    <w:rsid w:val="00D2081A"/>
    <w:rsid w:val="00D2140F"/>
    <w:rsid w:val="00D228D0"/>
    <w:rsid w:val="00D22A90"/>
    <w:rsid w:val="00D27F42"/>
    <w:rsid w:val="00D41EE4"/>
    <w:rsid w:val="00D53B13"/>
    <w:rsid w:val="00D71B23"/>
    <w:rsid w:val="00D91083"/>
    <w:rsid w:val="00D95793"/>
    <w:rsid w:val="00D9768B"/>
    <w:rsid w:val="00DC2507"/>
    <w:rsid w:val="00DD46EE"/>
    <w:rsid w:val="00DF01A5"/>
    <w:rsid w:val="00E06CD4"/>
    <w:rsid w:val="00E301BC"/>
    <w:rsid w:val="00E52EC5"/>
    <w:rsid w:val="00E5401C"/>
    <w:rsid w:val="00E6108D"/>
    <w:rsid w:val="00E67379"/>
    <w:rsid w:val="00E81CEE"/>
    <w:rsid w:val="00E91E5C"/>
    <w:rsid w:val="00E96340"/>
    <w:rsid w:val="00EA350D"/>
    <w:rsid w:val="00EB097C"/>
    <w:rsid w:val="00EC0BF9"/>
    <w:rsid w:val="00EC6850"/>
    <w:rsid w:val="00EC7F0C"/>
    <w:rsid w:val="00ED065C"/>
    <w:rsid w:val="00ED1E6D"/>
    <w:rsid w:val="00EE2BB8"/>
    <w:rsid w:val="00EF3BF4"/>
    <w:rsid w:val="00F11773"/>
    <w:rsid w:val="00F165F0"/>
    <w:rsid w:val="00F22D1D"/>
    <w:rsid w:val="00F310A5"/>
    <w:rsid w:val="00F33BA6"/>
    <w:rsid w:val="00F6299F"/>
    <w:rsid w:val="00F80872"/>
    <w:rsid w:val="00FA05E0"/>
    <w:rsid w:val="00FA755C"/>
    <w:rsid w:val="00FB438F"/>
    <w:rsid w:val="00FE7168"/>
    <w:rsid w:val="00FF25A5"/>
    <w:rsid w:val="00FF355E"/>
    <w:rsid w:val="00FF7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ddd"/>
    </o:shapedefaults>
    <o:shapelayout v:ext="edit">
      <o:idmap v:ext="edit" data="1"/>
    </o:shapelayout>
  </w:shapeDefaults>
  <w:decimalSymbol w:val="."/>
  <w:listSeparator w:val=","/>
  <w14:docId w14:val="0F941623"/>
  <w15:docId w15:val="{3573F978-D96E-4991-96B0-DC7826FDB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B18"/>
    <w:pPr>
      <w:overflowPunct w:val="0"/>
      <w:autoSpaceDE w:val="0"/>
      <w:autoSpaceDN w:val="0"/>
      <w:adjustRightInd w:val="0"/>
      <w:textAlignment w:val="baseline"/>
    </w:pPr>
    <w:rPr>
      <w:rFonts w:ascii="Calibri" w:hAnsi="Calibri"/>
    </w:rPr>
  </w:style>
  <w:style w:type="paragraph" w:styleId="Heading1">
    <w:name w:val="heading 1"/>
    <w:basedOn w:val="Normal"/>
    <w:next w:val="Normal"/>
    <w:qFormat/>
    <w:pPr>
      <w:keepNext/>
      <w:spacing w:before="20" w:after="20"/>
      <w:outlineLvl w:val="0"/>
    </w:pPr>
    <w:rPr>
      <w:rFonts w:ascii="Times New Roman" w:hAnsi="Times New Roman"/>
      <w:b/>
      <w:color w:val="000000"/>
      <w:sz w:val="28"/>
    </w:rPr>
  </w:style>
  <w:style w:type="paragraph" w:styleId="Heading2">
    <w:name w:val="heading 2"/>
    <w:basedOn w:val="Normal"/>
    <w:next w:val="Normal"/>
    <w:qFormat/>
    <w:rsid w:val="00904CA9"/>
    <w:pPr>
      <w:keepNext/>
      <w:numPr>
        <w:numId w:val="1"/>
      </w:numPr>
      <w:spacing w:before="200"/>
      <w:ind w:left="709" w:hanging="709"/>
      <w:outlineLvl w:val="1"/>
    </w:pPr>
    <w:rPr>
      <w:rFonts w:ascii="Gill Sans MT" w:hAnsi="Gill Sans MT"/>
      <w:b/>
      <w:color w:val="548DD4"/>
      <w:sz w:val="28"/>
    </w:rPr>
  </w:style>
  <w:style w:type="paragraph" w:styleId="Heading3">
    <w:name w:val="heading 3"/>
    <w:basedOn w:val="Normal"/>
    <w:next w:val="Normal"/>
    <w:qFormat/>
    <w:rsid w:val="00851171"/>
    <w:pPr>
      <w:keepNext/>
      <w:ind w:right="-595"/>
      <w:jc w:val="center"/>
      <w:outlineLvl w:val="2"/>
    </w:pPr>
    <w:rPr>
      <w:b/>
      <w:color w:val="548DD4"/>
      <w:sz w:val="30"/>
      <w:szCs w:val="30"/>
    </w:rPr>
  </w:style>
  <w:style w:type="paragraph" w:styleId="Heading4">
    <w:name w:val="heading 4"/>
    <w:basedOn w:val="Normal"/>
    <w:next w:val="Normal"/>
    <w:qFormat/>
    <w:rsid w:val="007E6237"/>
    <w:pPr>
      <w:keepNext/>
      <w:jc w:val="center"/>
      <w:outlineLvl w:val="3"/>
    </w:pPr>
    <w:rPr>
      <w:b/>
      <w:color w:val="548DD4"/>
      <w:sz w:val="28"/>
    </w:rPr>
  </w:style>
  <w:style w:type="paragraph" w:styleId="Heading5">
    <w:name w:val="heading 5"/>
    <w:basedOn w:val="Normal"/>
    <w:next w:val="Normal"/>
    <w:qFormat/>
    <w:pPr>
      <w:keepNext/>
      <w:spacing w:before="60" w:after="60"/>
      <w:outlineLvl w:val="4"/>
    </w:pPr>
    <w:rPr>
      <w:rFonts w:ascii="Times New Roman" w:hAnsi="Times New Roman"/>
      <w:b/>
      <w:color w:val="000000"/>
    </w:rPr>
  </w:style>
  <w:style w:type="paragraph" w:styleId="Heading6">
    <w:name w:val="heading 6"/>
    <w:basedOn w:val="Normal"/>
    <w:next w:val="Normal"/>
    <w:qFormat/>
    <w:pPr>
      <w:keepNext/>
      <w:spacing w:before="40" w:after="40"/>
      <w:jc w:val="center"/>
      <w:outlineLvl w:val="5"/>
    </w:pPr>
    <w:rPr>
      <w:rFonts w:ascii="Times New Roman" w:hAnsi="Times New Roman"/>
      <w:b/>
      <w:color w:val="000000"/>
    </w:rPr>
  </w:style>
  <w:style w:type="paragraph" w:styleId="Heading7">
    <w:name w:val="heading 7"/>
    <w:basedOn w:val="Normal"/>
    <w:next w:val="Normal"/>
    <w:qFormat/>
    <w:pPr>
      <w:keepNext/>
      <w:outlineLvl w:val="6"/>
    </w:pPr>
    <w:rPr>
      <w:rFonts w:ascii="Times New Roman" w:hAnsi="Times New Roman"/>
      <w:b/>
      <w:sz w:val="24"/>
    </w:rPr>
  </w:style>
  <w:style w:type="paragraph" w:styleId="Heading8">
    <w:name w:val="heading 8"/>
    <w:basedOn w:val="Normal"/>
    <w:next w:val="Normal"/>
    <w:qFormat/>
    <w:pPr>
      <w:keepNext/>
      <w:spacing w:before="20" w:after="20"/>
      <w:outlineLvl w:val="7"/>
    </w:pPr>
    <w:rPr>
      <w:rFonts w:ascii="Times New Roman" w:hAnsi="Times New Roman"/>
      <w:b/>
      <w:color w:val="000000"/>
      <w:sz w:val="18"/>
    </w:rPr>
  </w:style>
  <w:style w:type="paragraph" w:styleId="Heading9">
    <w:name w:val="heading 9"/>
    <w:basedOn w:val="Normal"/>
    <w:next w:val="Normal"/>
    <w:qFormat/>
    <w:pPr>
      <w:keepNext/>
      <w:ind w:right="-596"/>
      <w:jc w:val="both"/>
      <w:outlineLvl w:val="8"/>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2">
    <w:name w:val="Body Text Indent 2"/>
    <w:basedOn w:val="Normal"/>
    <w:pPr>
      <w:tabs>
        <w:tab w:val="left" w:pos="567"/>
      </w:tabs>
      <w:ind w:left="567" w:hanging="567"/>
      <w:jc w:val="both"/>
    </w:pPr>
    <w:rPr>
      <w:rFonts w:ascii="Times New Roman" w:hAnsi="Times New Roman"/>
      <w:sz w:val="24"/>
    </w:rPr>
  </w:style>
  <w:style w:type="paragraph" w:customStyle="1" w:styleId="BodyText22">
    <w:name w:val="Body Text 22"/>
    <w:basedOn w:val="Normal"/>
    <w:pPr>
      <w:tabs>
        <w:tab w:val="left" w:pos="9498"/>
      </w:tabs>
      <w:ind w:left="1"/>
      <w:jc w:val="both"/>
    </w:pPr>
    <w:rPr>
      <w:rFonts w:ascii="Times New Roman" w:hAnsi="Times New Roman"/>
      <w:sz w:val="18"/>
    </w:rPr>
  </w:style>
  <w:style w:type="paragraph" w:customStyle="1" w:styleId="BodyText21">
    <w:name w:val="Body Text 21"/>
    <w:basedOn w:val="Normal"/>
    <w:pPr>
      <w:spacing w:before="20" w:after="20"/>
    </w:pPr>
    <w:rPr>
      <w:rFonts w:ascii="Times New Roman" w:hAnsi="Times New Roman"/>
      <w:color w:val="000000"/>
      <w:sz w:val="18"/>
    </w:rPr>
  </w:style>
  <w:style w:type="paragraph" w:styleId="BodyText3">
    <w:name w:val="Body Text 3"/>
    <w:basedOn w:val="Normal"/>
    <w:pPr>
      <w:spacing w:before="60"/>
    </w:pPr>
    <w:rPr>
      <w:rFonts w:ascii="Times New Roman" w:hAnsi="Times New Roman"/>
      <w:b/>
      <w:sz w:val="16"/>
    </w:rPr>
  </w:style>
  <w:style w:type="paragraph" w:styleId="BodyText">
    <w:name w:val="Body Text"/>
    <w:basedOn w:val="Normal"/>
    <w:pPr>
      <w:spacing w:before="60"/>
    </w:pPr>
    <w:rPr>
      <w:rFonts w:ascii="Times New Roman" w:hAnsi="Times New Roman"/>
      <w:sz w:val="16"/>
    </w:rPr>
  </w:style>
  <w:style w:type="paragraph" w:styleId="BodyTextIndent3">
    <w:name w:val="Body Text Indent 3"/>
    <w:basedOn w:val="Normal"/>
    <w:pPr>
      <w:ind w:left="1"/>
      <w:jc w:val="both"/>
    </w:pPr>
  </w:style>
  <w:style w:type="paragraph" w:styleId="Title">
    <w:name w:val="Title"/>
    <w:basedOn w:val="Normal"/>
    <w:qFormat/>
    <w:pPr>
      <w:jc w:val="center"/>
    </w:pPr>
    <w:rPr>
      <w:rFonts w:ascii="Arial" w:hAnsi="Arial"/>
      <w:b/>
      <w:sz w:val="32"/>
    </w:rPr>
  </w:style>
  <w:style w:type="paragraph" w:styleId="BodyText2">
    <w:name w:val="Body Text 2"/>
    <w:basedOn w:val="Normal"/>
    <w:pPr>
      <w:tabs>
        <w:tab w:val="left" w:pos="454"/>
        <w:tab w:val="left" w:pos="720"/>
      </w:tabs>
      <w:ind w:left="454"/>
    </w:pPr>
    <w:rPr>
      <w:rFonts w:ascii="Times New Roman" w:hAnsi="Times New Roman"/>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BF6DC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04CA9"/>
    <w:rPr>
      <w:rFonts w:ascii="Century Gothic" w:hAnsi="Century Gothic"/>
    </w:rPr>
  </w:style>
  <w:style w:type="paragraph" w:styleId="TOC2">
    <w:name w:val="toc 2"/>
    <w:basedOn w:val="Normal"/>
    <w:next w:val="Normal"/>
    <w:autoRedefine/>
    <w:uiPriority w:val="39"/>
    <w:rsid w:val="007A3545"/>
    <w:pPr>
      <w:ind w:left="220"/>
    </w:pPr>
  </w:style>
  <w:style w:type="paragraph" w:styleId="TOC3">
    <w:name w:val="toc 3"/>
    <w:basedOn w:val="Normal"/>
    <w:next w:val="Normal"/>
    <w:autoRedefine/>
    <w:uiPriority w:val="39"/>
    <w:rsid w:val="007E6237"/>
    <w:pPr>
      <w:tabs>
        <w:tab w:val="left" w:pos="1134"/>
        <w:tab w:val="right" w:leader="dot" w:pos="9629"/>
      </w:tabs>
      <w:ind w:left="440"/>
    </w:pPr>
  </w:style>
  <w:style w:type="character" w:styleId="Hyperlink">
    <w:name w:val="Hyperlink"/>
    <w:uiPriority w:val="99"/>
    <w:unhideWhenUsed/>
    <w:rsid w:val="007A3545"/>
    <w:rPr>
      <w:color w:val="0000FF"/>
      <w:u w:val="single"/>
    </w:rPr>
  </w:style>
  <w:style w:type="paragraph" w:customStyle="1" w:styleId="Style1">
    <w:name w:val="Style1"/>
    <w:basedOn w:val="Normal"/>
    <w:link w:val="Style1Char"/>
    <w:rsid w:val="00A74B60"/>
    <w:pPr>
      <w:overflowPunct/>
      <w:autoSpaceDE/>
      <w:autoSpaceDN/>
      <w:adjustRightInd/>
      <w:textAlignment w:val="auto"/>
    </w:pPr>
    <w:rPr>
      <w:rFonts w:ascii="Arial" w:hAnsi="Arial"/>
      <w:b/>
      <w:bCs/>
      <w:lang w:eastAsia="en-US"/>
    </w:rPr>
  </w:style>
  <w:style w:type="character" w:customStyle="1" w:styleId="Style1Char">
    <w:name w:val="Style1 Char"/>
    <w:link w:val="Style1"/>
    <w:rsid w:val="00A74B60"/>
    <w:rPr>
      <w:rFonts w:ascii="Arial" w:hAnsi="Arial"/>
      <w:b/>
      <w:bCs/>
      <w:sz w:val="22"/>
      <w:lang w:eastAsia="en-US"/>
    </w:rPr>
  </w:style>
  <w:style w:type="paragraph" w:styleId="DocumentMap">
    <w:name w:val="Document Map"/>
    <w:basedOn w:val="Normal"/>
    <w:link w:val="DocumentMapChar"/>
    <w:rsid w:val="00A74B60"/>
    <w:pPr>
      <w:shd w:val="clear" w:color="auto" w:fill="000080"/>
      <w:overflowPunct/>
      <w:autoSpaceDE/>
      <w:autoSpaceDN/>
      <w:adjustRightInd/>
      <w:textAlignment w:val="auto"/>
    </w:pPr>
    <w:rPr>
      <w:rFonts w:ascii="Tahoma" w:hAnsi="Tahoma" w:cs="Tahoma"/>
      <w:lang w:eastAsia="en-US"/>
    </w:rPr>
  </w:style>
  <w:style w:type="character" w:customStyle="1" w:styleId="DocumentMapChar">
    <w:name w:val="Document Map Char"/>
    <w:link w:val="DocumentMap"/>
    <w:rsid w:val="00A74B60"/>
    <w:rPr>
      <w:rFonts w:ascii="Tahoma" w:hAnsi="Tahoma" w:cs="Tahoma"/>
      <w:shd w:val="clear" w:color="auto" w:fill="000080"/>
      <w:lang w:eastAsia="en-US"/>
    </w:rPr>
  </w:style>
  <w:style w:type="paragraph" w:styleId="TOC1">
    <w:name w:val="toc 1"/>
    <w:basedOn w:val="Normal"/>
    <w:next w:val="Normal"/>
    <w:autoRedefine/>
    <w:uiPriority w:val="39"/>
    <w:rsid w:val="00A74B60"/>
    <w:pPr>
      <w:overflowPunct/>
      <w:autoSpaceDE/>
      <w:autoSpaceDN/>
      <w:adjustRightInd/>
      <w:textAlignment w:val="auto"/>
    </w:pPr>
    <w:rPr>
      <w:rFonts w:ascii="Arial" w:hAnsi="Arial"/>
      <w:lang w:eastAsia="en-US"/>
    </w:rPr>
  </w:style>
  <w:style w:type="paragraph" w:styleId="TOC4">
    <w:name w:val="toc 4"/>
    <w:basedOn w:val="Normal"/>
    <w:next w:val="Normal"/>
    <w:autoRedefine/>
    <w:rsid w:val="00870E5C"/>
    <w:pPr>
      <w:overflowPunct/>
      <w:autoSpaceDE/>
      <w:autoSpaceDN/>
      <w:adjustRightInd/>
      <w:ind w:left="540"/>
      <w:textAlignment w:val="auto"/>
    </w:pPr>
    <w:rPr>
      <w:rFonts w:ascii="Arial" w:hAnsi="Arial"/>
      <w:sz w:val="18"/>
      <w:lang w:eastAsia="en-US"/>
    </w:rPr>
  </w:style>
  <w:style w:type="paragraph" w:styleId="TOC5">
    <w:name w:val="toc 5"/>
    <w:basedOn w:val="Normal"/>
    <w:next w:val="Normal"/>
    <w:autoRedefine/>
    <w:rsid w:val="00870E5C"/>
    <w:pPr>
      <w:overflowPunct/>
      <w:autoSpaceDE/>
      <w:autoSpaceDN/>
      <w:adjustRightInd/>
      <w:ind w:left="720"/>
      <w:textAlignment w:val="auto"/>
    </w:pPr>
    <w:rPr>
      <w:rFonts w:ascii="Arial" w:hAnsi="Arial"/>
      <w:sz w:val="18"/>
      <w:lang w:eastAsia="en-US"/>
    </w:rPr>
  </w:style>
  <w:style w:type="paragraph" w:styleId="TOC6">
    <w:name w:val="toc 6"/>
    <w:basedOn w:val="Normal"/>
    <w:next w:val="Normal"/>
    <w:autoRedefine/>
    <w:rsid w:val="00870E5C"/>
    <w:pPr>
      <w:overflowPunct/>
      <w:autoSpaceDE/>
      <w:autoSpaceDN/>
      <w:adjustRightInd/>
      <w:ind w:left="900"/>
      <w:textAlignment w:val="auto"/>
    </w:pPr>
    <w:rPr>
      <w:rFonts w:ascii="Arial" w:hAnsi="Arial"/>
      <w:sz w:val="18"/>
      <w:lang w:eastAsia="en-US"/>
    </w:rPr>
  </w:style>
  <w:style w:type="paragraph" w:styleId="TOC7">
    <w:name w:val="toc 7"/>
    <w:basedOn w:val="Normal"/>
    <w:next w:val="Normal"/>
    <w:autoRedefine/>
    <w:rsid w:val="00870E5C"/>
    <w:pPr>
      <w:overflowPunct/>
      <w:autoSpaceDE/>
      <w:autoSpaceDN/>
      <w:adjustRightInd/>
      <w:ind w:left="1080"/>
      <w:textAlignment w:val="auto"/>
    </w:pPr>
    <w:rPr>
      <w:rFonts w:ascii="Arial" w:hAnsi="Arial"/>
      <w:sz w:val="18"/>
      <w:lang w:eastAsia="en-US"/>
    </w:rPr>
  </w:style>
  <w:style w:type="paragraph" w:styleId="TOC8">
    <w:name w:val="toc 8"/>
    <w:basedOn w:val="Normal"/>
    <w:next w:val="Normal"/>
    <w:autoRedefine/>
    <w:rsid w:val="00870E5C"/>
    <w:pPr>
      <w:overflowPunct/>
      <w:autoSpaceDE/>
      <w:autoSpaceDN/>
      <w:adjustRightInd/>
      <w:ind w:left="1260"/>
      <w:textAlignment w:val="auto"/>
    </w:pPr>
    <w:rPr>
      <w:rFonts w:ascii="Arial" w:hAnsi="Arial"/>
      <w:sz w:val="18"/>
      <w:lang w:eastAsia="en-US"/>
    </w:rPr>
  </w:style>
  <w:style w:type="paragraph" w:styleId="TOC9">
    <w:name w:val="toc 9"/>
    <w:basedOn w:val="Normal"/>
    <w:next w:val="Normal"/>
    <w:autoRedefine/>
    <w:rsid w:val="00870E5C"/>
    <w:pPr>
      <w:overflowPunct/>
      <w:autoSpaceDE/>
      <w:autoSpaceDN/>
      <w:adjustRightInd/>
      <w:ind w:left="1440"/>
      <w:textAlignment w:val="auto"/>
    </w:pPr>
    <w:rPr>
      <w:rFonts w:ascii="Arial" w:hAnsi="Arial"/>
      <w:sz w:val="18"/>
      <w:lang w:eastAsia="en-US"/>
    </w:rPr>
  </w:style>
  <w:style w:type="paragraph" w:styleId="BodyTextIndent">
    <w:name w:val="Body Text Indent"/>
    <w:basedOn w:val="Normal"/>
    <w:link w:val="BodyTextIndentChar"/>
    <w:rsid w:val="00870E5C"/>
    <w:pPr>
      <w:overflowPunct/>
      <w:adjustRightInd/>
      <w:ind w:left="283"/>
      <w:jc w:val="both"/>
      <w:textAlignment w:val="auto"/>
    </w:pPr>
    <w:rPr>
      <w:rFonts w:ascii="Arial" w:hAnsi="Arial"/>
      <w:lang w:eastAsia="en-US"/>
    </w:rPr>
  </w:style>
  <w:style w:type="character" w:customStyle="1" w:styleId="BodyTextIndentChar">
    <w:name w:val="Body Text Indent Char"/>
    <w:link w:val="BodyTextIndent"/>
    <w:rsid w:val="00870E5C"/>
    <w:rPr>
      <w:rFonts w:ascii="Arial" w:hAnsi="Arial"/>
      <w:lang w:eastAsia="en-US"/>
    </w:rPr>
  </w:style>
  <w:style w:type="paragraph" w:styleId="ListParagraph">
    <w:name w:val="List Paragraph"/>
    <w:basedOn w:val="Normal"/>
    <w:uiPriority w:val="34"/>
    <w:qFormat/>
    <w:rsid w:val="000F4A61"/>
    <w:pPr>
      <w:ind w:left="720"/>
    </w:pPr>
  </w:style>
  <w:style w:type="character" w:customStyle="1" w:styleId="HeaderChar">
    <w:name w:val="Header Char"/>
    <w:link w:val="Header"/>
    <w:rsid w:val="00ED065C"/>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25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pni.gov.uk/Security-Planning/Business-continuity-pla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B9158-AFA6-46EC-8561-BE7E3ADCC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2233</Words>
  <Characters>12730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Site security Assessment Feb 2021</vt:lpstr>
    </vt:vector>
  </TitlesOfParts>
  <Manager>KYM ALLAN</Manager>
  <Company>PROPERTY &amp; TRANSPORT SERVICES UNIT</Company>
  <LinksUpToDate>false</LinksUpToDate>
  <CharactersWithSpaces>14934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security Assessment Feb 2021</dc:title>
  <dc:subject>SCHOOL KITCHENS</dc:subject>
  <dc:creator>penny.gosling@kymallanhsc.co.uk</dc:creator>
  <cp:keywords>risk assessment template blank generic</cp:keywords>
  <dc:description>A blank risk assessment template form useful for any kind of risk assessment except those that change significantly and regularly e.g. visits off-site</dc:description>
  <cp:lastModifiedBy>Duncan Priestley</cp:lastModifiedBy>
  <cp:revision>3</cp:revision>
  <cp:lastPrinted>2014-02-11T12:49:00Z</cp:lastPrinted>
  <dcterms:created xsi:type="dcterms:W3CDTF">2024-01-12T16:55:00Z</dcterms:created>
  <dcterms:modified xsi:type="dcterms:W3CDTF">2024-01-12T17:03:00Z</dcterms:modified>
  <cp:category>HEALTH &amp; SAFETY</cp:category>
</cp:coreProperties>
</file>