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A18B8" w14:textId="53204E2F" w:rsidR="00696585" w:rsidRPr="00DD3691" w:rsidRDefault="00696585" w:rsidP="00201DA6">
      <w:pPr>
        <w:pStyle w:val="Title"/>
        <w:spacing w:before="0" w:after="0"/>
        <w:rPr>
          <w:rFonts w:asciiTheme="minorHAnsi" w:hAnsiTheme="minorHAnsi"/>
          <w:color w:val="000000" w:themeColor="text1"/>
          <w:szCs w:val="36"/>
        </w:rPr>
      </w:pPr>
      <w:bookmarkStart w:id="0" w:name="_Toc329780308"/>
      <w:bookmarkStart w:id="1" w:name="_Toc304443782"/>
      <w:bookmarkStart w:id="2" w:name="_Toc63499321"/>
      <w:bookmarkStart w:id="3" w:name="_Toc61860397"/>
      <w:bookmarkStart w:id="4" w:name="_Toc149363494"/>
      <w:bookmarkStart w:id="5" w:name="_Toc304443799"/>
      <w:bookmarkStart w:id="6" w:name="_Toc332701482"/>
      <w:bookmarkStart w:id="7" w:name="_Toc404259329"/>
    </w:p>
    <w:p w14:paraId="42AF0EC3" w14:textId="1D3B8F45" w:rsidR="0040261A" w:rsidRPr="0040261A" w:rsidRDefault="0040261A" w:rsidP="0040261A">
      <w:pPr>
        <w:tabs>
          <w:tab w:val="center" w:pos="4680"/>
          <w:tab w:val="right" w:pos="9360"/>
        </w:tabs>
        <w:ind w:left="567"/>
        <w:rPr>
          <w:rFonts w:eastAsia="Calibri"/>
          <w:b/>
          <w:szCs w:val="22"/>
        </w:rPr>
      </w:pPr>
      <w:r>
        <w:rPr>
          <w:rFonts w:eastAsia="Calibri"/>
          <w:b/>
          <w:szCs w:val="22"/>
        </w:rPr>
        <w:t xml:space="preserve">              </w:t>
      </w:r>
      <w:r w:rsidRPr="0040261A">
        <w:rPr>
          <w:rFonts w:eastAsia="Calibri"/>
          <w:b/>
          <w:szCs w:val="22"/>
        </w:rPr>
        <w:t>CROSBY RAVENSWORTH CHURCH OF ENGLAND (AIDED) PRIMARY SCHOOL (3-11 years)</w:t>
      </w:r>
    </w:p>
    <w:p w14:paraId="41651E15" w14:textId="1CBE12C5" w:rsidR="0040261A" w:rsidRPr="0040261A" w:rsidRDefault="0040261A" w:rsidP="0040261A">
      <w:pPr>
        <w:tabs>
          <w:tab w:val="center" w:pos="4680"/>
          <w:tab w:val="right" w:pos="9360"/>
        </w:tabs>
        <w:ind w:left="1276" w:hanging="681"/>
        <w:rPr>
          <w:rFonts w:eastAsia="Calibri"/>
          <w:b/>
          <w:szCs w:val="22"/>
        </w:rPr>
      </w:pPr>
      <w:r>
        <w:rPr>
          <w:rFonts w:eastAsia="Calibri"/>
          <w:b/>
          <w:szCs w:val="22"/>
        </w:rPr>
        <w:t xml:space="preserve">                        </w:t>
      </w:r>
      <w:r w:rsidRPr="0040261A">
        <w:rPr>
          <w:rFonts w:eastAsia="Calibri"/>
          <w:b/>
          <w:szCs w:val="22"/>
        </w:rPr>
        <w:t>Crosby Ravensworth, Penrith, Cumbria, CA10 3JJ</w:t>
      </w:r>
      <w:r>
        <w:rPr>
          <w:rFonts w:eastAsia="Calibri"/>
          <w:b/>
          <w:szCs w:val="22"/>
        </w:rPr>
        <w:t xml:space="preserve">  </w:t>
      </w:r>
      <w:r w:rsidRPr="0040261A">
        <w:rPr>
          <w:rFonts w:eastAsia="Calibri"/>
          <w:b/>
          <w:szCs w:val="22"/>
        </w:rPr>
        <w:t>Telephone: 01931 715265</w:t>
      </w:r>
    </w:p>
    <w:p w14:paraId="5F3FF008" w14:textId="58C2B6D8" w:rsidR="0040261A" w:rsidRPr="0040261A" w:rsidRDefault="0040261A" w:rsidP="0040261A">
      <w:pPr>
        <w:tabs>
          <w:tab w:val="center" w:pos="4680"/>
          <w:tab w:val="right" w:pos="9360"/>
        </w:tabs>
        <w:ind w:left="737"/>
        <w:jc w:val="center"/>
        <w:rPr>
          <w:rFonts w:eastAsia="Calibri"/>
          <w:b/>
          <w:bCs/>
          <w:sz w:val="32"/>
          <w:szCs w:val="32"/>
          <w:lang w:val="en-US"/>
        </w:rPr>
      </w:pPr>
      <w:r w:rsidRPr="0040261A">
        <w:rPr>
          <w:rFonts w:eastAsia="Calibri"/>
          <w:noProof/>
          <w:sz w:val="40"/>
          <w:szCs w:val="40"/>
          <w:lang w:eastAsia="en-GB"/>
        </w:rPr>
        <w:drawing>
          <wp:anchor distT="0" distB="0" distL="114300" distR="114300" simplePos="0" relativeHeight="251659264" behindDoc="0" locked="0" layoutInCell="1" allowOverlap="1" wp14:anchorId="30A2A389" wp14:editId="26E0AA66">
            <wp:simplePos x="0" y="0"/>
            <wp:positionH relativeFrom="margin">
              <wp:posOffset>2657926</wp:posOffset>
            </wp:positionH>
            <wp:positionV relativeFrom="paragraph">
              <wp:posOffset>38735</wp:posOffset>
            </wp:positionV>
            <wp:extent cx="1173480" cy="111569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3480" cy="1115695"/>
                    </a:xfrm>
                    <a:prstGeom prst="rect">
                      <a:avLst/>
                    </a:prstGeom>
                  </pic:spPr>
                </pic:pic>
              </a:graphicData>
            </a:graphic>
            <wp14:sizeRelH relativeFrom="margin">
              <wp14:pctWidth>0</wp14:pctWidth>
            </wp14:sizeRelH>
            <wp14:sizeRelV relativeFrom="margin">
              <wp14:pctHeight>0</wp14:pctHeight>
            </wp14:sizeRelV>
          </wp:anchor>
        </w:drawing>
      </w:r>
    </w:p>
    <w:p w14:paraId="32E84C08" w14:textId="01B35B50" w:rsidR="0040261A" w:rsidRPr="0040261A" w:rsidRDefault="0040261A" w:rsidP="0040261A">
      <w:pPr>
        <w:spacing w:after="200" w:line="276" w:lineRule="auto"/>
        <w:rPr>
          <w:b/>
          <w:bCs/>
          <w:sz w:val="50"/>
          <w:szCs w:val="50"/>
        </w:rPr>
      </w:pPr>
    </w:p>
    <w:p w14:paraId="14B9A2AE" w14:textId="77777777" w:rsidR="0040261A" w:rsidRPr="0040261A" w:rsidRDefault="0040261A" w:rsidP="0040261A">
      <w:pPr>
        <w:spacing w:after="200" w:line="276" w:lineRule="auto"/>
        <w:jc w:val="center"/>
        <w:rPr>
          <w:b/>
          <w:bCs/>
          <w:sz w:val="72"/>
          <w:szCs w:val="72"/>
        </w:rPr>
      </w:pPr>
    </w:p>
    <w:p w14:paraId="0CAA5A8C" w14:textId="77777777" w:rsidR="00D872CB" w:rsidRPr="0040261A" w:rsidRDefault="00D872CB" w:rsidP="00201DA6">
      <w:pPr>
        <w:pStyle w:val="Title"/>
        <w:spacing w:before="0" w:after="0"/>
        <w:rPr>
          <w:rFonts w:asciiTheme="minorHAnsi" w:hAnsiTheme="minorHAnsi"/>
          <w:color w:val="000000" w:themeColor="text1"/>
          <w:sz w:val="48"/>
          <w:szCs w:val="48"/>
        </w:rPr>
      </w:pPr>
      <w:r w:rsidRPr="0040261A">
        <w:rPr>
          <w:rFonts w:asciiTheme="minorHAnsi" w:hAnsiTheme="minorHAnsi"/>
          <w:color w:val="000000" w:themeColor="text1"/>
          <w:sz w:val="48"/>
          <w:szCs w:val="48"/>
        </w:rPr>
        <w:t>FIRE SAFETY MANAGEMENT POLICY</w:t>
      </w:r>
    </w:p>
    <w:p w14:paraId="7E606A26" w14:textId="77777777" w:rsidR="00D872CB" w:rsidRPr="0040261A" w:rsidRDefault="00681BF8" w:rsidP="00201DA6">
      <w:pPr>
        <w:pStyle w:val="Title"/>
        <w:spacing w:before="0" w:after="0"/>
        <w:rPr>
          <w:rFonts w:asciiTheme="minorHAnsi" w:hAnsiTheme="minorHAnsi"/>
          <w:color w:val="000000" w:themeColor="text1"/>
          <w:sz w:val="48"/>
          <w:szCs w:val="48"/>
        </w:rPr>
      </w:pPr>
      <w:r w:rsidRPr="0040261A">
        <w:rPr>
          <w:rFonts w:asciiTheme="minorHAnsi" w:hAnsiTheme="minorHAnsi"/>
          <w:color w:val="000000" w:themeColor="text1"/>
          <w:sz w:val="48"/>
          <w:szCs w:val="48"/>
        </w:rPr>
        <w:t>AND</w:t>
      </w:r>
    </w:p>
    <w:p w14:paraId="53D523F9" w14:textId="77777777" w:rsidR="00D872CB" w:rsidRPr="0040261A" w:rsidRDefault="00D872CB" w:rsidP="00201DA6">
      <w:pPr>
        <w:pStyle w:val="Title"/>
        <w:spacing w:before="0" w:after="0"/>
        <w:rPr>
          <w:rFonts w:asciiTheme="minorHAnsi" w:hAnsiTheme="minorHAnsi"/>
          <w:color w:val="000000" w:themeColor="text1"/>
          <w:sz w:val="48"/>
          <w:szCs w:val="48"/>
        </w:rPr>
      </w:pPr>
      <w:r w:rsidRPr="0040261A">
        <w:rPr>
          <w:rFonts w:asciiTheme="minorHAnsi" w:hAnsiTheme="minorHAnsi"/>
          <w:color w:val="000000" w:themeColor="text1"/>
          <w:sz w:val="48"/>
          <w:szCs w:val="48"/>
        </w:rPr>
        <w:t>FIRE EMERGENCY EVACUATION PLAN</w:t>
      </w:r>
    </w:p>
    <w:p w14:paraId="32D1DE26" w14:textId="77777777" w:rsidR="00696585" w:rsidRPr="00DD3691" w:rsidRDefault="00696585" w:rsidP="00201DA6">
      <w:pPr>
        <w:pStyle w:val="Title"/>
        <w:spacing w:before="0" w:after="0"/>
        <w:rPr>
          <w:rFonts w:asciiTheme="minorHAnsi" w:hAnsiTheme="minorHAnsi"/>
          <w:color w:val="000000" w:themeColor="text1"/>
          <w:sz w:val="64"/>
          <w:szCs w:val="64"/>
        </w:rPr>
      </w:pPr>
    </w:p>
    <w:p w14:paraId="384437B7" w14:textId="08F44D1C" w:rsidR="00696585" w:rsidRPr="00DD3691" w:rsidRDefault="0040261A" w:rsidP="00201DA6">
      <w:pPr>
        <w:pStyle w:val="Title"/>
        <w:spacing w:before="0" w:after="0"/>
        <w:rPr>
          <w:rFonts w:asciiTheme="minorHAnsi" w:hAnsiTheme="minorHAnsi"/>
          <w:color w:val="000000" w:themeColor="text1"/>
          <w:sz w:val="64"/>
          <w:szCs w:val="64"/>
        </w:rPr>
      </w:pPr>
      <w:r>
        <w:rPr>
          <w:rFonts w:asciiTheme="majorHAnsi" w:hAnsiTheme="majorHAnsi" w:cs="Calibri Light"/>
          <w:b w:val="0"/>
          <w:bCs w:val="0"/>
          <w:noProof/>
          <w:color w:val="000000"/>
          <w:sz w:val="56"/>
          <w:lang w:eastAsia="en-GB"/>
        </w:rPr>
        <mc:AlternateContent>
          <mc:Choice Requires="wps">
            <w:drawing>
              <wp:anchor distT="0" distB="0" distL="114300" distR="114300" simplePos="0" relativeHeight="251661312" behindDoc="0" locked="0" layoutInCell="1" allowOverlap="1" wp14:anchorId="1F3ED608" wp14:editId="48A5C6D9">
                <wp:simplePos x="0" y="0"/>
                <wp:positionH relativeFrom="column">
                  <wp:posOffset>285750</wp:posOffset>
                </wp:positionH>
                <wp:positionV relativeFrom="paragraph">
                  <wp:posOffset>-20320</wp:posOffset>
                </wp:positionV>
                <wp:extent cx="6149789" cy="1649691"/>
                <wp:effectExtent l="0" t="0" r="22860" b="27305"/>
                <wp:wrapNone/>
                <wp:docPr id="1" name="Text Box 1"/>
                <wp:cNvGraphicFramePr/>
                <a:graphic xmlns:a="http://schemas.openxmlformats.org/drawingml/2006/main">
                  <a:graphicData uri="http://schemas.microsoft.com/office/word/2010/wordprocessingShape">
                    <wps:wsp>
                      <wps:cNvSpPr txBox="1"/>
                      <wps:spPr>
                        <a:xfrm>
                          <a:off x="0" y="0"/>
                          <a:ext cx="6149789" cy="16496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B3807C" w14:textId="77777777" w:rsidR="0040261A" w:rsidRPr="00CA3486" w:rsidRDefault="0040261A" w:rsidP="0040261A">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0E550179" w14:textId="77777777" w:rsidR="0040261A" w:rsidRPr="00D70B7E" w:rsidRDefault="0040261A" w:rsidP="00DC4E68">
                            <w:pPr>
                              <w:numPr>
                                <w:ilvl w:val="0"/>
                                <w:numId w:val="53"/>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6E262C23" w14:textId="77777777" w:rsidR="0040261A" w:rsidRPr="00D70B7E" w:rsidRDefault="0040261A" w:rsidP="00DC4E68">
                            <w:pPr>
                              <w:numPr>
                                <w:ilvl w:val="0"/>
                                <w:numId w:val="54"/>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497828DC" w14:textId="77777777" w:rsidR="0040261A" w:rsidRPr="00D70B7E" w:rsidRDefault="0040261A" w:rsidP="00DC4E68">
                            <w:pPr>
                              <w:numPr>
                                <w:ilvl w:val="0"/>
                                <w:numId w:val="55"/>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21C45A5D" w14:textId="77777777" w:rsidR="0040261A" w:rsidRDefault="0040261A" w:rsidP="004026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ED608" id="_x0000_t202" coordsize="21600,21600" o:spt="202" path="m,l,21600r21600,l21600,xe">
                <v:stroke joinstyle="miter"/>
                <v:path gradientshapeok="t" o:connecttype="rect"/>
              </v:shapetype>
              <v:shape id="Text Box 1" o:spid="_x0000_s1026" type="#_x0000_t202" style="position:absolute;left:0;text-align:left;margin-left:22.5pt;margin-top:-1.6pt;width:484.25pt;height:12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" fillcolor="white [3201]" strokeweight=".5pt">
                <v:textbox>
                  <w:txbxContent>
                    <w:p w14:paraId="71B3807C" w14:textId="77777777" w:rsidR="0040261A" w:rsidRPr="00CA3486" w:rsidRDefault="0040261A" w:rsidP="0040261A">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0E550179" w14:textId="77777777" w:rsidR="0040261A" w:rsidRPr="00D70B7E" w:rsidRDefault="0040261A" w:rsidP="00DC4E68">
                      <w:pPr>
                        <w:numPr>
                          <w:ilvl w:val="0"/>
                          <w:numId w:val="53"/>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6E262C23" w14:textId="77777777" w:rsidR="0040261A" w:rsidRPr="00D70B7E" w:rsidRDefault="0040261A" w:rsidP="00DC4E68">
                      <w:pPr>
                        <w:numPr>
                          <w:ilvl w:val="0"/>
                          <w:numId w:val="54"/>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497828DC" w14:textId="77777777" w:rsidR="0040261A" w:rsidRPr="00D70B7E" w:rsidRDefault="0040261A" w:rsidP="00DC4E68">
                      <w:pPr>
                        <w:numPr>
                          <w:ilvl w:val="0"/>
                          <w:numId w:val="55"/>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21C45A5D" w14:textId="77777777" w:rsidR="0040261A" w:rsidRDefault="0040261A" w:rsidP="0040261A"/>
                  </w:txbxContent>
                </v:textbox>
              </v:shape>
            </w:pict>
          </mc:Fallback>
        </mc:AlternateContent>
      </w:r>
    </w:p>
    <w:p w14:paraId="2C1A2E24" w14:textId="77777777" w:rsidR="00D71BAD" w:rsidRPr="00DD3691" w:rsidRDefault="00D71BAD" w:rsidP="00201DA6">
      <w:pPr>
        <w:pStyle w:val="Title"/>
        <w:spacing w:before="0" w:after="0"/>
        <w:rPr>
          <w:rFonts w:asciiTheme="minorHAnsi" w:hAnsiTheme="minorHAnsi"/>
          <w:color w:val="000000" w:themeColor="text1"/>
          <w:sz w:val="64"/>
          <w:szCs w:val="64"/>
        </w:rPr>
      </w:pPr>
    </w:p>
    <w:p w14:paraId="0368D993" w14:textId="77777777" w:rsidR="006018ED" w:rsidRPr="00DD3691" w:rsidRDefault="006018ED" w:rsidP="00201DA6">
      <w:pPr>
        <w:pStyle w:val="Title"/>
        <w:spacing w:before="0" w:after="0"/>
        <w:rPr>
          <w:rFonts w:asciiTheme="minorHAnsi" w:hAnsiTheme="minorHAnsi"/>
          <w:color w:val="000000" w:themeColor="text1"/>
          <w:sz w:val="64"/>
          <w:szCs w:val="64"/>
        </w:rPr>
      </w:pPr>
    </w:p>
    <w:p w14:paraId="5145E0F6" w14:textId="77777777" w:rsidR="00696585" w:rsidRDefault="00696585" w:rsidP="00201DA6">
      <w:pPr>
        <w:pStyle w:val="Title"/>
        <w:spacing w:before="0" w:after="0"/>
        <w:jc w:val="left"/>
        <w:rPr>
          <w:rFonts w:asciiTheme="minorHAnsi" w:hAnsiTheme="minorHAnsi"/>
          <w:color w:val="000000" w:themeColor="text1"/>
        </w:rPr>
      </w:pPr>
    </w:p>
    <w:p w14:paraId="11A1CE33" w14:textId="77777777" w:rsidR="0040261A" w:rsidRPr="0040261A" w:rsidRDefault="0040261A" w:rsidP="0040261A">
      <w:pPr>
        <w:spacing w:after="120"/>
        <w:jc w:val="center"/>
        <w:rPr>
          <w:rFonts w:eastAsia="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0261A">
        <w:rPr>
          <w:rFonts w:eastAsia="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40261A">
        <w:rPr>
          <w:rFonts w:eastAsia="Calibr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40261A">
        <w:rPr>
          <w:rFonts w:eastAsia="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40261A">
        <w:rPr>
          <w:rFonts w:eastAsia="Calibr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40261A">
        <w:rPr>
          <w:rFonts w:eastAsia="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07703C78" w14:textId="77777777" w:rsidR="0040261A" w:rsidRPr="0040261A" w:rsidRDefault="0040261A" w:rsidP="0040261A">
      <w:pPr>
        <w:spacing w:after="120"/>
        <w:ind w:left="737"/>
        <w:jc w:val="center"/>
        <w:rPr>
          <w:rFonts w:eastAsia="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7CC7512" w14:textId="77777777" w:rsidR="0040261A" w:rsidRPr="0040261A" w:rsidRDefault="0040261A" w:rsidP="0040261A">
      <w:pPr>
        <w:spacing w:after="120"/>
        <w:ind w:left="737" w:right="565"/>
        <w:jc w:val="right"/>
        <w:rPr>
          <w:rFonts w:eastAsia="Calibri"/>
          <w:i/>
          <w:color w:val="000000"/>
          <w:sz w:val="2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0261A">
        <w:rPr>
          <w:rFonts w:eastAsia="Calibri"/>
          <w:i/>
          <w:color w:val="000000"/>
          <w:sz w:val="2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79B43D8E" w14:textId="77777777" w:rsidR="0040261A" w:rsidRPr="0040261A" w:rsidRDefault="0040261A" w:rsidP="0040261A">
      <w:pPr>
        <w:spacing w:after="120"/>
        <w:ind w:left="737" w:right="565"/>
        <w:jc w:val="right"/>
        <w:rPr>
          <w:rFonts w:eastAsia="Calibri"/>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0261A">
        <w:rPr>
          <w:rFonts w:eastAsia="Calibri"/>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12AA60E8" w14:textId="77777777" w:rsidR="0040261A" w:rsidRPr="0040261A" w:rsidRDefault="0040261A" w:rsidP="0040261A">
      <w:pPr>
        <w:spacing w:after="120"/>
        <w:ind w:left="737"/>
        <w:jc w:val="right"/>
        <w:rPr>
          <w:rFonts w:eastAsia="Calibri"/>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D54628C" w14:textId="3AD5B14E" w:rsidR="0040261A" w:rsidRPr="0040261A" w:rsidRDefault="0040261A" w:rsidP="0040261A">
      <w:pPr>
        <w:tabs>
          <w:tab w:val="left" w:pos="2880"/>
          <w:tab w:val="left" w:pos="10800"/>
        </w:tabs>
        <w:ind w:left="2880" w:hanging="2880"/>
        <w:rPr>
          <w:rFonts w:eastAsia="Calibri"/>
          <w:b/>
          <w:color w:val="FF0000"/>
          <w:szCs w:val="22"/>
        </w:rPr>
      </w:pPr>
      <w:r w:rsidRPr="0040261A">
        <w:rPr>
          <w:rFonts w:eastAsia="Calibri"/>
          <w:b/>
          <w:bCs/>
          <w:szCs w:val="22"/>
        </w:rPr>
        <w:t>PREPARED BY:</w:t>
      </w:r>
      <w:r w:rsidRPr="0040261A">
        <w:rPr>
          <w:rFonts w:eastAsia="Calibri"/>
          <w:b/>
          <w:szCs w:val="22"/>
        </w:rPr>
        <w:tab/>
      </w:r>
      <w:r w:rsidR="00EC737B">
        <w:rPr>
          <w:rFonts w:eastAsia="Calibri"/>
          <w:b/>
          <w:color w:val="FF0000"/>
          <w:szCs w:val="22"/>
        </w:rPr>
        <w:t>Duncan Priestley - Headteacher</w:t>
      </w:r>
      <w:r w:rsidRPr="0040261A">
        <w:rPr>
          <w:rFonts w:eastAsia="Calibri"/>
          <w:b/>
          <w:color w:val="FF0000"/>
          <w:szCs w:val="22"/>
        </w:rPr>
        <w:t xml:space="preserve"> </w:t>
      </w:r>
    </w:p>
    <w:p w14:paraId="19556C87" w14:textId="77777777" w:rsidR="0040261A" w:rsidRPr="0040261A" w:rsidRDefault="0040261A" w:rsidP="0040261A">
      <w:pPr>
        <w:tabs>
          <w:tab w:val="left" w:pos="2880"/>
          <w:tab w:val="left" w:pos="10800"/>
        </w:tabs>
        <w:ind w:left="2880" w:hanging="2880"/>
        <w:rPr>
          <w:rFonts w:eastAsia="Calibri"/>
          <w:b/>
          <w:szCs w:val="22"/>
        </w:rPr>
      </w:pPr>
    </w:p>
    <w:p w14:paraId="7D313E72" w14:textId="7052291A" w:rsidR="0040261A" w:rsidRPr="0040261A" w:rsidRDefault="0040261A" w:rsidP="0040261A">
      <w:pPr>
        <w:tabs>
          <w:tab w:val="left" w:pos="2880"/>
          <w:tab w:val="left" w:pos="10800"/>
        </w:tabs>
        <w:ind w:left="2880" w:hanging="2880"/>
        <w:rPr>
          <w:rFonts w:eastAsia="Calibri"/>
          <w:b/>
          <w:color w:val="FF0000"/>
          <w:szCs w:val="22"/>
        </w:rPr>
      </w:pPr>
      <w:r w:rsidRPr="0040261A">
        <w:rPr>
          <w:rFonts w:eastAsia="Calibri"/>
          <w:b/>
          <w:bCs/>
          <w:szCs w:val="22"/>
        </w:rPr>
        <w:t>RATIFIED BY:</w:t>
      </w:r>
      <w:r w:rsidRPr="0040261A">
        <w:rPr>
          <w:rFonts w:eastAsia="Calibri"/>
          <w:b/>
          <w:szCs w:val="22"/>
        </w:rPr>
        <w:tab/>
      </w:r>
      <w:r w:rsidR="00EC737B">
        <w:rPr>
          <w:rFonts w:eastAsia="Calibri"/>
          <w:b/>
          <w:color w:val="FF0000"/>
          <w:szCs w:val="22"/>
        </w:rPr>
        <w:t xml:space="preserve">Resources Committee – </w:t>
      </w:r>
      <w:r w:rsidR="004F3DC2">
        <w:rPr>
          <w:rFonts w:eastAsia="Calibri"/>
          <w:b/>
          <w:color w:val="FF0000"/>
          <w:szCs w:val="22"/>
        </w:rPr>
        <w:t>July 2026</w:t>
      </w:r>
    </w:p>
    <w:p w14:paraId="65359F96" w14:textId="77777777" w:rsidR="0040261A" w:rsidRPr="0040261A" w:rsidRDefault="0040261A" w:rsidP="0040261A">
      <w:pPr>
        <w:tabs>
          <w:tab w:val="left" w:pos="2880"/>
          <w:tab w:val="left" w:pos="10800"/>
        </w:tabs>
        <w:ind w:left="2880" w:hanging="2880"/>
        <w:rPr>
          <w:rFonts w:eastAsia="Calibri"/>
          <w:b/>
          <w:szCs w:val="22"/>
        </w:rPr>
      </w:pPr>
    </w:p>
    <w:p w14:paraId="0F656B19" w14:textId="0E0B86C6" w:rsidR="00EC737B" w:rsidRPr="0040261A" w:rsidRDefault="0040261A" w:rsidP="00EC737B">
      <w:pPr>
        <w:tabs>
          <w:tab w:val="left" w:pos="2880"/>
          <w:tab w:val="left" w:pos="10800"/>
        </w:tabs>
        <w:ind w:left="2880" w:hanging="2880"/>
        <w:rPr>
          <w:rFonts w:eastAsia="Calibri"/>
          <w:b/>
          <w:color w:val="FF0000"/>
          <w:szCs w:val="22"/>
        </w:rPr>
      </w:pPr>
      <w:r w:rsidRPr="0040261A">
        <w:rPr>
          <w:rFonts w:eastAsia="Calibri"/>
          <w:b/>
          <w:bCs/>
          <w:szCs w:val="22"/>
        </w:rPr>
        <w:t>NEXT REVIEW BY:</w:t>
      </w:r>
      <w:r w:rsidRPr="0040261A">
        <w:rPr>
          <w:rFonts w:eastAsia="Calibri"/>
          <w:b/>
          <w:szCs w:val="22"/>
        </w:rPr>
        <w:tab/>
      </w:r>
      <w:r w:rsidR="00EC737B">
        <w:rPr>
          <w:rFonts w:eastAsia="Calibri"/>
          <w:b/>
          <w:color w:val="FF0000"/>
          <w:szCs w:val="22"/>
        </w:rPr>
        <w:t xml:space="preserve">Resources Committee – </w:t>
      </w:r>
      <w:r w:rsidR="004F3DC2">
        <w:rPr>
          <w:rFonts w:eastAsia="Calibri"/>
          <w:b/>
          <w:color w:val="FF0000"/>
          <w:szCs w:val="22"/>
        </w:rPr>
        <w:t>July 2027</w:t>
      </w:r>
    </w:p>
    <w:p w14:paraId="66454E22" w14:textId="19BD4245" w:rsidR="0040261A" w:rsidRPr="0040261A" w:rsidRDefault="0040261A" w:rsidP="00EC737B">
      <w:pPr>
        <w:tabs>
          <w:tab w:val="left" w:pos="2880"/>
          <w:tab w:val="left" w:pos="10800"/>
        </w:tabs>
        <w:ind w:left="2880" w:hanging="2880"/>
        <w:rPr>
          <w:b/>
          <w:sz w:val="26"/>
          <w:szCs w:val="26"/>
          <w:vertAlign w:val="superscript"/>
          <w:lang w:eastAsia="en-GB"/>
        </w:rPr>
        <w:sectPr w:rsidR="0040261A" w:rsidRPr="0040261A" w:rsidSect="0040261A">
          <w:footerReference w:type="default" r:id="rId9"/>
          <w:pgSz w:w="11906" w:h="16838"/>
          <w:pgMar w:top="851" w:right="1009" w:bottom="851" w:left="1009" w:header="709" w:footer="510" w:gutter="0"/>
          <w:cols w:space="708"/>
          <w:docGrid w:linePitch="360"/>
        </w:sectPr>
      </w:pPr>
    </w:p>
    <w:p w14:paraId="56EE7232" w14:textId="77777777" w:rsidR="0040261A" w:rsidRPr="00DD3691" w:rsidRDefault="0040261A" w:rsidP="00201DA6">
      <w:pPr>
        <w:pStyle w:val="Title"/>
        <w:spacing w:before="0" w:after="0"/>
        <w:jc w:val="left"/>
        <w:rPr>
          <w:rFonts w:asciiTheme="minorHAnsi" w:hAnsiTheme="minorHAnsi"/>
          <w:color w:val="000000" w:themeColor="text1"/>
        </w:rPr>
      </w:pPr>
    </w:p>
    <w:p w14:paraId="07EC9AC5" w14:textId="77777777" w:rsidR="00696585" w:rsidRPr="00B012C3" w:rsidRDefault="00696585" w:rsidP="00201DA6">
      <w:pPr>
        <w:rPr>
          <w:b/>
          <w:color w:val="7C2529"/>
          <w:sz w:val="32"/>
          <w:szCs w:val="32"/>
        </w:rPr>
      </w:pPr>
      <w:r w:rsidRPr="00B012C3">
        <w:rPr>
          <w:b/>
          <w:color w:val="7C2529"/>
          <w:sz w:val="32"/>
          <w:szCs w:val="32"/>
        </w:rPr>
        <w:t>REVIEW SHEET</w:t>
      </w:r>
    </w:p>
    <w:p w14:paraId="1AFA390E" w14:textId="77777777" w:rsidR="00696585" w:rsidRPr="00DD3691" w:rsidRDefault="00696585" w:rsidP="00201DA6">
      <w:pPr>
        <w:rPr>
          <w:b/>
          <w:sz w:val="24"/>
          <w:szCs w:val="24"/>
        </w:rPr>
      </w:pPr>
    </w:p>
    <w:p w14:paraId="0C6B9E7D" w14:textId="77777777" w:rsidR="00696585" w:rsidRPr="00DD3691" w:rsidRDefault="00696585" w:rsidP="00201DA6">
      <w:pPr>
        <w:rPr>
          <w:b/>
          <w:sz w:val="24"/>
          <w:szCs w:val="24"/>
        </w:rPr>
      </w:pPr>
    </w:p>
    <w:p w14:paraId="17ABD111" w14:textId="77777777" w:rsidR="00696585" w:rsidRPr="00EC737B" w:rsidRDefault="00696585" w:rsidP="00201DA6">
      <w:pPr>
        <w:rPr>
          <w:b/>
          <w:sz w:val="24"/>
          <w:szCs w:val="24"/>
        </w:rPr>
      </w:pPr>
      <w:r w:rsidRPr="00EC737B">
        <w:rPr>
          <w:b/>
          <w:sz w:val="24"/>
          <w:szCs w:val="24"/>
        </w:rPr>
        <w:t>The information in the table below details earlier versions of this document with a brief description of each review and how to distinguish amendments made since the previous version date (if any).</w:t>
      </w:r>
    </w:p>
    <w:p w14:paraId="358040BC" w14:textId="77777777" w:rsidR="00696585" w:rsidRPr="00EC737B" w:rsidRDefault="00696585" w:rsidP="00201DA6">
      <w:pPr>
        <w:rPr>
          <w:b/>
          <w:sz w:val="24"/>
          <w:szCs w:val="24"/>
        </w:rPr>
      </w:pPr>
    </w:p>
    <w:p w14:paraId="144031AF" w14:textId="77777777" w:rsidR="00696585" w:rsidRPr="00EC737B" w:rsidRDefault="00696585" w:rsidP="00201DA6">
      <w:pP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418"/>
        <w:gridCol w:w="6379"/>
        <w:gridCol w:w="2409"/>
      </w:tblGrid>
      <w:tr w:rsidR="00696585" w:rsidRPr="00EC737B" w14:paraId="115FFA8A" w14:textId="77777777" w:rsidTr="00696585">
        <w:trPr>
          <w:trHeight w:val="20"/>
        </w:trPr>
        <w:tc>
          <w:tcPr>
            <w:tcW w:w="1418" w:type="dxa"/>
            <w:shd w:val="clear" w:color="auto" w:fill="D9D9D9"/>
            <w:vAlign w:val="center"/>
          </w:tcPr>
          <w:p w14:paraId="7DBEC1B0" w14:textId="77777777" w:rsidR="00696585" w:rsidRPr="00EC737B" w:rsidRDefault="00696585" w:rsidP="00201DA6">
            <w:pPr>
              <w:ind w:left="34"/>
              <w:jc w:val="center"/>
              <w:rPr>
                <w:rFonts w:eastAsia="Gill Sans MT"/>
                <w:b/>
              </w:rPr>
            </w:pPr>
            <w:r w:rsidRPr="00EC737B">
              <w:rPr>
                <w:rFonts w:eastAsia="Gill Sans MT"/>
                <w:b/>
              </w:rPr>
              <w:t>Version Number</w:t>
            </w:r>
          </w:p>
        </w:tc>
        <w:tc>
          <w:tcPr>
            <w:tcW w:w="6379" w:type="dxa"/>
            <w:shd w:val="clear" w:color="auto" w:fill="D9D9D9"/>
            <w:vAlign w:val="center"/>
          </w:tcPr>
          <w:p w14:paraId="1A198935" w14:textId="77777777" w:rsidR="00696585" w:rsidRPr="00EC737B" w:rsidRDefault="00696585" w:rsidP="00201DA6">
            <w:pPr>
              <w:ind w:left="34"/>
              <w:jc w:val="center"/>
              <w:rPr>
                <w:rFonts w:eastAsia="Gill Sans MT"/>
                <w:b/>
              </w:rPr>
            </w:pPr>
            <w:r w:rsidRPr="00EC737B">
              <w:rPr>
                <w:rFonts w:eastAsia="Gill Sans MT"/>
                <w:b/>
              </w:rPr>
              <w:t>Version Description</w:t>
            </w:r>
          </w:p>
        </w:tc>
        <w:tc>
          <w:tcPr>
            <w:tcW w:w="2409" w:type="dxa"/>
            <w:shd w:val="clear" w:color="auto" w:fill="D9D9D9"/>
            <w:vAlign w:val="center"/>
          </w:tcPr>
          <w:p w14:paraId="60B16AED" w14:textId="77777777" w:rsidR="00696585" w:rsidRPr="00EC737B" w:rsidRDefault="00696585" w:rsidP="00201DA6">
            <w:pPr>
              <w:ind w:left="33"/>
              <w:jc w:val="center"/>
              <w:rPr>
                <w:rFonts w:eastAsia="Gill Sans MT"/>
                <w:b/>
              </w:rPr>
            </w:pPr>
            <w:r w:rsidRPr="00EC737B">
              <w:rPr>
                <w:rFonts w:eastAsia="Gill Sans MT"/>
                <w:b/>
              </w:rPr>
              <w:t>Date of Revision</w:t>
            </w:r>
          </w:p>
        </w:tc>
      </w:tr>
      <w:tr w:rsidR="00696585" w:rsidRPr="00EC737B" w14:paraId="09BE59B5" w14:textId="77777777" w:rsidTr="00696585">
        <w:trPr>
          <w:trHeight w:val="20"/>
        </w:trPr>
        <w:tc>
          <w:tcPr>
            <w:tcW w:w="1418" w:type="dxa"/>
            <w:vAlign w:val="center"/>
          </w:tcPr>
          <w:p w14:paraId="2A1B3DF3" w14:textId="77777777" w:rsidR="00696585" w:rsidRPr="00EC737B" w:rsidRDefault="00696585" w:rsidP="00201DA6">
            <w:pPr>
              <w:ind w:left="34"/>
              <w:jc w:val="center"/>
              <w:rPr>
                <w:rFonts w:eastAsia="Gill Sans MT"/>
              </w:rPr>
            </w:pPr>
            <w:r w:rsidRPr="00EC737B">
              <w:rPr>
                <w:rFonts w:eastAsia="Gill Sans MT"/>
              </w:rPr>
              <w:t>1</w:t>
            </w:r>
          </w:p>
        </w:tc>
        <w:tc>
          <w:tcPr>
            <w:tcW w:w="6379" w:type="dxa"/>
            <w:vAlign w:val="center"/>
          </w:tcPr>
          <w:p w14:paraId="7224677E" w14:textId="77777777" w:rsidR="00696585" w:rsidRPr="00EC737B" w:rsidRDefault="00696585" w:rsidP="00201DA6">
            <w:pPr>
              <w:ind w:left="34"/>
              <w:rPr>
                <w:rFonts w:eastAsia="Gill Sans MT"/>
              </w:rPr>
            </w:pPr>
            <w:r w:rsidRPr="00EC737B">
              <w:rPr>
                <w:rFonts w:eastAsia="Gill Sans MT"/>
              </w:rPr>
              <w:t>Original</w:t>
            </w:r>
          </w:p>
        </w:tc>
        <w:tc>
          <w:tcPr>
            <w:tcW w:w="2409" w:type="dxa"/>
            <w:vAlign w:val="center"/>
          </w:tcPr>
          <w:p w14:paraId="79A35344" w14:textId="77777777" w:rsidR="00696585" w:rsidRPr="00EC737B" w:rsidRDefault="00696585" w:rsidP="00201DA6">
            <w:pPr>
              <w:ind w:left="34"/>
              <w:jc w:val="center"/>
              <w:rPr>
                <w:rFonts w:eastAsia="Gill Sans MT"/>
              </w:rPr>
            </w:pPr>
            <w:r w:rsidRPr="00EC737B">
              <w:rPr>
                <w:rFonts w:eastAsia="Gill Sans MT"/>
              </w:rPr>
              <w:t>April 2014</w:t>
            </w:r>
          </w:p>
        </w:tc>
      </w:tr>
      <w:tr w:rsidR="00696585" w:rsidRPr="00EC737B" w14:paraId="7D78EC3C" w14:textId="77777777" w:rsidTr="00696585">
        <w:trPr>
          <w:trHeight w:val="20"/>
        </w:trPr>
        <w:tc>
          <w:tcPr>
            <w:tcW w:w="1418" w:type="dxa"/>
            <w:vAlign w:val="center"/>
          </w:tcPr>
          <w:p w14:paraId="66842DEC" w14:textId="77777777" w:rsidR="00696585" w:rsidRPr="00EC737B" w:rsidRDefault="00696585" w:rsidP="00201DA6">
            <w:pPr>
              <w:ind w:left="34"/>
              <w:jc w:val="center"/>
              <w:rPr>
                <w:rFonts w:eastAsia="Gill Sans MT"/>
              </w:rPr>
            </w:pPr>
            <w:r w:rsidRPr="00EC737B">
              <w:rPr>
                <w:rFonts w:eastAsia="Gill Sans MT"/>
              </w:rPr>
              <w:t>2</w:t>
            </w:r>
          </w:p>
        </w:tc>
        <w:tc>
          <w:tcPr>
            <w:tcW w:w="6379" w:type="dxa"/>
            <w:vAlign w:val="center"/>
          </w:tcPr>
          <w:p w14:paraId="77E2A746" w14:textId="77777777" w:rsidR="00696585" w:rsidRPr="00EC737B" w:rsidRDefault="00696585" w:rsidP="00201DA6">
            <w:pPr>
              <w:ind w:left="34"/>
              <w:rPr>
                <w:rFonts w:eastAsia="Gill Sans MT"/>
              </w:rPr>
            </w:pPr>
            <w:r w:rsidRPr="00EC737B">
              <w:rPr>
                <w:rFonts w:eastAsia="Gill Sans MT"/>
              </w:rPr>
              <w:t>Updated to include Arson Prevention Strategy</w:t>
            </w:r>
          </w:p>
        </w:tc>
        <w:tc>
          <w:tcPr>
            <w:tcW w:w="2409" w:type="dxa"/>
            <w:vAlign w:val="center"/>
          </w:tcPr>
          <w:p w14:paraId="4D3821E3" w14:textId="77777777" w:rsidR="00696585" w:rsidRPr="00EC737B" w:rsidRDefault="00696585" w:rsidP="00201DA6">
            <w:pPr>
              <w:ind w:left="34"/>
              <w:jc w:val="center"/>
              <w:rPr>
                <w:rFonts w:eastAsia="Gill Sans MT"/>
              </w:rPr>
            </w:pPr>
            <w:r w:rsidRPr="00EC737B">
              <w:rPr>
                <w:rFonts w:eastAsia="Gill Sans MT"/>
              </w:rPr>
              <w:t>August 2014</w:t>
            </w:r>
          </w:p>
        </w:tc>
      </w:tr>
      <w:tr w:rsidR="00696585" w:rsidRPr="00EC737B" w14:paraId="6AF9DCC5" w14:textId="77777777" w:rsidTr="00696585">
        <w:trPr>
          <w:trHeight w:val="20"/>
        </w:trPr>
        <w:tc>
          <w:tcPr>
            <w:tcW w:w="1418" w:type="dxa"/>
            <w:vAlign w:val="center"/>
          </w:tcPr>
          <w:p w14:paraId="230BB3C8" w14:textId="77777777" w:rsidR="00696585" w:rsidRPr="00EC737B" w:rsidRDefault="00696585" w:rsidP="00201DA6">
            <w:pPr>
              <w:ind w:left="34"/>
              <w:jc w:val="center"/>
              <w:rPr>
                <w:rFonts w:eastAsia="Gill Sans MT"/>
              </w:rPr>
            </w:pPr>
            <w:r w:rsidRPr="00EC737B">
              <w:rPr>
                <w:rFonts w:eastAsia="Gill Sans MT"/>
              </w:rPr>
              <w:t>3</w:t>
            </w:r>
          </w:p>
        </w:tc>
        <w:tc>
          <w:tcPr>
            <w:tcW w:w="6379" w:type="dxa"/>
            <w:vAlign w:val="center"/>
          </w:tcPr>
          <w:p w14:paraId="12FCCE69" w14:textId="77777777" w:rsidR="00696585" w:rsidRPr="00EC737B" w:rsidRDefault="00696585" w:rsidP="00201DA6">
            <w:pPr>
              <w:ind w:left="34"/>
              <w:rPr>
                <w:rFonts w:eastAsia="Gill Sans MT"/>
              </w:rPr>
            </w:pPr>
            <w:r w:rsidRPr="00EC737B">
              <w:rPr>
                <w:rFonts w:eastAsia="Gill Sans MT"/>
              </w:rPr>
              <w:t>Updated to include mainly formatting changes</w:t>
            </w:r>
          </w:p>
        </w:tc>
        <w:tc>
          <w:tcPr>
            <w:tcW w:w="2409" w:type="dxa"/>
            <w:vAlign w:val="center"/>
          </w:tcPr>
          <w:p w14:paraId="078741F4" w14:textId="77777777" w:rsidR="00696585" w:rsidRPr="00EC737B" w:rsidRDefault="00696585" w:rsidP="00201DA6">
            <w:pPr>
              <w:ind w:left="34"/>
              <w:jc w:val="center"/>
              <w:rPr>
                <w:rFonts w:eastAsia="Gill Sans MT"/>
              </w:rPr>
            </w:pPr>
            <w:r w:rsidRPr="00EC737B">
              <w:rPr>
                <w:rFonts w:eastAsia="Gill Sans MT"/>
              </w:rPr>
              <w:t>March 2016</w:t>
            </w:r>
          </w:p>
        </w:tc>
      </w:tr>
      <w:tr w:rsidR="00696585" w:rsidRPr="00EC737B" w14:paraId="02375ECB" w14:textId="77777777" w:rsidTr="00696585">
        <w:trPr>
          <w:trHeight w:val="20"/>
        </w:trPr>
        <w:tc>
          <w:tcPr>
            <w:tcW w:w="1418" w:type="dxa"/>
            <w:vAlign w:val="center"/>
          </w:tcPr>
          <w:p w14:paraId="0E975513" w14:textId="77777777" w:rsidR="00696585" w:rsidRPr="00EC737B" w:rsidRDefault="00696585" w:rsidP="00201DA6">
            <w:pPr>
              <w:ind w:left="34"/>
              <w:jc w:val="center"/>
              <w:rPr>
                <w:rFonts w:eastAsia="Gill Sans MT"/>
              </w:rPr>
            </w:pPr>
            <w:r w:rsidRPr="00EC737B">
              <w:rPr>
                <w:rFonts w:eastAsia="Gill Sans MT"/>
              </w:rPr>
              <w:t>4</w:t>
            </w:r>
          </w:p>
        </w:tc>
        <w:tc>
          <w:tcPr>
            <w:tcW w:w="6379" w:type="dxa"/>
            <w:vAlign w:val="center"/>
          </w:tcPr>
          <w:p w14:paraId="5EA775C5" w14:textId="77777777" w:rsidR="00696585" w:rsidRPr="00EC737B" w:rsidRDefault="00696585" w:rsidP="00201DA6">
            <w:pPr>
              <w:ind w:left="34"/>
              <w:rPr>
                <w:rFonts w:eastAsia="Gill Sans MT"/>
              </w:rPr>
            </w:pPr>
            <w:r w:rsidRPr="00EC737B">
              <w:rPr>
                <w:rFonts w:eastAsia="Gill Sans MT"/>
              </w:rPr>
              <w:t xml:space="preserve">Major overhaul to document to include </w:t>
            </w:r>
            <w:r w:rsidR="00D872CB" w:rsidRPr="00EC737B">
              <w:rPr>
                <w:rFonts w:eastAsia="Gill Sans MT"/>
              </w:rPr>
              <w:t xml:space="preserve">updated </w:t>
            </w:r>
            <w:r w:rsidRPr="00EC737B">
              <w:rPr>
                <w:rFonts w:eastAsia="Gill Sans MT"/>
              </w:rPr>
              <w:t>Fire Emergency Evacuation Plan</w:t>
            </w:r>
            <w:r w:rsidR="007B4CDC" w:rsidRPr="00EC737B">
              <w:rPr>
                <w:rFonts w:eastAsia="Gill Sans MT"/>
              </w:rPr>
              <w:t xml:space="preserve"> – </w:t>
            </w:r>
            <w:r w:rsidR="00C807C2" w:rsidRPr="00EC737B">
              <w:rPr>
                <w:rFonts w:eastAsia="Gill Sans MT"/>
              </w:rPr>
              <w:t xml:space="preserve">all </w:t>
            </w:r>
            <w:r w:rsidR="007B4CDC" w:rsidRPr="00EC737B">
              <w:rPr>
                <w:rFonts w:eastAsia="Gill Sans MT"/>
              </w:rPr>
              <w:t>changes highlighted</w:t>
            </w:r>
          </w:p>
        </w:tc>
        <w:tc>
          <w:tcPr>
            <w:tcW w:w="2409" w:type="dxa"/>
            <w:vAlign w:val="center"/>
          </w:tcPr>
          <w:p w14:paraId="595DE56D" w14:textId="77777777" w:rsidR="00696585" w:rsidRPr="00EC737B" w:rsidRDefault="00696585" w:rsidP="00201DA6">
            <w:pPr>
              <w:ind w:left="34"/>
              <w:jc w:val="center"/>
              <w:rPr>
                <w:rFonts w:eastAsia="Gill Sans MT"/>
              </w:rPr>
            </w:pPr>
            <w:r w:rsidRPr="00EC737B">
              <w:rPr>
                <w:rFonts w:eastAsia="Gill Sans MT"/>
              </w:rPr>
              <w:t>February 2017</w:t>
            </w:r>
          </w:p>
        </w:tc>
      </w:tr>
      <w:tr w:rsidR="00696585" w:rsidRPr="00EC737B" w14:paraId="6EF71050" w14:textId="77777777" w:rsidTr="00696585">
        <w:trPr>
          <w:trHeight w:val="20"/>
        </w:trPr>
        <w:tc>
          <w:tcPr>
            <w:tcW w:w="1418" w:type="dxa"/>
            <w:vAlign w:val="center"/>
          </w:tcPr>
          <w:p w14:paraId="213C3D35" w14:textId="550572B1" w:rsidR="00696585" w:rsidRPr="00EC737B" w:rsidRDefault="00891A70" w:rsidP="00201DA6">
            <w:pPr>
              <w:ind w:left="34"/>
              <w:jc w:val="center"/>
              <w:rPr>
                <w:rFonts w:eastAsia="Gill Sans MT"/>
              </w:rPr>
            </w:pPr>
            <w:r w:rsidRPr="00EC737B">
              <w:rPr>
                <w:rFonts w:eastAsia="Gill Sans MT"/>
              </w:rPr>
              <w:t>5</w:t>
            </w:r>
          </w:p>
        </w:tc>
        <w:tc>
          <w:tcPr>
            <w:tcW w:w="6379" w:type="dxa"/>
            <w:vAlign w:val="center"/>
          </w:tcPr>
          <w:p w14:paraId="1F04DB39" w14:textId="22CE10BF" w:rsidR="00696585" w:rsidRPr="00EC737B" w:rsidRDefault="00891A70" w:rsidP="00201DA6">
            <w:pPr>
              <w:ind w:left="34"/>
              <w:rPr>
                <w:rFonts w:eastAsia="Gill Sans MT"/>
              </w:rPr>
            </w:pPr>
            <w:r w:rsidRPr="00EC737B">
              <w:rPr>
                <w:rFonts w:eastAsia="Gill Sans MT"/>
              </w:rPr>
              <w:t>Minor updates throughout including additions as a result of the Covid-19 pandemic</w:t>
            </w:r>
          </w:p>
        </w:tc>
        <w:tc>
          <w:tcPr>
            <w:tcW w:w="2409" w:type="dxa"/>
            <w:vAlign w:val="center"/>
          </w:tcPr>
          <w:p w14:paraId="185AD055" w14:textId="4119726D" w:rsidR="00696585" w:rsidRPr="00EC737B" w:rsidRDefault="006B52AC" w:rsidP="00201DA6">
            <w:pPr>
              <w:ind w:left="34"/>
              <w:jc w:val="center"/>
              <w:rPr>
                <w:rFonts w:eastAsia="Gill Sans MT"/>
              </w:rPr>
            </w:pPr>
            <w:r w:rsidRPr="00EC737B">
              <w:rPr>
                <w:rFonts w:eastAsia="Gill Sans MT"/>
              </w:rPr>
              <w:t xml:space="preserve">01 </w:t>
            </w:r>
            <w:r w:rsidR="00891A70" w:rsidRPr="00EC737B">
              <w:rPr>
                <w:rFonts w:eastAsia="Gill Sans MT"/>
              </w:rPr>
              <w:t>September 2020</w:t>
            </w:r>
          </w:p>
        </w:tc>
      </w:tr>
      <w:tr w:rsidR="00696585" w:rsidRPr="00EC737B" w14:paraId="4C19D17A" w14:textId="77777777" w:rsidTr="00696585">
        <w:trPr>
          <w:trHeight w:val="20"/>
        </w:trPr>
        <w:tc>
          <w:tcPr>
            <w:tcW w:w="1418" w:type="dxa"/>
            <w:vAlign w:val="center"/>
          </w:tcPr>
          <w:p w14:paraId="1739B930" w14:textId="08479C83" w:rsidR="00696585" w:rsidRPr="00EC737B" w:rsidRDefault="006B52AC" w:rsidP="00201DA6">
            <w:pPr>
              <w:ind w:left="34"/>
              <w:jc w:val="center"/>
              <w:rPr>
                <w:rFonts w:eastAsia="Gill Sans MT"/>
              </w:rPr>
            </w:pPr>
            <w:r w:rsidRPr="00EC737B">
              <w:rPr>
                <w:rFonts w:eastAsia="Gill Sans MT"/>
              </w:rPr>
              <w:t>6</w:t>
            </w:r>
          </w:p>
        </w:tc>
        <w:tc>
          <w:tcPr>
            <w:tcW w:w="6379" w:type="dxa"/>
            <w:vAlign w:val="center"/>
          </w:tcPr>
          <w:p w14:paraId="1C821E1D" w14:textId="3A560F5E" w:rsidR="00696585" w:rsidRPr="00EC737B" w:rsidRDefault="006B52AC" w:rsidP="00201DA6">
            <w:pPr>
              <w:ind w:left="34"/>
              <w:rPr>
                <w:rFonts w:eastAsia="Gill Sans MT"/>
              </w:rPr>
            </w:pPr>
            <w:r w:rsidRPr="00EC737B">
              <w:rPr>
                <w:rFonts w:eastAsia="Gill Sans MT"/>
              </w:rPr>
              <w:t>Very minor update</w:t>
            </w:r>
            <w:r w:rsidR="00B277E7" w:rsidRPr="00EC737B">
              <w:rPr>
                <w:rFonts w:eastAsia="Gill Sans MT"/>
              </w:rPr>
              <w:t>s</w:t>
            </w:r>
            <w:r w:rsidRPr="00EC737B">
              <w:rPr>
                <w:rFonts w:eastAsia="Gill Sans MT"/>
              </w:rPr>
              <w:t xml:space="preserve"> to ‘Variations’</w:t>
            </w:r>
          </w:p>
        </w:tc>
        <w:tc>
          <w:tcPr>
            <w:tcW w:w="2409" w:type="dxa"/>
            <w:vAlign w:val="center"/>
          </w:tcPr>
          <w:p w14:paraId="46C9F070" w14:textId="7EE4BAE0" w:rsidR="00696585" w:rsidRPr="00EC737B" w:rsidRDefault="006B52AC" w:rsidP="00201DA6">
            <w:pPr>
              <w:ind w:left="34"/>
              <w:jc w:val="center"/>
              <w:rPr>
                <w:rFonts w:eastAsia="Gill Sans MT"/>
              </w:rPr>
            </w:pPr>
            <w:r w:rsidRPr="00EC737B">
              <w:rPr>
                <w:rFonts w:eastAsia="Gill Sans MT"/>
              </w:rPr>
              <w:t>15 September 2020</w:t>
            </w:r>
          </w:p>
        </w:tc>
      </w:tr>
      <w:tr w:rsidR="00696585" w:rsidRPr="00EC737B" w14:paraId="04B1B8C0" w14:textId="77777777" w:rsidTr="00696585">
        <w:trPr>
          <w:trHeight w:val="20"/>
        </w:trPr>
        <w:tc>
          <w:tcPr>
            <w:tcW w:w="1418" w:type="dxa"/>
            <w:vAlign w:val="center"/>
          </w:tcPr>
          <w:p w14:paraId="15861887" w14:textId="73BEA187" w:rsidR="00696585" w:rsidRPr="00EC737B" w:rsidRDefault="00BC4AE4" w:rsidP="00201DA6">
            <w:pPr>
              <w:ind w:left="34"/>
              <w:jc w:val="center"/>
              <w:rPr>
                <w:rFonts w:eastAsia="Gill Sans MT"/>
              </w:rPr>
            </w:pPr>
            <w:r w:rsidRPr="00EC737B">
              <w:rPr>
                <w:rFonts w:eastAsia="Gill Sans MT"/>
              </w:rPr>
              <w:t>7</w:t>
            </w:r>
          </w:p>
        </w:tc>
        <w:tc>
          <w:tcPr>
            <w:tcW w:w="6379" w:type="dxa"/>
            <w:vAlign w:val="center"/>
          </w:tcPr>
          <w:p w14:paraId="5467B966" w14:textId="58C0E0FE" w:rsidR="00696585" w:rsidRPr="00EC737B" w:rsidRDefault="00BC4AE4" w:rsidP="00201DA6">
            <w:pPr>
              <w:ind w:left="34"/>
              <w:rPr>
                <w:rFonts w:eastAsia="Gill Sans MT"/>
              </w:rPr>
            </w:pPr>
            <w:r w:rsidRPr="00EC737B">
              <w:rPr>
                <w:rFonts w:eastAsia="Gill Sans MT"/>
              </w:rPr>
              <w:t xml:space="preserve">Further Covid-19 updates to </w:t>
            </w:r>
            <w:r w:rsidR="00081E09" w:rsidRPr="00EC737B">
              <w:rPr>
                <w:rFonts w:eastAsia="Gill Sans MT"/>
              </w:rPr>
              <w:t>‘</w:t>
            </w:r>
            <w:r w:rsidRPr="00EC737B">
              <w:rPr>
                <w:rFonts w:eastAsia="Gill Sans MT"/>
              </w:rPr>
              <w:t>Variations</w:t>
            </w:r>
            <w:r w:rsidR="00081E09" w:rsidRPr="00EC737B">
              <w:rPr>
                <w:rFonts w:eastAsia="Gill Sans MT"/>
              </w:rPr>
              <w:t>’</w:t>
            </w:r>
          </w:p>
        </w:tc>
        <w:tc>
          <w:tcPr>
            <w:tcW w:w="2409" w:type="dxa"/>
            <w:vAlign w:val="center"/>
          </w:tcPr>
          <w:p w14:paraId="2A406D66" w14:textId="39068ED6" w:rsidR="00696585" w:rsidRPr="00EC737B" w:rsidRDefault="00BC4AE4" w:rsidP="00201DA6">
            <w:pPr>
              <w:ind w:left="34"/>
              <w:jc w:val="center"/>
              <w:rPr>
                <w:rFonts w:eastAsia="Gill Sans MT"/>
              </w:rPr>
            </w:pPr>
            <w:r w:rsidRPr="00EC737B">
              <w:rPr>
                <w:rFonts w:eastAsia="Gill Sans MT"/>
              </w:rPr>
              <w:t>28 September 2020</w:t>
            </w:r>
          </w:p>
        </w:tc>
      </w:tr>
      <w:tr w:rsidR="00696585" w:rsidRPr="00EC737B" w14:paraId="48C48228" w14:textId="77777777" w:rsidTr="00696585">
        <w:trPr>
          <w:trHeight w:val="20"/>
        </w:trPr>
        <w:tc>
          <w:tcPr>
            <w:tcW w:w="1418" w:type="dxa"/>
            <w:vAlign w:val="center"/>
          </w:tcPr>
          <w:p w14:paraId="3109574C" w14:textId="264CF712" w:rsidR="00696585" w:rsidRPr="00EC737B" w:rsidRDefault="00B90A1C" w:rsidP="00201DA6">
            <w:pPr>
              <w:ind w:left="34"/>
              <w:jc w:val="center"/>
              <w:rPr>
                <w:rFonts w:eastAsia="Gill Sans MT"/>
              </w:rPr>
            </w:pPr>
            <w:r w:rsidRPr="00EC737B">
              <w:rPr>
                <w:rFonts w:eastAsia="Gill Sans MT"/>
              </w:rPr>
              <w:t>8</w:t>
            </w:r>
          </w:p>
        </w:tc>
        <w:tc>
          <w:tcPr>
            <w:tcW w:w="6379" w:type="dxa"/>
            <w:vAlign w:val="center"/>
          </w:tcPr>
          <w:p w14:paraId="4E66C544" w14:textId="7A8466F5" w:rsidR="00696585" w:rsidRPr="00EC737B" w:rsidRDefault="00B90A1C" w:rsidP="00201DA6">
            <w:pPr>
              <w:ind w:left="34"/>
              <w:rPr>
                <w:rFonts w:eastAsia="Gill Sans MT"/>
              </w:rPr>
            </w:pPr>
            <w:r w:rsidRPr="00EC737B">
              <w:rPr>
                <w:rFonts w:eastAsia="Gill Sans MT"/>
              </w:rPr>
              <w:t>Minor updates in relation to the use of portable heaters</w:t>
            </w:r>
          </w:p>
        </w:tc>
        <w:tc>
          <w:tcPr>
            <w:tcW w:w="2409" w:type="dxa"/>
            <w:vAlign w:val="center"/>
          </w:tcPr>
          <w:p w14:paraId="57AAA68E" w14:textId="27D83DA6" w:rsidR="00696585" w:rsidRPr="00EC737B" w:rsidRDefault="00B90A1C" w:rsidP="00201DA6">
            <w:pPr>
              <w:ind w:left="34"/>
              <w:jc w:val="center"/>
              <w:rPr>
                <w:rFonts w:eastAsia="Gill Sans MT"/>
              </w:rPr>
            </w:pPr>
            <w:r w:rsidRPr="00EC737B">
              <w:rPr>
                <w:rFonts w:eastAsia="Gill Sans MT"/>
              </w:rPr>
              <w:t>03 October 2020</w:t>
            </w:r>
          </w:p>
        </w:tc>
      </w:tr>
      <w:tr w:rsidR="00696585" w:rsidRPr="00EC737B" w14:paraId="66BA7415" w14:textId="77777777" w:rsidTr="00696585">
        <w:trPr>
          <w:trHeight w:val="20"/>
        </w:trPr>
        <w:tc>
          <w:tcPr>
            <w:tcW w:w="1418" w:type="dxa"/>
            <w:vAlign w:val="center"/>
          </w:tcPr>
          <w:p w14:paraId="35C219F0" w14:textId="63E445C5" w:rsidR="00696585" w:rsidRPr="00EC737B" w:rsidRDefault="00081E09" w:rsidP="00201DA6">
            <w:pPr>
              <w:ind w:left="34"/>
              <w:jc w:val="center"/>
              <w:rPr>
                <w:rFonts w:eastAsia="Gill Sans MT"/>
              </w:rPr>
            </w:pPr>
            <w:r w:rsidRPr="00EC737B">
              <w:rPr>
                <w:rFonts w:eastAsia="Gill Sans MT"/>
              </w:rPr>
              <w:t>9</w:t>
            </w:r>
          </w:p>
        </w:tc>
        <w:tc>
          <w:tcPr>
            <w:tcW w:w="6379" w:type="dxa"/>
            <w:vAlign w:val="center"/>
          </w:tcPr>
          <w:p w14:paraId="7269EB1E" w14:textId="0A53FEE6" w:rsidR="00696585" w:rsidRPr="00EC737B" w:rsidRDefault="00081E09" w:rsidP="00201DA6">
            <w:pPr>
              <w:ind w:left="34"/>
              <w:rPr>
                <w:rFonts w:eastAsia="Gill Sans MT"/>
              </w:rPr>
            </w:pPr>
            <w:r w:rsidRPr="00EC737B">
              <w:rPr>
                <w:rFonts w:eastAsia="Gill Sans MT"/>
              </w:rPr>
              <w:t>Very minor updates to ‘Variations’</w:t>
            </w:r>
          </w:p>
        </w:tc>
        <w:tc>
          <w:tcPr>
            <w:tcW w:w="2409" w:type="dxa"/>
            <w:vAlign w:val="center"/>
          </w:tcPr>
          <w:p w14:paraId="646DE36B" w14:textId="4AD837DF" w:rsidR="00696585" w:rsidRPr="00EC737B" w:rsidRDefault="00081E09" w:rsidP="00201DA6">
            <w:pPr>
              <w:ind w:left="34"/>
              <w:jc w:val="center"/>
              <w:rPr>
                <w:rFonts w:eastAsia="Gill Sans MT"/>
              </w:rPr>
            </w:pPr>
            <w:r w:rsidRPr="00EC737B">
              <w:rPr>
                <w:rFonts w:eastAsia="Gill Sans MT"/>
              </w:rPr>
              <w:t>04 December 2020</w:t>
            </w:r>
          </w:p>
        </w:tc>
      </w:tr>
      <w:tr w:rsidR="00696585" w:rsidRPr="00EC737B" w14:paraId="3777E82C" w14:textId="77777777" w:rsidTr="00696585">
        <w:trPr>
          <w:trHeight w:val="20"/>
        </w:trPr>
        <w:tc>
          <w:tcPr>
            <w:tcW w:w="1418" w:type="dxa"/>
            <w:vAlign w:val="center"/>
          </w:tcPr>
          <w:p w14:paraId="1A043F45" w14:textId="698CE367" w:rsidR="00696585" w:rsidRPr="00EC737B" w:rsidRDefault="001E3BD3" w:rsidP="00201DA6">
            <w:pPr>
              <w:ind w:left="34"/>
              <w:jc w:val="center"/>
              <w:rPr>
                <w:rFonts w:eastAsia="Gill Sans MT"/>
              </w:rPr>
            </w:pPr>
            <w:r w:rsidRPr="00EC737B">
              <w:rPr>
                <w:rFonts w:eastAsia="Gill Sans MT"/>
              </w:rPr>
              <w:t>10</w:t>
            </w:r>
          </w:p>
        </w:tc>
        <w:tc>
          <w:tcPr>
            <w:tcW w:w="6379" w:type="dxa"/>
            <w:vAlign w:val="center"/>
          </w:tcPr>
          <w:p w14:paraId="2FFBF449" w14:textId="53667347" w:rsidR="00696585" w:rsidRPr="00EC737B" w:rsidRDefault="001E3BD3" w:rsidP="00201DA6">
            <w:pPr>
              <w:ind w:left="34"/>
              <w:rPr>
                <w:rFonts w:eastAsia="Gill Sans MT"/>
              </w:rPr>
            </w:pPr>
            <w:r w:rsidRPr="00EC737B">
              <w:rPr>
                <w:rFonts w:eastAsia="Gill Sans MT"/>
              </w:rPr>
              <w:t>Very minor update to ‘Variations’</w:t>
            </w:r>
          </w:p>
        </w:tc>
        <w:tc>
          <w:tcPr>
            <w:tcW w:w="2409" w:type="dxa"/>
            <w:vAlign w:val="center"/>
          </w:tcPr>
          <w:p w14:paraId="6FD77387" w14:textId="7D477D5E" w:rsidR="00696585" w:rsidRPr="00EC737B" w:rsidRDefault="001E3BD3" w:rsidP="00201DA6">
            <w:pPr>
              <w:ind w:left="34"/>
              <w:jc w:val="center"/>
              <w:rPr>
                <w:rFonts w:eastAsia="Gill Sans MT"/>
              </w:rPr>
            </w:pPr>
            <w:r w:rsidRPr="00EC737B">
              <w:rPr>
                <w:rFonts w:eastAsia="Gill Sans MT"/>
              </w:rPr>
              <w:t>09 February 2021</w:t>
            </w:r>
          </w:p>
        </w:tc>
      </w:tr>
      <w:tr w:rsidR="00776623" w:rsidRPr="00EC737B" w14:paraId="023D0901" w14:textId="77777777" w:rsidTr="00696585">
        <w:trPr>
          <w:trHeight w:val="20"/>
        </w:trPr>
        <w:tc>
          <w:tcPr>
            <w:tcW w:w="1418" w:type="dxa"/>
            <w:vAlign w:val="center"/>
          </w:tcPr>
          <w:p w14:paraId="0E12A9A4" w14:textId="52738689" w:rsidR="00776623" w:rsidRPr="00EC737B" w:rsidRDefault="00776623" w:rsidP="00201DA6">
            <w:pPr>
              <w:ind w:left="34"/>
              <w:jc w:val="center"/>
              <w:rPr>
                <w:rFonts w:eastAsia="Gill Sans MT"/>
              </w:rPr>
            </w:pPr>
            <w:r w:rsidRPr="00EC737B">
              <w:rPr>
                <w:rFonts w:eastAsia="Gill Sans MT"/>
              </w:rPr>
              <w:t>11</w:t>
            </w:r>
          </w:p>
        </w:tc>
        <w:tc>
          <w:tcPr>
            <w:tcW w:w="6379" w:type="dxa"/>
            <w:vAlign w:val="center"/>
          </w:tcPr>
          <w:p w14:paraId="7D02C141" w14:textId="1C614DB3" w:rsidR="00776623" w:rsidRPr="00EC737B" w:rsidRDefault="00776623" w:rsidP="00201DA6">
            <w:pPr>
              <w:ind w:left="34"/>
              <w:rPr>
                <w:rFonts w:eastAsia="Gill Sans MT"/>
              </w:rPr>
            </w:pPr>
            <w:r w:rsidRPr="00EC737B">
              <w:rPr>
                <w:rFonts w:eastAsia="Gill Sans MT"/>
              </w:rPr>
              <w:t>Very minor update to ‘Variations’</w:t>
            </w:r>
          </w:p>
        </w:tc>
        <w:tc>
          <w:tcPr>
            <w:tcW w:w="2409" w:type="dxa"/>
            <w:vAlign w:val="center"/>
          </w:tcPr>
          <w:p w14:paraId="6DBCE228" w14:textId="4ECFBB22" w:rsidR="00776623" w:rsidRPr="00EC737B" w:rsidRDefault="00776623" w:rsidP="00201DA6">
            <w:pPr>
              <w:jc w:val="center"/>
              <w:rPr>
                <w:rFonts w:eastAsia="Gill Sans MT"/>
              </w:rPr>
            </w:pPr>
            <w:r w:rsidRPr="00EC737B">
              <w:rPr>
                <w:rFonts w:eastAsia="Gill Sans MT"/>
              </w:rPr>
              <w:t>05 March 2021</w:t>
            </w:r>
          </w:p>
        </w:tc>
      </w:tr>
      <w:tr w:rsidR="00776623" w:rsidRPr="00EC737B" w14:paraId="357A2111" w14:textId="77777777" w:rsidTr="00696585">
        <w:trPr>
          <w:trHeight w:val="20"/>
        </w:trPr>
        <w:tc>
          <w:tcPr>
            <w:tcW w:w="1418" w:type="dxa"/>
            <w:vAlign w:val="center"/>
          </w:tcPr>
          <w:p w14:paraId="7A8F1133" w14:textId="56B8125E" w:rsidR="00776623" w:rsidRPr="00EC737B" w:rsidRDefault="00AD1E06" w:rsidP="00201DA6">
            <w:pPr>
              <w:ind w:left="34"/>
              <w:jc w:val="center"/>
              <w:rPr>
                <w:rFonts w:eastAsia="Gill Sans MT"/>
              </w:rPr>
            </w:pPr>
            <w:r w:rsidRPr="00EC737B">
              <w:rPr>
                <w:rFonts w:eastAsia="Gill Sans MT"/>
              </w:rPr>
              <w:t>12</w:t>
            </w:r>
          </w:p>
        </w:tc>
        <w:tc>
          <w:tcPr>
            <w:tcW w:w="6379" w:type="dxa"/>
            <w:vAlign w:val="center"/>
          </w:tcPr>
          <w:p w14:paraId="5D93C751" w14:textId="5BEE9CE0" w:rsidR="00776623" w:rsidRPr="00EC737B" w:rsidRDefault="00AD1E06" w:rsidP="00201DA6">
            <w:pPr>
              <w:ind w:left="34"/>
              <w:rPr>
                <w:rFonts w:eastAsia="Gill Sans MT"/>
              </w:rPr>
            </w:pPr>
            <w:r w:rsidRPr="00EC737B">
              <w:rPr>
                <w:rFonts w:eastAsia="Gill Sans MT"/>
              </w:rPr>
              <w:t>Very minor updates throughout including ‘Variations’</w:t>
            </w:r>
          </w:p>
        </w:tc>
        <w:tc>
          <w:tcPr>
            <w:tcW w:w="2409" w:type="dxa"/>
            <w:vAlign w:val="center"/>
          </w:tcPr>
          <w:p w14:paraId="09524DAA" w14:textId="3021B780" w:rsidR="00776623" w:rsidRPr="00EC737B" w:rsidRDefault="00AD1E06" w:rsidP="00201DA6">
            <w:pPr>
              <w:ind w:left="34"/>
              <w:jc w:val="center"/>
              <w:rPr>
                <w:rFonts w:eastAsia="Gill Sans MT"/>
              </w:rPr>
            </w:pPr>
            <w:r w:rsidRPr="00EC737B">
              <w:rPr>
                <w:rFonts w:eastAsia="Gill Sans MT"/>
              </w:rPr>
              <w:t>11 May 2021</w:t>
            </w:r>
          </w:p>
        </w:tc>
      </w:tr>
      <w:tr w:rsidR="00201DA6" w:rsidRPr="00EC737B" w14:paraId="48E2CD8D" w14:textId="77777777" w:rsidTr="00696585">
        <w:trPr>
          <w:trHeight w:val="20"/>
        </w:trPr>
        <w:tc>
          <w:tcPr>
            <w:tcW w:w="1418" w:type="dxa"/>
            <w:vAlign w:val="center"/>
          </w:tcPr>
          <w:p w14:paraId="6BAFEB34" w14:textId="781E6AC8" w:rsidR="00201DA6" w:rsidRPr="00EC737B" w:rsidRDefault="00201DA6" w:rsidP="00201DA6">
            <w:pPr>
              <w:ind w:left="34"/>
              <w:jc w:val="center"/>
              <w:rPr>
                <w:rFonts w:eastAsia="Gill Sans MT"/>
              </w:rPr>
            </w:pPr>
            <w:r w:rsidRPr="00EC737B">
              <w:rPr>
                <w:rFonts w:eastAsia="Gill Sans MT"/>
              </w:rPr>
              <w:t>13</w:t>
            </w:r>
          </w:p>
        </w:tc>
        <w:tc>
          <w:tcPr>
            <w:tcW w:w="6379" w:type="dxa"/>
            <w:vAlign w:val="center"/>
          </w:tcPr>
          <w:p w14:paraId="56DF1F27" w14:textId="6C0516D6" w:rsidR="00201DA6" w:rsidRPr="00EC737B" w:rsidRDefault="00201DA6" w:rsidP="00201DA6">
            <w:pPr>
              <w:ind w:left="34"/>
              <w:rPr>
                <w:rFonts w:eastAsia="Gill Sans MT"/>
              </w:rPr>
            </w:pPr>
            <w:r w:rsidRPr="00EC737B">
              <w:rPr>
                <w:rFonts w:eastAsia="Gill Sans MT"/>
              </w:rPr>
              <w:t>Very minor update</w:t>
            </w:r>
            <w:r w:rsidR="00562C29" w:rsidRPr="00EC737B">
              <w:rPr>
                <w:rFonts w:eastAsia="Gill Sans MT"/>
              </w:rPr>
              <w:t>s</w:t>
            </w:r>
            <w:r w:rsidRPr="00EC737B">
              <w:rPr>
                <w:rFonts w:eastAsia="Gill Sans MT"/>
              </w:rPr>
              <w:t xml:space="preserve"> to</w:t>
            </w:r>
            <w:r w:rsidR="004C7A6C" w:rsidRPr="00EC737B">
              <w:rPr>
                <w:rFonts w:eastAsia="Gill Sans MT"/>
              </w:rPr>
              <w:t xml:space="preserve"> Section 6.7.1 re heaters and</w:t>
            </w:r>
            <w:r w:rsidRPr="00EC737B">
              <w:rPr>
                <w:rFonts w:eastAsia="Gill Sans MT"/>
              </w:rPr>
              <w:t xml:space="preserve"> </w:t>
            </w:r>
            <w:r w:rsidR="004C7A6C" w:rsidRPr="00EC737B">
              <w:rPr>
                <w:rFonts w:eastAsia="Gill Sans MT"/>
              </w:rPr>
              <w:t xml:space="preserve">Section 10 - </w:t>
            </w:r>
            <w:r w:rsidRPr="00EC737B">
              <w:rPr>
                <w:rFonts w:eastAsia="Gill Sans MT"/>
              </w:rPr>
              <w:t>Variations</w:t>
            </w:r>
          </w:p>
        </w:tc>
        <w:tc>
          <w:tcPr>
            <w:tcW w:w="2409" w:type="dxa"/>
            <w:vAlign w:val="center"/>
          </w:tcPr>
          <w:p w14:paraId="48BAFF59" w14:textId="39590B5B" w:rsidR="00201DA6" w:rsidRPr="00EC737B" w:rsidRDefault="00201DA6" w:rsidP="00201DA6">
            <w:pPr>
              <w:ind w:left="34"/>
              <w:jc w:val="center"/>
              <w:rPr>
                <w:rFonts w:eastAsia="Gill Sans MT"/>
              </w:rPr>
            </w:pPr>
            <w:r w:rsidRPr="00EC737B">
              <w:rPr>
                <w:rFonts w:eastAsia="Gill Sans MT"/>
              </w:rPr>
              <w:t>September 2021</w:t>
            </w:r>
          </w:p>
        </w:tc>
      </w:tr>
      <w:tr w:rsidR="00924708" w:rsidRPr="00EC737B" w14:paraId="3B62C4B8" w14:textId="77777777" w:rsidTr="00696585">
        <w:trPr>
          <w:trHeight w:val="20"/>
        </w:trPr>
        <w:tc>
          <w:tcPr>
            <w:tcW w:w="1418" w:type="dxa"/>
            <w:vAlign w:val="center"/>
          </w:tcPr>
          <w:p w14:paraId="579C7732" w14:textId="3D04CEF1" w:rsidR="00924708" w:rsidRPr="00EC737B" w:rsidRDefault="00924708" w:rsidP="00201DA6">
            <w:pPr>
              <w:ind w:left="34"/>
              <w:jc w:val="center"/>
              <w:rPr>
                <w:rFonts w:eastAsia="Gill Sans MT"/>
              </w:rPr>
            </w:pPr>
            <w:r w:rsidRPr="00EC737B">
              <w:rPr>
                <w:rFonts w:eastAsia="Gill Sans MT"/>
              </w:rPr>
              <w:t>14</w:t>
            </w:r>
          </w:p>
        </w:tc>
        <w:tc>
          <w:tcPr>
            <w:tcW w:w="6379" w:type="dxa"/>
            <w:vAlign w:val="center"/>
          </w:tcPr>
          <w:p w14:paraId="2895A836" w14:textId="493F58C6" w:rsidR="00924708" w:rsidRPr="00EC737B" w:rsidRDefault="00924708" w:rsidP="00201DA6">
            <w:pPr>
              <w:ind w:left="34"/>
              <w:rPr>
                <w:rFonts w:eastAsia="Gill Sans MT"/>
              </w:rPr>
            </w:pPr>
            <w:r w:rsidRPr="00EC737B">
              <w:rPr>
                <w:rFonts w:eastAsia="Gill Sans MT"/>
              </w:rPr>
              <w:t>Minor updates to ‘Variations’ in light of CCC Public Health Guidance regarding ventilation and fire doors and some re-ordering in Section 6.7.3 ‘Reducing Sources of Oxygen’</w:t>
            </w:r>
          </w:p>
        </w:tc>
        <w:tc>
          <w:tcPr>
            <w:tcW w:w="2409" w:type="dxa"/>
            <w:vAlign w:val="center"/>
          </w:tcPr>
          <w:p w14:paraId="1062DA70" w14:textId="2B2E9F43" w:rsidR="00924708" w:rsidRPr="00EC737B" w:rsidRDefault="00924708" w:rsidP="00201DA6">
            <w:pPr>
              <w:ind w:left="34"/>
              <w:jc w:val="center"/>
              <w:rPr>
                <w:rFonts w:eastAsia="Gill Sans MT"/>
              </w:rPr>
            </w:pPr>
            <w:r w:rsidRPr="00EC737B">
              <w:rPr>
                <w:rFonts w:eastAsia="Gill Sans MT"/>
              </w:rPr>
              <w:t>November 2021</w:t>
            </w:r>
          </w:p>
        </w:tc>
      </w:tr>
      <w:tr w:rsidR="00AE0EAF" w:rsidRPr="00EC737B" w14:paraId="520B5226" w14:textId="77777777" w:rsidTr="00696585">
        <w:trPr>
          <w:trHeight w:val="20"/>
        </w:trPr>
        <w:tc>
          <w:tcPr>
            <w:tcW w:w="1418" w:type="dxa"/>
            <w:vAlign w:val="center"/>
          </w:tcPr>
          <w:p w14:paraId="38BF784C" w14:textId="29724444" w:rsidR="00AE0EAF" w:rsidRPr="00EC737B" w:rsidRDefault="00AE0EAF" w:rsidP="00201DA6">
            <w:pPr>
              <w:ind w:left="34"/>
              <w:jc w:val="center"/>
              <w:rPr>
                <w:rFonts w:eastAsia="Gill Sans MT"/>
              </w:rPr>
            </w:pPr>
            <w:r w:rsidRPr="00EC737B">
              <w:rPr>
                <w:rFonts w:eastAsia="Gill Sans MT"/>
              </w:rPr>
              <w:t>15</w:t>
            </w:r>
          </w:p>
        </w:tc>
        <w:tc>
          <w:tcPr>
            <w:tcW w:w="6379" w:type="dxa"/>
            <w:vAlign w:val="center"/>
          </w:tcPr>
          <w:p w14:paraId="2476D4C7" w14:textId="32609B93" w:rsidR="00AE0EAF" w:rsidRPr="00EC737B" w:rsidRDefault="00AE0EAF" w:rsidP="00201DA6">
            <w:pPr>
              <w:ind w:left="34"/>
              <w:rPr>
                <w:rFonts w:eastAsia="Gill Sans MT"/>
              </w:rPr>
            </w:pPr>
            <w:r w:rsidRPr="00EC737B">
              <w:rPr>
                <w:rFonts w:eastAsia="Gill Sans MT"/>
              </w:rPr>
              <w:t>Minor updates to variations in terms of fire doors</w:t>
            </w:r>
          </w:p>
        </w:tc>
        <w:tc>
          <w:tcPr>
            <w:tcW w:w="2409" w:type="dxa"/>
            <w:vAlign w:val="center"/>
          </w:tcPr>
          <w:p w14:paraId="7DCD8F9C" w14:textId="403B135F" w:rsidR="00AE0EAF" w:rsidRPr="00EC737B" w:rsidRDefault="00AE0EAF" w:rsidP="00201DA6">
            <w:pPr>
              <w:ind w:left="34"/>
              <w:jc w:val="center"/>
              <w:rPr>
                <w:rFonts w:eastAsia="Gill Sans MT"/>
              </w:rPr>
            </w:pPr>
            <w:r w:rsidRPr="00EC737B">
              <w:rPr>
                <w:rFonts w:eastAsia="Gill Sans MT"/>
              </w:rPr>
              <w:t>March 2022</w:t>
            </w:r>
          </w:p>
        </w:tc>
      </w:tr>
      <w:tr w:rsidR="00B52A0E" w:rsidRPr="00EC737B" w14:paraId="20CC06AB" w14:textId="77777777" w:rsidTr="00696585">
        <w:trPr>
          <w:trHeight w:val="20"/>
        </w:trPr>
        <w:tc>
          <w:tcPr>
            <w:tcW w:w="1418" w:type="dxa"/>
            <w:vAlign w:val="center"/>
          </w:tcPr>
          <w:p w14:paraId="416CC9DF" w14:textId="0384D64F" w:rsidR="00B52A0E" w:rsidRPr="00EC737B" w:rsidRDefault="00B52A0E" w:rsidP="00B52A0E">
            <w:pPr>
              <w:ind w:left="34"/>
              <w:jc w:val="center"/>
              <w:rPr>
                <w:rFonts w:eastAsia="Gill Sans MT"/>
              </w:rPr>
            </w:pPr>
            <w:r w:rsidRPr="00EC737B">
              <w:rPr>
                <w:rFonts w:eastAsia="Gill Sans MT"/>
              </w:rPr>
              <w:t>16</w:t>
            </w:r>
          </w:p>
        </w:tc>
        <w:tc>
          <w:tcPr>
            <w:tcW w:w="6379" w:type="dxa"/>
            <w:vAlign w:val="center"/>
          </w:tcPr>
          <w:p w14:paraId="05894CDA" w14:textId="0CD1FE3E" w:rsidR="00B52A0E" w:rsidRPr="00EC737B" w:rsidRDefault="00B52A0E" w:rsidP="00B52A0E">
            <w:pPr>
              <w:ind w:left="34"/>
              <w:rPr>
                <w:rFonts w:eastAsia="Gill Sans MT"/>
              </w:rPr>
            </w:pPr>
            <w:r w:rsidRPr="00EC737B">
              <w:rPr>
                <w:rFonts w:eastAsia="Gill Sans MT"/>
              </w:rPr>
              <w:t>Minor updates to ‘Variations’ in terms of other emergencies including local or large scale public health incidents</w:t>
            </w:r>
          </w:p>
        </w:tc>
        <w:tc>
          <w:tcPr>
            <w:tcW w:w="2409" w:type="dxa"/>
            <w:vAlign w:val="center"/>
          </w:tcPr>
          <w:p w14:paraId="7F55FCB1" w14:textId="3DF0F3E1" w:rsidR="00B52A0E" w:rsidRPr="00EC737B" w:rsidRDefault="00B52A0E" w:rsidP="00B52A0E">
            <w:pPr>
              <w:ind w:left="34"/>
              <w:jc w:val="center"/>
              <w:rPr>
                <w:rFonts w:eastAsia="Gill Sans MT"/>
              </w:rPr>
            </w:pPr>
            <w:r w:rsidRPr="00EC737B">
              <w:rPr>
                <w:rFonts w:eastAsia="Gill Sans MT"/>
              </w:rPr>
              <w:t>April 2022</w:t>
            </w:r>
          </w:p>
        </w:tc>
      </w:tr>
      <w:tr w:rsidR="00D01363" w:rsidRPr="00EC737B" w14:paraId="33BD354F" w14:textId="77777777" w:rsidTr="00696585">
        <w:trPr>
          <w:trHeight w:val="20"/>
        </w:trPr>
        <w:tc>
          <w:tcPr>
            <w:tcW w:w="1418" w:type="dxa"/>
            <w:vAlign w:val="center"/>
          </w:tcPr>
          <w:p w14:paraId="4591CE33" w14:textId="76455FAF" w:rsidR="00D01363" w:rsidRPr="00EC737B" w:rsidRDefault="00D01363" w:rsidP="00B52A0E">
            <w:pPr>
              <w:ind w:left="34"/>
              <w:jc w:val="center"/>
              <w:rPr>
                <w:rFonts w:eastAsia="Gill Sans MT"/>
              </w:rPr>
            </w:pPr>
            <w:r w:rsidRPr="00EC737B">
              <w:rPr>
                <w:rFonts w:eastAsia="Gill Sans MT"/>
              </w:rPr>
              <w:t>17</w:t>
            </w:r>
          </w:p>
        </w:tc>
        <w:tc>
          <w:tcPr>
            <w:tcW w:w="6379" w:type="dxa"/>
            <w:vAlign w:val="center"/>
          </w:tcPr>
          <w:p w14:paraId="05A05C2A" w14:textId="3EE76EA9" w:rsidR="00D01363" w:rsidRPr="00EC737B" w:rsidRDefault="00D01363" w:rsidP="00B52A0E">
            <w:pPr>
              <w:ind w:left="34"/>
              <w:rPr>
                <w:rFonts w:eastAsia="Gill Sans MT"/>
              </w:rPr>
            </w:pPr>
            <w:r w:rsidRPr="00EC737B">
              <w:rPr>
                <w:rFonts w:eastAsia="Gill Sans MT"/>
              </w:rPr>
              <w:t>Very minor updates throughout</w:t>
            </w:r>
          </w:p>
        </w:tc>
        <w:tc>
          <w:tcPr>
            <w:tcW w:w="2409" w:type="dxa"/>
            <w:vAlign w:val="center"/>
          </w:tcPr>
          <w:p w14:paraId="73FC5E5E" w14:textId="731AB97B" w:rsidR="00D01363" w:rsidRPr="00EC737B" w:rsidRDefault="00D01363" w:rsidP="00B52A0E">
            <w:pPr>
              <w:ind w:left="34"/>
              <w:jc w:val="center"/>
              <w:rPr>
                <w:rFonts w:eastAsia="Gill Sans MT"/>
              </w:rPr>
            </w:pPr>
            <w:r w:rsidRPr="00EC737B">
              <w:rPr>
                <w:rFonts w:eastAsia="Gill Sans MT"/>
              </w:rPr>
              <w:t>July 2022</w:t>
            </w:r>
          </w:p>
        </w:tc>
      </w:tr>
      <w:tr w:rsidR="00DD3691" w:rsidRPr="00EC737B" w14:paraId="110B5C7D" w14:textId="77777777" w:rsidTr="00696585">
        <w:trPr>
          <w:trHeight w:val="20"/>
        </w:trPr>
        <w:tc>
          <w:tcPr>
            <w:tcW w:w="1418" w:type="dxa"/>
            <w:vAlign w:val="center"/>
          </w:tcPr>
          <w:p w14:paraId="0C4094AD" w14:textId="0BD8A4B4" w:rsidR="00DD3691" w:rsidRPr="00EC737B" w:rsidRDefault="00DD3691" w:rsidP="00B52A0E">
            <w:pPr>
              <w:ind w:left="34"/>
              <w:jc w:val="center"/>
              <w:rPr>
                <w:rFonts w:eastAsia="Gill Sans MT"/>
              </w:rPr>
            </w:pPr>
            <w:r w:rsidRPr="00EC737B">
              <w:rPr>
                <w:rFonts w:eastAsia="Gill Sans MT"/>
              </w:rPr>
              <w:t>18</w:t>
            </w:r>
          </w:p>
        </w:tc>
        <w:tc>
          <w:tcPr>
            <w:tcW w:w="6379" w:type="dxa"/>
            <w:vAlign w:val="center"/>
          </w:tcPr>
          <w:p w14:paraId="24947269" w14:textId="75122773" w:rsidR="00DD3691" w:rsidRPr="00EC737B" w:rsidRDefault="00DD3691" w:rsidP="00B52A0E">
            <w:pPr>
              <w:ind w:left="34"/>
              <w:rPr>
                <w:rFonts w:eastAsia="Gill Sans MT"/>
              </w:rPr>
            </w:pPr>
            <w:r w:rsidRPr="00EC737B">
              <w:rPr>
                <w:rFonts w:eastAsia="Gill Sans MT"/>
              </w:rPr>
              <w:t>Very minor changes to remove references to Cumbria County Council</w:t>
            </w:r>
            <w:r w:rsidR="00BD47A1" w:rsidRPr="00EC737B">
              <w:rPr>
                <w:rFonts w:eastAsia="Gill Sans MT"/>
              </w:rPr>
              <w:t xml:space="preserve"> &amp; small update to Variations</w:t>
            </w:r>
          </w:p>
        </w:tc>
        <w:tc>
          <w:tcPr>
            <w:tcW w:w="2409" w:type="dxa"/>
            <w:vAlign w:val="center"/>
          </w:tcPr>
          <w:p w14:paraId="6DF5FD82" w14:textId="4BD40923" w:rsidR="00DD3691" w:rsidRPr="00EC737B" w:rsidRDefault="00DD3691" w:rsidP="00B52A0E">
            <w:pPr>
              <w:ind w:left="34"/>
              <w:jc w:val="center"/>
              <w:rPr>
                <w:rFonts w:eastAsia="Gill Sans MT"/>
              </w:rPr>
            </w:pPr>
            <w:r w:rsidRPr="00EC737B">
              <w:rPr>
                <w:rFonts w:eastAsia="Gill Sans MT"/>
              </w:rPr>
              <w:t>April 2023</w:t>
            </w:r>
          </w:p>
        </w:tc>
      </w:tr>
      <w:tr w:rsidR="00866FE5" w:rsidRPr="00EC737B" w14:paraId="32742889" w14:textId="77777777" w:rsidTr="00696585">
        <w:trPr>
          <w:trHeight w:val="20"/>
        </w:trPr>
        <w:tc>
          <w:tcPr>
            <w:tcW w:w="1418" w:type="dxa"/>
            <w:vAlign w:val="center"/>
          </w:tcPr>
          <w:p w14:paraId="1F2D9251" w14:textId="6456DC60" w:rsidR="00866FE5" w:rsidRPr="00EC737B" w:rsidRDefault="00866FE5" w:rsidP="00866FE5">
            <w:pPr>
              <w:ind w:left="34"/>
              <w:jc w:val="center"/>
              <w:rPr>
                <w:rFonts w:eastAsia="Gill Sans MT"/>
              </w:rPr>
            </w:pPr>
            <w:r w:rsidRPr="00EC737B">
              <w:rPr>
                <w:rFonts w:eastAsia="Gill Sans MT"/>
              </w:rPr>
              <w:t>19</w:t>
            </w:r>
          </w:p>
        </w:tc>
        <w:tc>
          <w:tcPr>
            <w:tcW w:w="6379" w:type="dxa"/>
            <w:vAlign w:val="center"/>
          </w:tcPr>
          <w:p w14:paraId="3252F1D6" w14:textId="4FD91499" w:rsidR="00866FE5" w:rsidRPr="00EC737B" w:rsidRDefault="00866FE5" w:rsidP="00866FE5">
            <w:pPr>
              <w:ind w:left="34"/>
              <w:rPr>
                <w:rFonts w:eastAsia="Gill Sans MT"/>
                <w:bCs/>
                <w:szCs w:val="22"/>
              </w:rPr>
            </w:pPr>
            <w:r w:rsidRPr="00EC737B">
              <w:rPr>
                <w:rFonts w:eastAsia="Gill Sans MT"/>
                <w:bCs/>
                <w:szCs w:val="22"/>
              </w:rPr>
              <w:t xml:space="preserve">Minor link updates throughout </w:t>
            </w:r>
            <w:r w:rsidRPr="00EC737B">
              <w:rPr>
                <w:rFonts w:eastAsia="Gill Sans MT" w:cs="Calibri"/>
                <w:bCs/>
                <w:szCs w:val="22"/>
              </w:rPr>
              <w:t xml:space="preserve">– all links to KAHSC documents now direct schools to the new </w:t>
            </w:r>
            <w:r w:rsidR="00B35C20" w:rsidRPr="00EC737B">
              <w:rPr>
                <w:rFonts w:eastAsia="Gill Sans MT" w:cs="Calibri"/>
                <w:bCs/>
                <w:szCs w:val="22"/>
              </w:rPr>
              <w:t>KAHub</w:t>
            </w:r>
            <w:r w:rsidRPr="00EC737B">
              <w:rPr>
                <w:rFonts w:eastAsia="Gill Sans MT" w:cs="Calibri"/>
                <w:bCs/>
                <w:szCs w:val="22"/>
              </w:rPr>
              <w:t xml:space="preserve"> as opposed to the old website</w:t>
            </w:r>
          </w:p>
        </w:tc>
        <w:tc>
          <w:tcPr>
            <w:tcW w:w="2409" w:type="dxa"/>
            <w:vAlign w:val="center"/>
          </w:tcPr>
          <w:p w14:paraId="3314725D" w14:textId="2CA10F10" w:rsidR="00866FE5" w:rsidRPr="00EC737B" w:rsidRDefault="00866FE5" w:rsidP="00866FE5">
            <w:pPr>
              <w:ind w:left="34"/>
              <w:jc w:val="center"/>
              <w:rPr>
                <w:rFonts w:eastAsia="Gill Sans MT"/>
              </w:rPr>
            </w:pPr>
            <w:r w:rsidRPr="00EC737B">
              <w:rPr>
                <w:rFonts w:eastAsia="Gill Sans MT"/>
              </w:rPr>
              <w:t>June 2023</w:t>
            </w:r>
          </w:p>
        </w:tc>
      </w:tr>
      <w:tr w:rsidR="00B012C3" w:rsidRPr="00EC737B" w14:paraId="7A1EE590" w14:textId="77777777" w:rsidTr="00696585">
        <w:trPr>
          <w:trHeight w:val="20"/>
        </w:trPr>
        <w:tc>
          <w:tcPr>
            <w:tcW w:w="1418" w:type="dxa"/>
            <w:vAlign w:val="center"/>
          </w:tcPr>
          <w:p w14:paraId="1DD0B473" w14:textId="267F3951" w:rsidR="00B012C3" w:rsidRPr="004F3DC2" w:rsidRDefault="00B012C3" w:rsidP="00866FE5">
            <w:pPr>
              <w:ind w:left="34"/>
              <w:jc w:val="center"/>
              <w:rPr>
                <w:rFonts w:eastAsia="Gill Sans MT"/>
              </w:rPr>
            </w:pPr>
            <w:r w:rsidRPr="004F3DC2">
              <w:rPr>
                <w:rFonts w:eastAsia="Gill Sans MT"/>
              </w:rPr>
              <w:t>20</w:t>
            </w:r>
          </w:p>
        </w:tc>
        <w:tc>
          <w:tcPr>
            <w:tcW w:w="6379" w:type="dxa"/>
            <w:vAlign w:val="center"/>
          </w:tcPr>
          <w:p w14:paraId="6AA75799" w14:textId="1755A6B7" w:rsidR="00B012C3" w:rsidRPr="004F3DC2" w:rsidRDefault="00B012C3" w:rsidP="00866FE5">
            <w:pPr>
              <w:ind w:left="34"/>
              <w:rPr>
                <w:rFonts w:eastAsia="Gill Sans MT"/>
                <w:bCs/>
                <w:szCs w:val="22"/>
              </w:rPr>
            </w:pPr>
            <w:r w:rsidRPr="004F3DC2">
              <w:rPr>
                <w:rFonts w:eastAsia="Gill Sans MT"/>
                <w:bCs/>
                <w:szCs w:val="22"/>
              </w:rPr>
              <w:t xml:space="preserve">Very minor updates </w:t>
            </w:r>
            <w:r w:rsidR="00A02B2E" w:rsidRPr="004F3DC2">
              <w:rPr>
                <w:rFonts w:eastAsia="Gill Sans MT"/>
                <w:bCs/>
                <w:szCs w:val="22"/>
              </w:rPr>
              <w:t xml:space="preserve">throughout </w:t>
            </w:r>
            <w:r w:rsidRPr="004F3DC2">
              <w:rPr>
                <w:rFonts w:eastAsia="Gill Sans MT"/>
                <w:bCs/>
                <w:szCs w:val="22"/>
              </w:rPr>
              <w:t>including to links</w:t>
            </w:r>
            <w:r w:rsidR="00A02B2E" w:rsidRPr="004F3DC2">
              <w:rPr>
                <w:rFonts w:eastAsia="Gill Sans MT"/>
                <w:bCs/>
                <w:szCs w:val="22"/>
              </w:rPr>
              <w:t xml:space="preserve"> &amp; inclusion of fire exit plans</w:t>
            </w:r>
          </w:p>
        </w:tc>
        <w:tc>
          <w:tcPr>
            <w:tcW w:w="2409" w:type="dxa"/>
            <w:vAlign w:val="center"/>
          </w:tcPr>
          <w:p w14:paraId="30D86EC9" w14:textId="4DB7C6C2" w:rsidR="00B012C3" w:rsidRPr="004F3DC2" w:rsidRDefault="00B012C3" w:rsidP="00866FE5">
            <w:pPr>
              <w:ind w:left="34"/>
              <w:jc w:val="center"/>
              <w:rPr>
                <w:rFonts w:eastAsia="Gill Sans MT"/>
              </w:rPr>
            </w:pPr>
            <w:r w:rsidRPr="004F3DC2">
              <w:rPr>
                <w:rFonts w:eastAsia="Gill Sans MT"/>
              </w:rPr>
              <w:t>June 2026</w:t>
            </w:r>
          </w:p>
        </w:tc>
      </w:tr>
    </w:tbl>
    <w:p w14:paraId="29534665" w14:textId="77777777" w:rsidR="00696585" w:rsidRPr="00EC737B" w:rsidRDefault="00696585" w:rsidP="00201DA6">
      <w:pPr>
        <w:pStyle w:val="Title"/>
        <w:rPr>
          <w:rFonts w:asciiTheme="minorHAnsi" w:hAnsiTheme="minorHAnsi"/>
          <w:b w:val="0"/>
          <w:color w:val="000000" w:themeColor="text1"/>
          <w:sz w:val="22"/>
          <w:szCs w:val="56"/>
        </w:rPr>
      </w:pPr>
    </w:p>
    <w:bookmarkEnd w:id="0"/>
    <w:bookmarkEnd w:id="1"/>
    <w:bookmarkEnd w:id="2"/>
    <w:bookmarkEnd w:id="3"/>
    <w:p w14:paraId="7AC05386" w14:textId="77777777" w:rsidR="00696585" w:rsidRPr="00EC737B" w:rsidRDefault="00696585" w:rsidP="00201DA6">
      <w:pPr>
        <w:rPr>
          <w:rFonts w:asciiTheme="minorHAnsi" w:eastAsiaTheme="majorEastAsia" w:hAnsiTheme="minorHAnsi"/>
          <w:color w:val="000000" w:themeColor="text1"/>
          <w:sz w:val="4"/>
        </w:rPr>
        <w:sectPr w:rsidR="00696585" w:rsidRPr="00EC737B" w:rsidSect="00696585">
          <w:headerReference w:type="default" r:id="rId10"/>
          <w:footerReference w:type="default" r:id="rId11"/>
          <w:pgSz w:w="11906" w:h="16838"/>
          <w:pgMar w:top="737" w:right="737" w:bottom="737" w:left="737" w:header="709" w:footer="454" w:gutter="0"/>
          <w:pgNumType w:start="2"/>
          <w:cols w:space="708"/>
          <w:docGrid w:linePitch="360"/>
        </w:sectPr>
      </w:pPr>
    </w:p>
    <w:bookmarkEnd w:id="4"/>
    <w:bookmarkEnd w:id="5"/>
    <w:bookmarkEnd w:id="6"/>
    <w:p w14:paraId="71F4A991" w14:textId="77777777" w:rsidR="00A02B2E" w:rsidRDefault="00D872CB" w:rsidP="00201DA6">
      <w:pPr>
        <w:rPr>
          <w:noProof/>
        </w:rPr>
      </w:pPr>
      <w:r w:rsidRPr="00B012C3">
        <w:rPr>
          <w:rFonts w:asciiTheme="minorHAnsi" w:hAnsiTheme="minorHAnsi"/>
          <w:b/>
          <w:bCs/>
          <w:iCs/>
          <w:color w:val="7C2529"/>
          <w:sz w:val="28"/>
        </w:rPr>
        <w:lastRenderedPageBreak/>
        <w:t>CONTENTS</w:t>
      </w:r>
      <w:r w:rsidR="000C4CD1" w:rsidRPr="00EC737B">
        <w:rPr>
          <w:rFonts w:asciiTheme="minorHAnsi" w:hAnsiTheme="minorHAnsi"/>
          <w:b/>
          <w:bCs/>
          <w:iCs/>
        </w:rPr>
        <w:fldChar w:fldCharType="begin"/>
      </w:r>
      <w:r w:rsidR="000C4CD1" w:rsidRPr="00EC737B">
        <w:rPr>
          <w:rFonts w:asciiTheme="minorHAnsi" w:hAnsiTheme="minorHAnsi"/>
          <w:b/>
          <w:bCs/>
          <w:iCs/>
        </w:rPr>
        <w:instrText xml:space="preserve"> TOC \o "1-4" \h \z \u </w:instrText>
      </w:r>
      <w:r w:rsidR="000C4CD1" w:rsidRPr="00EC737B">
        <w:rPr>
          <w:rFonts w:asciiTheme="minorHAnsi" w:hAnsiTheme="minorHAnsi"/>
          <w:b/>
          <w:bCs/>
          <w:iCs/>
        </w:rPr>
        <w:fldChar w:fldCharType="separate"/>
      </w:r>
    </w:p>
    <w:p w14:paraId="521A0E45" w14:textId="79931CF2" w:rsidR="00A02B2E" w:rsidRDefault="00281EE0">
      <w:pPr>
        <w:pStyle w:val="TOC1"/>
        <w:rPr>
          <w:rFonts w:eastAsiaTheme="minorEastAsia" w:cstheme="minorBidi"/>
          <w:b w:val="0"/>
          <w:bCs w:val="0"/>
          <w:i w:val="0"/>
          <w:iCs w:val="0"/>
          <w:noProof/>
          <w:kern w:val="2"/>
          <w:lang w:eastAsia="en-GB"/>
          <w14:ligatures w14:val="standardContextual"/>
        </w:rPr>
      </w:pPr>
      <w:hyperlink w:anchor="_Toc231225061" w:history="1">
        <w:r w:rsidR="00A02B2E" w:rsidRPr="00073A38">
          <w:rPr>
            <w:rStyle w:val="Hyperlink"/>
            <w:noProof/>
          </w:rPr>
          <w:t>PART A - FIRE SAFETY MANAGEMENT POLICY</w:t>
        </w:r>
        <w:r w:rsidR="00A02B2E">
          <w:rPr>
            <w:noProof/>
            <w:webHidden/>
          </w:rPr>
          <w:tab/>
        </w:r>
        <w:r w:rsidR="00A02B2E">
          <w:rPr>
            <w:noProof/>
            <w:webHidden/>
          </w:rPr>
          <w:fldChar w:fldCharType="begin"/>
        </w:r>
        <w:r w:rsidR="00A02B2E">
          <w:rPr>
            <w:noProof/>
            <w:webHidden/>
          </w:rPr>
          <w:instrText xml:space="preserve"> PAGEREF _Toc231225061 \h </w:instrText>
        </w:r>
        <w:r w:rsidR="00A02B2E">
          <w:rPr>
            <w:noProof/>
            <w:webHidden/>
          </w:rPr>
        </w:r>
        <w:r w:rsidR="00A02B2E">
          <w:rPr>
            <w:noProof/>
            <w:webHidden/>
          </w:rPr>
          <w:fldChar w:fldCharType="separate"/>
        </w:r>
        <w:r w:rsidR="00A02B2E">
          <w:rPr>
            <w:noProof/>
            <w:webHidden/>
          </w:rPr>
          <w:t>1</w:t>
        </w:r>
        <w:r w:rsidR="00A02B2E">
          <w:rPr>
            <w:noProof/>
            <w:webHidden/>
          </w:rPr>
          <w:fldChar w:fldCharType="end"/>
        </w:r>
      </w:hyperlink>
    </w:p>
    <w:p w14:paraId="4CA24ACD" w14:textId="4155B3F9" w:rsidR="00A02B2E" w:rsidRDefault="00281EE0">
      <w:pPr>
        <w:pStyle w:val="TOC1"/>
        <w:rPr>
          <w:rFonts w:eastAsiaTheme="minorEastAsia" w:cstheme="minorBidi"/>
          <w:b w:val="0"/>
          <w:bCs w:val="0"/>
          <w:i w:val="0"/>
          <w:iCs w:val="0"/>
          <w:noProof/>
          <w:kern w:val="2"/>
          <w:lang w:eastAsia="en-GB"/>
          <w14:ligatures w14:val="standardContextual"/>
        </w:rPr>
      </w:pPr>
      <w:hyperlink w:anchor="_Toc231225062" w:history="1">
        <w:r w:rsidR="00A02B2E" w:rsidRPr="00073A38">
          <w:rPr>
            <w:rStyle w:val="Hyperlink"/>
            <w:noProof/>
            <w14:scene3d>
              <w14:camera w14:prst="orthographicFront"/>
              <w14:lightRig w14:rig="threePt" w14:dir="t">
                <w14:rot w14:lat="0" w14:lon="0" w14:rev="0"/>
              </w14:lightRig>
            </w14:scene3d>
          </w:rPr>
          <w:t>1</w:t>
        </w:r>
        <w:r w:rsidR="00A02B2E">
          <w:rPr>
            <w:rFonts w:eastAsiaTheme="minorEastAsia" w:cstheme="minorBidi"/>
            <w:b w:val="0"/>
            <w:bCs w:val="0"/>
            <w:i w:val="0"/>
            <w:iCs w:val="0"/>
            <w:noProof/>
            <w:kern w:val="2"/>
            <w:lang w:eastAsia="en-GB"/>
            <w14:ligatures w14:val="standardContextual"/>
          </w:rPr>
          <w:tab/>
        </w:r>
        <w:r w:rsidR="00A02B2E" w:rsidRPr="00073A38">
          <w:rPr>
            <w:rStyle w:val="Hyperlink"/>
            <w:noProof/>
          </w:rPr>
          <w:t>POLICY STATEMENT</w:t>
        </w:r>
        <w:r w:rsidR="00A02B2E">
          <w:rPr>
            <w:noProof/>
            <w:webHidden/>
          </w:rPr>
          <w:tab/>
        </w:r>
        <w:r w:rsidR="00A02B2E">
          <w:rPr>
            <w:noProof/>
            <w:webHidden/>
          </w:rPr>
          <w:fldChar w:fldCharType="begin"/>
        </w:r>
        <w:r w:rsidR="00A02B2E">
          <w:rPr>
            <w:noProof/>
            <w:webHidden/>
          </w:rPr>
          <w:instrText xml:space="preserve"> PAGEREF _Toc231225062 \h </w:instrText>
        </w:r>
        <w:r w:rsidR="00A02B2E">
          <w:rPr>
            <w:noProof/>
            <w:webHidden/>
          </w:rPr>
        </w:r>
        <w:r w:rsidR="00A02B2E">
          <w:rPr>
            <w:noProof/>
            <w:webHidden/>
          </w:rPr>
          <w:fldChar w:fldCharType="separate"/>
        </w:r>
        <w:r w:rsidR="00A02B2E">
          <w:rPr>
            <w:noProof/>
            <w:webHidden/>
          </w:rPr>
          <w:t>1</w:t>
        </w:r>
        <w:r w:rsidR="00A02B2E">
          <w:rPr>
            <w:noProof/>
            <w:webHidden/>
          </w:rPr>
          <w:fldChar w:fldCharType="end"/>
        </w:r>
      </w:hyperlink>
    </w:p>
    <w:p w14:paraId="091C7D3B" w14:textId="0AEFF9F4"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63" w:history="1">
        <w:r w:rsidR="00A02B2E" w:rsidRPr="00073A38">
          <w:rPr>
            <w:rStyle w:val="Hyperlink"/>
            <w:noProof/>
          </w:rPr>
          <w:t>1.1</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Philosophy</w:t>
        </w:r>
        <w:r w:rsidR="00A02B2E">
          <w:rPr>
            <w:noProof/>
            <w:webHidden/>
          </w:rPr>
          <w:tab/>
        </w:r>
        <w:r w:rsidR="00A02B2E">
          <w:rPr>
            <w:noProof/>
            <w:webHidden/>
          </w:rPr>
          <w:fldChar w:fldCharType="begin"/>
        </w:r>
        <w:r w:rsidR="00A02B2E">
          <w:rPr>
            <w:noProof/>
            <w:webHidden/>
          </w:rPr>
          <w:instrText xml:space="preserve"> PAGEREF _Toc231225063 \h </w:instrText>
        </w:r>
        <w:r w:rsidR="00A02B2E">
          <w:rPr>
            <w:noProof/>
            <w:webHidden/>
          </w:rPr>
        </w:r>
        <w:r w:rsidR="00A02B2E">
          <w:rPr>
            <w:noProof/>
            <w:webHidden/>
          </w:rPr>
          <w:fldChar w:fldCharType="separate"/>
        </w:r>
        <w:r w:rsidR="00A02B2E">
          <w:rPr>
            <w:noProof/>
            <w:webHidden/>
          </w:rPr>
          <w:t>1</w:t>
        </w:r>
        <w:r w:rsidR="00A02B2E">
          <w:rPr>
            <w:noProof/>
            <w:webHidden/>
          </w:rPr>
          <w:fldChar w:fldCharType="end"/>
        </w:r>
      </w:hyperlink>
    </w:p>
    <w:p w14:paraId="24FD0359" w14:textId="52463CFA"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64" w:history="1">
        <w:r w:rsidR="00A02B2E" w:rsidRPr="00073A38">
          <w:rPr>
            <w:rStyle w:val="Hyperlink"/>
            <w:noProof/>
          </w:rPr>
          <w:t>1.2</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Policy Aims</w:t>
        </w:r>
        <w:r w:rsidR="00A02B2E">
          <w:rPr>
            <w:noProof/>
            <w:webHidden/>
          </w:rPr>
          <w:tab/>
        </w:r>
        <w:r w:rsidR="00A02B2E">
          <w:rPr>
            <w:noProof/>
            <w:webHidden/>
          </w:rPr>
          <w:fldChar w:fldCharType="begin"/>
        </w:r>
        <w:r w:rsidR="00A02B2E">
          <w:rPr>
            <w:noProof/>
            <w:webHidden/>
          </w:rPr>
          <w:instrText xml:space="preserve"> PAGEREF _Toc231225064 \h </w:instrText>
        </w:r>
        <w:r w:rsidR="00A02B2E">
          <w:rPr>
            <w:noProof/>
            <w:webHidden/>
          </w:rPr>
        </w:r>
        <w:r w:rsidR="00A02B2E">
          <w:rPr>
            <w:noProof/>
            <w:webHidden/>
          </w:rPr>
          <w:fldChar w:fldCharType="separate"/>
        </w:r>
        <w:r w:rsidR="00A02B2E">
          <w:rPr>
            <w:noProof/>
            <w:webHidden/>
          </w:rPr>
          <w:t>1</w:t>
        </w:r>
        <w:r w:rsidR="00A02B2E">
          <w:rPr>
            <w:noProof/>
            <w:webHidden/>
          </w:rPr>
          <w:fldChar w:fldCharType="end"/>
        </w:r>
      </w:hyperlink>
    </w:p>
    <w:p w14:paraId="197628AE" w14:textId="2E39947D" w:rsidR="00A02B2E" w:rsidRDefault="00281EE0">
      <w:pPr>
        <w:pStyle w:val="TOC1"/>
        <w:rPr>
          <w:rFonts w:eastAsiaTheme="minorEastAsia" w:cstheme="minorBidi"/>
          <w:b w:val="0"/>
          <w:bCs w:val="0"/>
          <w:i w:val="0"/>
          <w:iCs w:val="0"/>
          <w:noProof/>
          <w:kern w:val="2"/>
          <w:lang w:eastAsia="en-GB"/>
          <w14:ligatures w14:val="standardContextual"/>
        </w:rPr>
      </w:pPr>
      <w:hyperlink w:anchor="_Toc231225065" w:history="1">
        <w:r w:rsidR="00A02B2E" w:rsidRPr="00073A38">
          <w:rPr>
            <w:rStyle w:val="Hyperlink"/>
            <w:noProof/>
            <w14:scene3d>
              <w14:camera w14:prst="orthographicFront"/>
              <w14:lightRig w14:rig="threePt" w14:dir="t">
                <w14:rot w14:lat="0" w14:lon="0" w14:rev="0"/>
              </w14:lightRig>
            </w14:scene3d>
          </w:rPr>
          <w:t>2</w:t>
        </w:r>
        <w:r w:rsidR="00A02B2E">
          <w:rPr>
            <w:rFonts w:eastAsiaTheme="minorEastAsia" w:cstheme="minorBidi"/>
            <w:b w:val="0"/>
            <w:bCs w:val="0"/>
            <w:i w:val="0"/>
            <w:iCs w:val="0"/>
            <w:noProof/>
            <w:kern w:val="2"/>
            <w:lang w:eastAsia="en-GB"/>
            <w14:ligatures w14:val="standardContextual"/>
          </w:rPr>
          <w:tab/>
        </w:r>
        <w:r w:rsidR="00A02B2E" w:rsidRPr="00073A38">
          <w:rPr>
            <w:rStyle w:val="Hyperlink"/>
            <w:noProof/>
          </w:rPr>
          <w:t>RESPONSIBILITIES</w:t>
        </w:r>
        <w:r w:rsidR="00A02B2E">
          <w:rPr>
            <w:noProof/>
            <w:webHidden/>
          </w:rPr>
          <w:tab/>
        </w:r>
        <w:r w:rsidR="00A02B2E">
          <w:rPr>
            <w:noProof/>
            <w:webHidden/>
          </w:rPr>
          <w:fldChar w:fldCharType="begin"/>
        </w:r>
        <w:r w:rsidR="00A02B2E">
          <w:rPr>
            <w:noProof/>
            <w:webHidden/>
          </w:rPr>
          <w:instrText xml:space="preserve"> PAGEREF _Toc231225065 \h </w:instrText>
        </w:r>
        <w:r w:rsidR="00A02B2E">
          <w:rPr>
            <w:noProof/>
            <w:webHidden/>
          </w:rPr>
        </w:r>
        <w:r w:rsidR="00A02B2E">
          <w:rPr>
            <w:noProof/>
            <w:webHidden/>
          </w:rPr>
          <w:fldChar w:fldCharType="separate"/>
        </w:r>
        <w:r w:rsidR="00A02B2E">
          <w:rPr>
            <w:noProof/>
            <w:webHidden/>
          </w:rPr>
          <w:t>2</w:t>
        </w:r>
        <w:r w:rsidR="00A02B2E">
          <w:rPr>
            <w:noProof/>
            <w:webHidden/>
          </w:rPr>
          <w:fldChar w:fldCharType="end"/>
        </w:r>
      </w:hyperlink>
    </w:p>
    <w:p w14:paraId="6503494A" w14:textId="5AD6EF95"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66" w:history="1">
        <w:r w:rsidR="00A02B2E" w:rsidRPr="00073A38">
          <w:rPr>
            <w:rStyle w:val="Hyperlink"/>
            <w:noProof/>
          </w:rPr>
          <w:t>2.1</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Responsible Person</w:t>
        </w:r>
        <w:r w:rsidR="00A02B2E">
          <w:rPr>
            <w:noProof/>
            <w:webHidden/>
          </w:rPr>
          <w:tab/>
        </w:r>
        <w:r w:rsidR="00A02B2E">
          <w:rPr>
            <w:noProof/>
            <w:webHidden/>
          </w:rPr>
          <w:fldChar w:fldCharType="begin"/>
        </w:r>
        <w:r w:rsidR="00A02B2E">
          <w:rPr>
            <w:noProof/>
            <w:webHidden/>
          </w:rPr>
          <w:instrText xml:space="preserve"> PAGEREF _Toc231225066 \h </w:instrText>
        </w:r>
        <w:r w:rsidR="00A02B2E">
          <w:rPr>
            <w:noProof/>
            <w:webHidden/>
          </w:rPr>
        </w:r>
        <w:r w:rsidR="00A02B2E">
          <w:rPr>
            <w:noProof/>
            <w:webHidden/>
          </w:rPr>
          <w:fldChar w:fldCharType="separate"/>
        </w:r>
        <w:r w:rsidR="00A02B2E">
          <w:rPr>
            <w:noProof/>
            <w:webHidden/>
          </w:rPr>
          <w:t>2</w:t>
        </w:r>
        <w:r w:rsidR="00A02B2E">
          <w:rPr>
            <w:noProof/>
            <w:webHidden/>
          </w:rPr>
          <w:fldChar w:fldCharType="end"/>
        </w:r>
      </w:hyperlink>
    </w:p>
    <w:p w14:paraId="4A1F90EC" w14:textId="03406BBC"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67" w:history="1">
        <w:r w:rsidR="00A02B2E" w:rsidRPr="00073A38">
          <w:rPr>
            <w:rStyle w:val="Hyperlink"/>
            <w:noProof/>
          </w:rPr>
          <w:t>2.2</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Fire Safety Manager(s)</w:t>
        </w:r>
        <w:r w:rsidR="00A02B2E">
          <w:rPr>
            <w:noProof/>
            <w:webHidden/>
          </w:rPr>
          <w:tab/>
        </w:r>
        <w:r w:rsidR="00A02B2E">
          <w:rPr>
            <w:noProof/>
            <w:webHidden/>
          </w:rPr>
          <w:fldChar w:fldCharType="begin"/>
        </w:r>
        <w:r w:rsidR="00A02B2E">
          <w:rPr>
            <w:noProof/>
            <w:webHidden/>
          </w:rPr>
          <w:instrText xml:space="preserve"> PAGEREF _Toc231225067 \h </w:instrText>
        </w:r>
        <w:r w:rsidR="00A02B2E">
          <w:rPr>
            <w:noProof/>
            <w:webHidden/>
          </w:rPr>
        </w:r>
        <w:r w:rsidR="00A02B2E">
          <w:rPr>
            <w:noProof/>
            <w:webHidden/>
          </w:rPr>
          <w:fldChar w:fldCharType="separate"/>
        </w:r>
        <w:r w:rsidR="00A02B2E">
          <w:rPr>
            <w:noProof/>
            <w:webHidden/>
          </w:rPr>
          <w:t>3</w:t>
        </w:r>
        <w:r w:rsidR="00A02B2E">
          <w:rPr>
            <w:noProof/>
            <w:webHidden/>
          </w:rPr>
          <w:fldChar w:fldCharType="end"/>
        </w:r>
      </w:hyperlink>
    </w:p>
    <w:p w14:paraId="38077CEF" w14:textId="79C7F095"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68" w:history="1">
        <w:r w:rsidR="00A02B2E" w:rsidRPr="00073A38">
          <w:rPr>
            <w:rStyle w:val="Hyperlink"/>
            <w:noProof/>
          </w:rPr>
          <w:t>2.3</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Fire Safety Coordinator</w:t>
        </w:r>
        <w:r w:rsidR="00A02B2E">
          <w:rPr>
            <w:noProof/>
            <w:webHidden/>
          </w:rPr>
          <w:tab/>
        </w:r>
        <w:r w:rsidR="00A02B2E">
          <w:rPr>
            <w:noProof/>
            <w:webHidden/>
          </w:rPr>
          <w:fldChar w:fldCharType="begin"/>
        </w:r>
        <w:r w:rsidR="00A02B2E">
          <w:rPr>
            <w:noProof/>
            <w:webHidden/>
          </w:rPr>
          <w:instrText xml:space="preserve"> PAGEREF _Toc231225068 \h </w:instrText>
        </w:r>
        <w:r w:rsidR="00A02B2E">
          <w:rPr>
            <w:noProof/>
            <w:webHidden/>
          </w:rPr>
        </w:r>
        <w:r w:rsidR="00A02B2E">
          <w:rPr>
            <w:noProof/>
            <w:webHidden/>
          </w:rPr>
          <w:fldChar w:fldCharType="separate"/>
        </w:r>
        <w:r w:rsidR="00A02B2E">
          <w:rPr>
            <w:noProof/>
            <w:webHidden/>
          </w:rPr>
          <w:t>3</w:t>
        </w:r>
        <w:r w:rsidR="00A02B2E">
          <w:rPr>
            <w:noProof/>
            <w:webHidden/>
          </w:rPr>
          <w:fldChar w:fldCharType="end"/>
        </w:r>
      </w:hyperlink>
    </w:p>
    <w:p w14:paraId="1250B671" w14:textId="7E816ED5"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69" w:history="1">
        <w:r w:rsidR="00A02B2E" w:rsidRPr="00073A38">
          <w:rPr>
            <w:rStyle w:val="Hyperlink"/>
            <w:noProof/>
          </w:rPr>
          <w:t>2.4</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Informing the Emergency Services</w:t>
        </w:r>
        <w:r w:rsidR="00A02B2E">
          <w:rPr>
            <w:noProof/>
            <w:webHidden/>
          </w:rPr>
          <w:tab/>
        </w:r>
        <w:r w:rsidR="00A02B2E">
          <w:rPr>
            <w:noProof/>
            <w:webHidden/>
          </w:rPr>
          <w:fldChar w:fldCharType="begin"/>
        </w:r>
        <w:r w:rsidR="00A02B2E">
          <w:rPr>
            <w:noProof/>
            <w:webHidden/>
          </w:rPr>
          <w:instrText xml:space="preserve"> PAGEREF _Toc231225069 \h </w:instrText>
        </w:r>
        <w:r w:rsidR="00A02B2E">
          <w:rPr>
            <w:noProof/>
            <w:webHidden/>
          </w:rPr>
        </w:r>
        <w:r w:rsidR="00A02B2E">
          <w:rPr>
            <w:noProof/>
            <w:webHidden/>
          </w:rPr>
          <w:fldChar w:fldCharType="separate"/>
        </w:r>
        <w:r w:rsidR="00A02B2E">
          <w:rPr>
            <w:noProof/>
            <w:webHidden/>
          </w:rPr>
          <w:t>3</w:t>
        </w:r>
        <w:r w:rsidR="00A02B2E">
          <w:rPr>
            <w:noProof/>
            <w:webHidden/>
          </w:rPr>
          <w:fldChar w:fldCharType="end"/>
        </w:r>
      </w:hyperlink>
    </w:p>
    <w:p w14:paraId="3D73C9D1" w14:textId="1A487626"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70" w:history="1">
        <w:r w:rsidR="00A02B2E" w:rsidRPr="00073A38">
          <w:rPr>
            <w:rStyle w:val="Hyperlink"/>
            <w:noProof/>
          </w:rPr>
          <w:t>2.5</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Fire Wardens</w:t>
        </w:r>
        <w:r w:rsidR="00A02B2E">
          <w:rPr>
            <w:noProof/>
            <w:webHidden/>
          </w:rPr>
          <w:tab/>
        </w:r>
        <w:r w:rsidR="00A02B2E">
          <w:rPr>
            <w:noProof/>
            <w:webHidden/>
          </w:rPr>
          <w:fldChar w:fldCharType="begin"/>
        </w:r>
        <w:r w:rsidR="00A02B2E">
          <w:rPr>
            <w:noProof/>
            <w:webHidden/>
          </w:rPr>
          <w:instrText xml:space="preserve"> PAGEREF _Toc231225070 \h </w:instrText>
        </w:r>
        <w:r w:rsidR="00A02B2E">
          <w:rPr>
            <w:noProof/>
            <w:webHidden/>
          </w:rPr>
        </w:r>
        <w:r w:rsidR="00A02B2E">
          <w:rPr>
            <w:noProof/>
            <w:webHidden/>
          </w:rPr>
          <w:fldChar w:fldCharType="separate"/>
        </w:r>
        <w:r w:rsidR="00A02B2E">
          <w:rPr>
            <w:noProof/>
            <w:webHidden/>
          </w:rPr>
          <w:t>3</w:t>
        </w:r>
        <w:r w:rsidR="00A02B2E">
          <w:rPr>
            <w:noProof/>
            <w:webHidden/>
          </w:rPr>
          <w:fldChar w:fldCharType="end"/>
        </w:r>
      </w:hyperlink>
    </w:p>
    <w:p w14:paraId="1E123CAE" w14:textId="5BE5E35D"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71" w:history="1">
        <w:r w:rsidR="00A02B2E" w:rsidRPr="00073A38">
          <w:rPr>
            <w:rStyle w:val="Hyperlink"/>
            <w:noProof/>
          </w:rPr>
          <w:t>2.6</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Evacuation Assistants</w:t>
        </w:r>
        <w:r w:rsidR="00A02B2E">
          <w:rPr>
            <w:noProof/>
            <w:webHidden/>
          </w:rPr>
          <w:tab/>
        </w:r>
        <w:r w:rsidR="00A02B2E">
          <w:rPr>
            <w:noProof/>
            <w:webHidden/>
          </w:rPr>
          <w:fldChar w:fldCharType="begin"/>
        </w:r>
        <w:r w:rsidR="00A02B2E">
          <w:rPr>
            <w:noProof/>
            <w:webHidden/>
          </w:rPr>
          <w:instrText xml:space="preserve"> PAGEREF _Toc231225071 \h </w:instrText>
        </w:r>
        <w:r w:rsidR="00A02B2E">
          <w:rPr>
            <w:noProof/>
            <w:webHidden/>
          </w:rPr>
        </w:r>
        <w:r w:rsidR="00A02B2E">
          <w:rPr>
            <w:noProof/>
            <w:webHidden/>
          </w:rPr>
          <w:fldChar w:fldCharType="separate"/>
        </w:r>
        <w:r w:rsidR="00A02B2E">
          <w:rPr>
            <w:noProof/>
            <w:webHidden/>
          </w:rPr>
          <w:t>3</w:t>
        </w:r>
        <w:r w:rsidR="00A02B2E">
          <w:rPr>
            <w:noProof/>
            <w:webHidden/>
          </w:rPr>
          <w:fldChar w:fldCharType="end"/>
        </w:r>
      </w:hyperlink>
    </w:p>
    <w:p w14:paraId="3CAEAC50" w14:textId="2E0AC66C"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72" w:history="1">
        <w:r w:rsidR="00A02B2E" w:rsidRPr="00073A38">
          <w:rPr>
            <w:rStyle w:val="Hyperlink"/>
            <w:noProof/>
          </w:rPr>
          <w:t>2.7</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All Employees</w:t>
        </w:r>
        <w:r w:rsidR="00A02B2E">
          <w:rPr>
            <w:noProof/>
            <w:webHidden/>
          </w:rPr>
          <w:tab/>
        </w:r>
        <w:r w:rsidR="00A02B2E">
          <w:rPr>
            <w:noProof/>
            <w:webHidden/>
          </w:rPr>
          <w:fldChar w:fldCharType="begin"/>
        </w:r>
        <w:r w:rsidR="00A02B2E">
          <w:rPr>
            <w:noProof/>
            <w:webHidden/>
          </w:rPr>
          <w:instrText xml:space="preserve"> PAGEREF _Toc231225072 \h </w:instrText>
        </w:r>
        <w:r w:rsidR="00A02B2E">
          <w:rPr>
            <w:noProof/>
            <w:webHidden/>
          </w:rPr>
        </w:r>
        <w:r w:rsidR="00A02B2E">
          <w:rPr>
            <w:noProof/>
            <w:webHidden/>
          </w:rPr>
          <w:fldChar w:fldCharType="separate"/>
        </w:r>
        <w:r w:rsidR="00A02B2E">
          <w:rPr>
            <w:noProof/>
            <w:webHidden/>
          </w:rPr>
          <w:t>4</w:t>
        </w:r>
        <w:r w:rsidR="00A02B2E">
          <w:rPr>
            <w:noProof/>
            <w:webHidden/>
          </w:rPr>
          <w:fldChar w:fldCharType="end"/>
        </w:r>
      </w:hyperlink>
    </w:p>
    <w:p w14:paraId="14154F62" w14:textId="18420954" w:rsidR="00A02B2E" w:rsidRDefault="00281EE0">
      <w:pPr>
        <w:pStyle w:val="TOC1"/>
        <w:rPr>
          <w:rFonts w:eastAsiaTheme="minorEastAsia" w:cstheme="minorBidi"/>
          <w:b w:val="0"/>
          <w:bCs w:val="0"/>
          <w:i w:val="0"/>
          <w:iCs w:val="0"/>
          <w:noProof/>
          <w:kern w:val="2"/>
          <w:lang w:eastAsia="en-GB"/>
          <w14:ligatures w14:val="standardContextual"/>
        </w:rPr>
      </w:pPr>
      <w:hyperlink w:anchor="_Toc231225073" w:history="1">
        <w:r w:rsidR="00A02B2E" w:rsidRPr="00073A38">
          <w:rPr>
            <w:rStyle w:val="Hyperlink"/>
            <w:noProof/>
            <w14:scene3d>
              <w14:camera w14:prst="orthographicFront"/>
              <w14:lightRig w14:rig="threePt" w14:dir="t">
                <w14:rot w14:lat="0" w14:lon="0" w14:rev="0"/>
              </w14:lightRig>
            </w14:scene3d>
          </w:rPr>
          <w:t>3</w:t>
        </w:r>
        <w:r w:rsidR="00A02B2E">
          <w:rPr>
            <w:rFonts w:eastAsiaTheme="minorEastAsia" w:cstheme="minorBidi"/>
            <w:b w:val="0"/>
            <w:bCs w:val="0"/>
            <w:i w:val="0"/>
            <w:iCs w:val="0"/>
            <w:noProof/>
            <w:kern w:val="2"/>
            <w:lang w:eastAsia="en-GB"/>
            <w14:ligatures w14:val="standardContextual"/>
          </w:rPr>
          <w:tab/>
        </w:r>
        <w:r w:rsidR="00A02B2E" w:rsidRPr="00073A38">
          <w:rPr>
            <w:rStyle w:val="Hyperlink"/>
            <w:noProof/>
          </w:rPr>
          <w:t>MONITORING</w:t>
        </w:r>
        <w:r w:rsidR="00A02B2E">
          <w:rPr>
            <w:noProof/>
            <w:webHidden/>
          </w:rPr>
          <w:tab/>
        </w:r>
        <w:r w:rsidR="00A02B2E">
          <w:rPr>
            <w:noProof/>
            <w:webHidden/>
          </w:rPr>
          <w:fldChar w:fldCharType="begin"/>
        </w:r>
        <w:r w:rsidR="00A02B2E">
          <w:rPr>
            <w:noProof/>
            <w:webHidden/>
          </w:rPr>
          <w:instrText xml:space="preserve"> PAGEREF _Toc231225073 \h </w:instrText>
        </w:r>
        <w:r w:rsidR="00A02B2E">
          <w:rPr>
            <w:noProof/>
            <w:webHidden/>
          </w:rPr>
        </w:r>
        <w:r w:rsidR="00A02B2E">
          <w:rPr>
            <w:noProof/>
            <w:webHidden/>
          </w:rPr>
          <w:fldChar w:fldCharType="separate"/>
        </w:r>
        <w:r w:rsidR="00A02B2E">
          <w:rPr>
            <w:noProof/>
            <w:webHidden/>
          </w:rPr>
          <w:t>4</w:t>
        </w:r>
        <w:r w:rsidR="00A02B2E">
          <w:rPr>
            <w:noProof/>
            <w:webHidden/>
          </w:rPr>
          <w:fldChar w:fldCharType="end"/>
        </w:r>
      </w:hyperlink>
    </w:p>
    <w:p w14:paraId="10931FAC" w14:textId="3851B0F6" w:rsidR="00A02B2E" w:rsidRDefault="00281EE0">
      <w:pPr>
        <w:pStyle w:val="TOC1"/>
        <w:rPr>
          <w:rFonts w:eastAsiaTheme="minorEastAsia" w:cstheme="minorBidi"/>
          <w:b w:val="0"/>
          <w:bCs w:val="0"/>
          <w:i w:val="0"/>
          <w:iCs w:val="0"/>
          <w:noProof/>
          <w:kern w:val="2"/>
          <w:lang w:eastAsia="en-GB"/>
          <w14:ligatures w14:val="standardContextual"/>
        </w:rPr>
      </w:pPr>
      <w:hyperlink w:anchor="_Toc231225074" w:history="1">
        <w:r w:rsidR="00A02B2E" w:rsidRPr="00073A38">
          <w:rPr>
            <w:rStyle w:val="Hyperlink"/>
            <w:noProof/>
            <w14:scene3d>
              <w14:camera w14:prst="orthographicFront"/>
              <w14:lightRig w14:rig="threePt" w14:dir="t">
                <w14:rot w14:lat="0" w14:lon="0" w14:rev="0"/>
              </w14:lightRig>
            </w14:scene3d>
          </w:rPr>
          <w:t>4</w:t>
        </w:r>
        <w:r w:rsidR="00A02B2E">
          <w:rPr>
            <w:rFonts w:eastAsiaTheme="minorEastAsia" w:cstheme="minorBidi"/>
            <w:b w:val="0"/>
            <w:bCs w:val="0"/>
            <w:i w:val="0"/>
            <w:iCs w:val="0"/>
            <w:noProof/>
            <w:kern w:val="2"/>
            <w:lang w:eastAsia="en-GB"/>
            <w14:ligatures w14:val="standardContextual"/>
          </w:rPr>
          <w:tab/>
        </w:r>
        <w:r w:rsidR="00A02B2E" w:rsidRPr="00073A38">
          <w:rPr>
            <w:rStyle w:val="Hyperlink"/>
            <w:noProof/>
          </w:rPr>
          <w:t>REVIEW</w:t>
        </w:r>
        <w:r w:rsidR="00A02B2E">
          <w:rPr>
            <w:noProof/>
            <w:webHidden/>
          </w:rPr>
          <w:tab/>
        </w:r>
        <w:r w:rsidR="00A02B2E">
          <w:rPr>
            <w:noProof/>
            <w:webHidden/>
          </w:rPr>
          <w:fldChar w:fldCharType="begin"/>
        </w:r>
        <w:r w:rsidR="00A02B2E">
          <w:rPr>
            <w:noProof/>
            <w:webHidden/>
          </w:rPr>
          <w:instrText xml:space="preserve"> PAGEREF _Toc231225074 \h </w:instrText>
        </w:r>
        <w:r w:rsidR="00A02B2E">
          <w:rPr>
            <w:noProof/>
            <w:webHidden/>
          </w:rPr>
        </w:r>
        <w:r w:rsidR="00A02B2E">
          <w:rPr>
            <w:noProof/>
            <w:webHidden/>
          </w:rPr>
          <w:fldChar w:fldCharType="separate"/>
        </w:r>
        <w:r w:rsidR="00A02B2E">
          <w:rPr>
            <w:noProof/>
            <w:webHidden/>
          </w:rPr>
          <w:t>4</w:t>
        </w:r>
        <w:r w:rsidR="00A02B2E">
          <w:rPr>
            <w:noProof/>
            <w:webHidden/>
          </w:rPr>
          <w:fldChar w:fldCharType="end"/>
        </w:r>
      </w:hyperlink>
    </w:p>
    <w:p w14:paraId="7732BE61" w14:textId="35756183" w:rsidR="00A02B2E" w:rsidRDefault="00281EE0">
      <w:pPr>
        <w:pStyle w:val="TOC1"/>
        <w:rPr>
          <w:rFonts w:eastAsiaTheme="minorEastAsia" w:cstheme="minorBidi"/>
          <w:b w:val="0"/>
          <w:bCs w:val="0"/>
          <w:i w:val="0"/>
          <w:iCs w:val="0"/>
          <w:noProof/>
          <w:kern w:val="2"/>
          <w:lang w:eastAsia="en-GB"/>
          <w14:ligatures w14:val="standardContextual"/>
        </w:rPr>
      </w:pPr>
      <w:hyperlink w:anchor="_Toc231225075" w:history="1">
        <w:r w:rsidR="00A02B2E" w:rsidRPr="00073A38">
          <w:rPr>
            <w:rStyle w:val="Hyperlink"/>
            <w:noProof/>
            <w14:scene3d>
              <w14:camera w14:prst="orthographicFront"/>
              <w14:lightRig w14:rig="threePt" w14:dir="t">
                <w14:rot w14:lat="0" w14:lon="0" w14:rev="0"/>
              </w14:lightRig>
            </w14:scene3d>
          </w:rPr>
          <w:t>5</w:t>
        </w:r>
        <w:r w:rsidR="00A02B2E">
          <w:rPr>
            <w:rFonts w:eastAsiaTheme="minorEastAsia" w:cstheme="minorBidi"/>
            <w:b w:val="0"/>
            <w:bCs w:val="0"/>
            <w:i w:val="0"/>
            <w:iCs w:val="0"/>
            <w:noProof/>
            <w:kern w:val="2"/>
            <w:lang w:eastAsia="en-GB"/>
            <w14:ligatures w14:val="standardContextual"/>
          </w:rPr>
          <w:tab/>
        </w:r>
        <w:r w:rsidR="00A02B2E" w:rsidRPr="00073A38">
          <w:rPr>
            <w:rStyle w:val="Hyperlink"/>
            <w:noProof/>
          </w:rPr>
          <w:t>GENERAL MANAGEMENT ARRANGEMENTS</w:t>
        </w:r>
        <w:r w:rsidR="00A02B2E">
          <w:rPr>
            <w:noProof/>
            <w:webHidden/>
          </w:rPr>
          <w:tab/>
        </w:r>
        <w:r w:rsidR="00A02B2E">
          <w:rPr>
            <w:noProof/>
            <w:webHidden/>
          </w:rPr>
          <w:fldChar w:fldCharType="begin"/>
        </w:r>
        <w:r w:rsidR="00A02B2E">
          <w:rPr>
            <w:noProof/>
            <w:webHidden/>
          </w:rPr>
          <w:instrText xml:space="preserve"> PAGEREF _Toc231225075 \h </w:instrText>
        </w:r>
        <w:r w:rsidR="00A02B2E">
          <w:rPr>
            <w:noProof/>
            <w:webHidden/>
          </w:rPr>
        </w:r>
        <w:r w:rsidR="00A02B2E">
          <w:rPr>
            <w:noProof/>
            <w:webHidden/>
          </w:rPr>
          <w:fldChar w:fldCharType="separate"/>
        </w:r>
        <w:r w:rsidR="00A02B2E">
          <w:rPr>
            <w:noProof/>
            <w:webHidden/>
          </w:rPr>
          <w:t>4</w:t>
        </w:r>
        <w:r w:rsidR="00A02B2E">
          <w:rPr>
            <w:noProof/>
            <w:webHidden/>
          </w:rPr>
          <w:fldChar w:fldCharType="end"/>
        </w:r>
      </w:hyperlink>
    </w:p>
    <w:p w14:paraId="70BE9894" w14:textId="4714FB1A"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76" w:history="1">
        <w:r w:rsidR="00A02B2E" w:rsidRPr="00073A38">
          <w:rPr>
            <w:rStyle w:val="Hyperlink"/>
            <w:noProof/>
          </w:rPr>
          <w:t>5.1</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Fire Alarm and Fire detection Systems</w:t>
        </w:r>
        <w:r w:rsidR="00A02B2E">
          <w:rPr>
            <w:noProof/>
            <w:webHidden/>
          </w:rPr>
          <w:tab/>
        </w:r>
        <w:r w:rsidR="00A02B2E">
          <w:rPr>
            <w:noProof/>
            <w:webHidden/>
          </w:rPr>
          <w:fldChar w:fldCharType="begin"/>
        </w:r>
        <w:r w:rsidR="00A02B2E">
          <w:rPr>
            <w:noProof/>
            <w:webHidden/>
          </w:rPr>
          <w:instrText xml:space="preserve"> PAGEREF _Toc231225076 \h </w:instrText>
        </w:r>
        <w:r w:rsidR="00A02B2E">
          <w:rPr>
            <w:noProof/>
            <w:webHidden/>
          </w:rPr>
        </w:r>
        <w:r w:rsidR="00A02B2E">
          <w:rPr>
            <w:noProof/>
            <w:webHidden/>
          </w:rPr>
          <w:fldChar w:fldCharType="separate"/>
        </w:r>
        <w:r w:rsidR="00A02B2E">
          <w:rPr>
            <w:noProof/>
            <w:webHidden/>
          </w:rPr>
          <w:t>4</w:t>
        </w:r>
        <w:r w:rsidR="00A02B2E">
          <w:rPr>
            <w:noProof/>
            <w:webHidden/>
          </w:rPr>
          <w:fldChar w:fldCharType="end"/>
        </w:r>
      </w:hyperlink>
    </w:p>
    <w:p w14:paraId="5AF06405" w14:textId="7D46C416"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77" w:history="1">
        <w:r w:rsidR="00A02B2E" w:rsidRPr="00073A38">
          <w:rPr>
            <w:rStyle w:val="Hyperlink"/>
            <w:noProof/>
          </w:rPr>
          <w:t>5.2</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Training</w:t>
        </w:r>
        <w:r w:rsidR="00A02B2E">
          <w:rPr>
            <w:noProof/>
            <w:webHidden/>
          </w:rPr>
          <w:tab/>
        </w:r>
        <w:r w:rsidR="00A02B2E">
          <w:rPr>
            <w:noProof/>
            <w:webHidden/>
          </w:rPr>
          <w:fldChar w:fldCharType="begin"/>
        </w:r>
        <w:r w:rsidR="00A02B2E">
          <w:rPr>
            <w:noProof/>
            <w:webHidden/>
          </w:rPr>
          <w:instrText xml:space="preserve"> PAGEREF _Toc231225077 \h </w:instrText>
        </w:r>
        <w:r w:rsidR="00A02B2E">
          <w:rPr>
            <w:noProof/>
            <w:webHidden/>
          </w:rPr>
        </w:r>
        <w:r w:rsidR="00A02B2E">
          <w:rPr>
            <w:noProof/>
            <w:webHidden/>
          </w:rPr>
          <w:fldChar w:fldCharType="separate"/>
        </w:r>
        <w:r w:rsidR="00A02B2E">
          <w:rPr>
            <w:noProof/>
            <w:webHidden/>
          </w:rPr>
          <w:t>5</w:t>
        </w:r>
        <w:r w:rsidR="00A02B2E">
          <w:rPr>
            <w:noProof/>
            <w:webHidden/>
          </w:rPr>
          <w:fldChar w:fldCharType="end"/>
        </w:r>
      </w:hyperlink>
    </w:p>
    <w:p w14:paraId="5339F034" w14:textId="31CE1873"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78" w:history="1">
        <w:r w:rsidR="00A02B2E" w:rsidRPr="00073A38">
          <w:rPr>
            <w:rStyle w:val="Hyperlink"/>
            <w:noProof/>
          </w:rPr>
          <w:t>5.2.1</w:t>
        </w:r>
        <w:r w:rsidR="00A02B2E">
          <w:rPr>
            <w:rFonts w:eastAsiaTheme="minorEastAsia" w:cstheme="minorBidi"/>
            <w:noProof/>
            <w:kern w:val="2"/>
            <w:sz w:val="24"/>
            <w:szCs w:val="24"/>
            <w:lang w:eastAsia="en-GB"/>
            <w14:ligatures w14:val="standardContextual"/>
          </w:rPr>
          <w:tab/>
        </w:r>
        <w:r w:rsidR="00A02B2E" w:rsidRPr="00073A38">
          <w:rPr>
            <w:rStyle w:val="Hyperlink"/>
            <w:noProof/>
          </w:rPr>
          <w:t>Pupils</w:t>
        </w:r>
        <w:r w:rsidR="00A02B2E">
          <w:rPr>
            <w:noProof/>
            <w:webHidden/>
          </w:rPr>
          <w:tab/>
        </w:r>
        <w:r w:rsidR="00A02B2E">
          <w:rPr>
            <w:noProof/>
            <w:webHidden/>
          </w:rPr>
          <w:fldChar w:fldCharType="begin"/>
        </w:r>
        <w:r w:rsidR="00A02B2E">
          <w:rPr>
            <w:noProof/>
            <w:webHidden/>
          </w:rPr>
          <w:instrText xml:space="preserve"> PAGEREF _Toc231225078 \h </w:instrText>
        </w:r>
        <w:r w:rsidR="00A02B2E">
          <w:rPr>
            <w:noProof/>
            <w:webHidden/>
          </w:rPr>
        </w:r>
        <w:r w:rsidR="00A02B2E">
          <w:rPr>
            <w:noProof/>
            <w:webHidden/>
          </w:rPr>
          <w:fldChar w:fldCharType="separate"/>
        </w:r>
        <w:r w:rsidR="00A02B2E">
          <w:rPr>
            <w:noProof/>
            <w:webHidden/>
          </w:rPr>
          <w:t>5</w:t>
        </w:r>
        <w:r w:rsidR="00A02B2E">
          <w:rPr>
            <w:noProof/>
            <w:webHidden/>
          </w:rPr>
          <w:fldChar w:fldCharType="end"/>
        </w:r>
      </w:hyperlink>
    </w:p>
    <w:p w14:paraId="70C0D34E" w14:textId="12778916"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79" w:history="1">
        <w:r w:rsidR="00A02B2E" w:rsidRPr="00073A38">
          <w:rPr>
            <w:rStyle w:val="Hyperlink"/>
            <w:noProof/>
          </w:rPr>
          <w:t>5.2.2</w:t>
        </w:r>
        <w:r w:rsidR="00A02B2E">
          <w:rPr>
            <w:rFonts w:eastAsiaTheme="minorEastAsia" w:cstheme="minorBidi"/>
            <w:noProof/>
            <w:kern w:val="2"/>
            <w:sz w:val="24"/>
            <w:szCs w:val="24"/>
            <w:lang w:eastAsia="en-GB"/>
            <w14:ligatures w14:val="standardContextual"/>
          </w:rPr>
          <w:tab/>
        </w:r>
        <w:r w:rsidR="00A02B2E" w:rsidRPr="00073A38">
          <w:rPr>
            <w:rStyle w:val="Hyperlink"/>
            <w:noProof/>
          </w:rPr>
          <w:t>Fire Safety Managers and Fire Wardens</w:t>
        </w:r>
        <w:r w:rsidR="00A02B2E">
          <w:rPr>
            <w:noProof/>
            <w:webHidden/>
          </w:rPr>
          <w:tab/>
        </w:r>
        <w:r w:rsidR="00A02B2E">
          <w:rPr>
            <w:noProof/>
            <w:webHidden/>
          </w:rPr>
          <w:fldChar w:fldCharType="begin"/>
        </w:r>
        <w:r w:rsidR="00A02B2E">
          <w:rPr>
            <w:noProof/>
            <w:webHidden/>
          </w:rPr>
          <w:instrText xml:space="preserve"> PAGEREF _Toc231225079 \h </w:instrText>
        </w:r>
        <w:r w:rsidR="00A02B2E">
          <w:rPr>
            <w:noProof/>
            <w:webHidden/>
          </w:rPr>
        </w:r>
        <w:r w:rsidR="00A02B2E">
          <w:rPr>
            <w:noProof/>
            <w:webHidden/>
          </w:rPr>
          <w:fldChar w:fldCharType="separate"/>
        </w:r>
        <w:r w:rsidR="00A02B2E">
          <w:rPr>
            <w:noProof/>
            <w:webHidden/>
          </w:rPr>
          <w:t>5</w:t>
        </w:r>
        <w:r w:rsidR="00A02B2E">
          <w:rPr>
            <w:noProof/>
            <w:webHidden/>
          </w:rPr>
          <w:fldChar w:fldCharType="end"/>
        </w:r>
      </w:hyperlink>
    </w:p>
    <w:p w14:paraId="30773E10" w14:textId="4ACFF2D6"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80" w:history="1">
        <w:r w:rsidR="00A02B2E" w:rsidRPr="00073A38">
          <w:rPr>
            <w:rStyle w:val="Hyperlink"/>
            <w:noProof/>
          </w:rPr>
          <w:t>5.2.3</w:t>
        </w:r>
        <w:r w:rsidR="00A02B2E">
          <w:rPr>
            <w:rFonts w:eastAsiaTheme="minorEastAsia" w:cstheme="minorBidi"/>
            <w:noProof/>
            <w:kern w:val="2"/>
            <w:sz w:val="24"/>
            <w:szCs w:val="24"/>
            <w:lang w:eastAsia="en-GB"/>
            <w14:ligatures w14:val="standardContextual"/>
          </w:rPr>
          <w:tab/>
        </w:r>
        <w:r w:rsidR="00A02B2E" w:rsidRPr="00073A38">
          <w:rPr>
            <w:rStyle w:val="Hyperlink"/>
            <w:noProof/>
          </w:rPr>
          <w:t>Evacuation Assistants</w:t>
        </w:r>
        <w:r w:rsidR="00A02B2E">
          <w:rPr>
            <w:noProof/>
            <w:webHidden/>
          </w:rPr>
          <w:tab/>
        </w:r>
        <w:r w:rsidR="00A02B2E">
          <w:rPr>
            <w:noProof/>
            <w:webHidden/>
          </w:rPr>
          <w:fldChar w:fldCharType="begin"/>
        </w:r>
        <w:r w:rsidR="00A02B2E">
          <w:rPr>
            <w:noProof/>
            <w:webHidden/>
          </w:rPr>
          <w:instrText xml:space="preserve"> PAGEREF _Toc231225080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6994C6D9" w14:textId="78B54ABC"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81" w:history="1">
        <w:r w:rsidR="00A02B2E" w:rsidRPr="00073A38">
          <w:rPr>
            <w:rStyle w:val="Hyperlink"/>
            <w:noProof/>
          </w:rPr>
          <w:t>5.2.4</w:t>
        </w:r>
        <w:r w:rsidR="00A02B2E">
          <w:rPr>
            <w:rFonts w:eastAsiaTheme="minorEastAsia" w:cstheme="minorBidi"/>
            <w:noProof/>
            <w:kern w:val="2"/>
            <w:sz w:val="24"/>
            <w:szCs w:val="24"/>
            <w:lang w:eastAsia="en-GB"/>
            <w14:ligatures w14:val="standardContextual"/>
          </w:rPr>
          <w:tab/>
        </w:r>
        <w:r w:rsidR="00A02B2E" w:rsidRPr="00073A38">
          <w:rPr>
            <w:rStyle w:val="Hyperlink"/>
            <w:noProof/>
          </w:rPr>
          <w:t>Fire Drills</w:t>
        </w:r>
        <w:r w:rsidR="00A02B2E">
          <w:rPr>
            <w:noProof/>
            <w:webHidden/>
          </w:rPr>
          <w:tab/>
        </w:r>
        <w:r w:rsidR="00A02B2E">
          <w:rPr>
            <w:noProof/>
            <w:webHidden/>
          </w:rPr>
          <w:fldChar w:fldCharType="begin"/>
        </w:r>
        <w:r w:rsidR="00A02B2E">
          <w:rPr>
            <w:noProof/>
            <w:webHidden/>
          </w:rPr>
          <w:instrText xml:space="preserve"> PAGEREF _Toc231225081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0B9D6746" w14:textId="67BBCBA9"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82" w:history="1">
        <w:r w:rsidR="00A02B2E" w:rsidRPr="00073A38">
          <w:rPr>
            <w:rStyle w:val="Hyperlink"/>
            <w:noProof/>
          </w:rPr>
          <w:t>5.3</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Maintenance</w:t>
        </w:r>
        <w:r w:rsidR="00A02B2E">
          <w:rPr>
            <w:noProof/>
            <w:webHidden/>
          </w:rPr>
          <w:tab/>
        </w:r>
        <w:r w:rsidR="00A02B2E">
          <w:rPr>
            <w:noProof/>
            <w:webHidden/>
          </w:rPr>
          <w:fldChar w:fldCharType="begin"/>
        </w:r>
        <w:r w:rsidR="00A02B2E">
          <w:rPr>
            <w:noProof/>
            <w:webHidden/>
          </w:rPr>
          <w:instrText xml:space="preserve"> PAGEREF _Toc231225082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308FA63F" w14:textId="2F63A66D"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83" w:history="1">
        <w:r w:rsidR="00A02B2E" w:rsidRPr="00073A38">
          <w:rPr>
            <w:rStyle w:val="Hyperlink"/>
            <w:noProof/>
          </w:rPr>
          <w:t>5.3.1</w:t>
        </w:r>
        <w:r w:rsidR="00A02B2E">
          <w:rPr>
            <w:rFonts w:eastAsiaTheme="minorEastAsia" w:cstheme="minorBidi"/>
            <w:noProof/>
            <w:kern w:val="2"/>
            <w:sz w:val="24"/>
            <w:szCs w:val="24"/>
            <w:lang w:eastAsia="en-GB"/>
            <w14:ligatures w14:val="standardContextual"/>
          </w:rPr>
          <w:tab/>
        </w:r>
        <w:r w:rsidR="00A02B2E" w:rsidRPr="00073A38">
          <w:rPr>
            <w:rStyle w:val="Hyperlink"/>
            <w:noProof/>
          </w:rPr>
          <w:t>Fire Logbook</w:t>
        </w:r>
        <w:r w:rsidR="00A02B2E">
          <w:rPr>
            <w:noProof/>
            <w:webHidden/>
          </w:rPr>
          <w:tab/>
        </w:r>
        <w:r w:rsidR="00A02B2E">
          <w:rPr>
            <w:noProof/>
            <w:webHidden/>
          </w:rPr>
          <w:fldChar w:fldCharType="begin"/>
        </w:r>
        <w:r w:rsidR="00A02B2E">
          <w:rPr>
            <w:noProof/>
            <w:webHidden/>
          </w:rPr>
          <w:instrText xml:space="preserve"> PAGEREF _Toc231225083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11E9931C" w14:textId="6954F0AD"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84" w:history="1">
        <w:r w:rsidR="00A02B2E" w:rsidRPr="00073A38">
          <w:rPr>
            <w:rStyle w:val="Hyperlink"/>
            <w:noProof/>
          </w:rPr>
          <w:t>5.3.2</w:t>
        </w:r>
        <w:r w:rsidR="00A02B2E">
          <w:rPr>
            <w:rFonts w:eastAsiaTheme="minorEastAsia" w:cstheme="minorBidi"/>
            <w:noProof/>
            <w:kern w:val="2"/>
            <w:sz w:val="24"/>
            <w:szCs w:val="24"/>
            <w:lang w:eastAsia="en-GB"/>
            <w14:ligatures w14:val="standardContextual"/>
          </w:rPr>
          <w:tab/>
        </w:r>
        <w:r w:rsidR="00A02B2E" w:rsidRPr="00073A38">
          <w:rPr>
            <w:rStyle w:val="Hyperlink"/>
            <w:noProof/>
          </w:rPr>
          <w:t>Alarm Checks</w:t>
        </w:r>
        <w:r w:rsidR="00A02B2E">
          <w:rPr>
            <w:noProof/>
            <w:webHidden/>
          </w:rPr>
          <w:tab/>
        </w:r>
        <w:r w:rsidR="00A02B2E">
          <w:rPr>
            <w:noProof/>
            <w:webHidden/>
          </w:rPr>
          <w:fldChar w:fldCharType="begin"/>
        </w:r>
        <w:r w:rsidR="00A02B2E">
          <w:rPr>
            <w:noProof/>
            <w:webHidden/>
          </w:rPr>
          <w:instrText xml:space="preserve"> PAGEREF _Toc231225084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48BD52F1" w14:textId="388EE9E7"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85" w:history="1">
        <w:r w:rsidR="00A02B2E" w:rsidRPr="00073A38">
          <w:rPr>
            <w:rStyle w:val="Hyperlink"/>
            <w:noProof/>
          </w:rPr>
          <w:t>5.3.3</w:t>
        </w:r>
        <w:r w:rsidR="00A02B2E">
          <w:rPr>
            <w:rFonts w:eastAsiaTheme="minorEastAsia" w:cstheme="minorBidi"/>
            <w:noProof/>
            <w:kern w:val="2"/>
            <w:sz w:val="24"/>
            <w:szCs w:val="24"/>
            <w:lang w:eastAsia="en-GB"/>
            <w14:ligatures w14:val="standardContextual"/>
          </w:rPr>
          <w:tab/>
        </w:r>
        <w:r w:rsidR="00A02B2E" w:rsidRPr="00073A38">
          <w:rPr>
            <w:rStyle w:val="Hyperlink"/>
            <w:noProof/>
          </w:rPr>
          <w:t>Emergency Escape Lighting</w:t>
        </w:r>
        <w:r w:rsidR="00A02B2E">
          <w:rPr>
            <w:noProof/>
            <w:webHidden/>
          </w:rPr>
          <w:tab/>
        </w:r>
        <w:r w:rsidR="00A02B2E">
          <w:rPr>
            <w:noProof/>
            <w:webHidden/>
          </w:rPr>
          <w:fldChar w:fldCharType="begin"/>
        </w:r>
        <w:r w:rsidR="00A02B2E">
          <w:rPr>
            <w:noProof/>
            <w:webHidden/>
          </w:rPr>
          <w:instrText xml:space="preserve"> PAGEREF _Toc231225085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2223C31E" w14:textId="48D04A33"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86" w:history="1">
        <w:r w:rsidR="00A02B2E" w:rsidRPr="00073A38">
          <w:rPr>
            <w:rStyle w:val="Hyperlink"/>
            <w:noProof/>
          </w:rPr>
          <w:t>5.3.4</w:t>
        </w:r>
        <w:r w:rsidR="00A02B2E">
          <w:rPr>
            <w:rFonts w:eastAsiaTheme="minorEastAsia" w:cstheme="minorBidi"/>
            <w:noProof/>
            <w:kern w:val="2"/>
            <w:sz w:val="24"/>
            <w:szCs w:val="24"/>
            <w:lang w:eastAsia="en-GB"/>
            <w14:ligatures w14:val="standardContextual"/>
          </w:rPr>
          <w:tab/>
        </w:r>
        <w:r w:rsidR="00A02B2E" w:rsidRPr="00073A38">
          <w:rPr>
            <w:rStyle w:val="Hyperlink"/>
            <w:noProof/>
          </w:rPr>
          <w:t>Fire-fighting Equipment</w:t>
        </w:r>
        <w:r w:rsidR="00A02B2E">
          <w:rPr>
            <w:noProof/>
            <w:webHidden/>
          </w:rPr>
          <w:tab/>
        </w:r>
        <w:r w:rsidR="00A02B2E">
          <w:rPr>
            <w:noProof/>
            <w:webHidden/>
          </w:rPr>
          <w:fldChar w:fldCharType="begin"/>
        </w:r>
        <w:r w:rsidR="00A02B2E">
          <w:rPr>
            <w:noProof/>
            <w:webHidden/>
          </w:rPr>
          <w:instrText xml:space="preserve"> PAGEREF _Toc231225086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51010806" w14:textId="24B1C4B8"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87" w:history="1">
        <w:r w:rsidR="00A02B2E" w:rsidRPr="00073A38">
          <w:rPr>
            <w:rStyle w:val="Hyperlink"/>
            <w:noProof/>
          </w:rPr>
          <w:t>5.3.5</w:t>
        </w:r>
        <w:r w:rsidR="00A02B2E">
          <w:rPr>
            <w:rFonts w:eastAsiaTheme="minorEastAsia" w:cstheme="minorBidi"/>
            <w:noProof/>
            <w:kern w:val="2"/>
            <w:sz w:val="24"/>
            <w:szCs w:val="24"/>
            <w:lang w:eastAsia="en-GB"/>
            <w14:ligatures w14:val="standardContextual"/>
          </w:rPr>
          <w:tab/>
        </w:r>
        <w:r w:rsidR="00A02B2E" w:rsidRPr="00073A38">
          <w:rPr>
            <w:rStyle w:val="Hyperlink"/>
            <w:noProof/>
          </w:rPr>
          <w:t>Fire Doors, Escape Routes &amp; Exits</w:t>
        </w:r>
        <w:r w:rsidR="00A02B2E">
          <w:rPr>
            <w:noProof/>
            <w:webHidden/>
          </w:rPr>
          <w:tab/>
        </w:r>
        <w:r w:rsidR="00A02B2E">
          <w:rPr>
            <w:noProof/>
            <w:webHidden/>
          </w:rPr>
          <w:fldChar w:fldCharType="begin"/>
        </w:r>
        <w:r w:rsidR="00A02B2E">
          <w:rPr>
            <w:noProof/>
            <w:webHidden/>
          </w:rPr>
          <w:instrText xml:space="preserve"> PAGEREF _Toc231225087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2F9DBBE0" w14:textId="3EC6D20B"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88" w:history="1">
        <w:r w:rsidR="00A02B2E" w:rsidRPr="00073A38">
          <w:rPr>
            <w:rStyle w:val="Hyperlink"/>
            <w:noProof/>
          </w:rPr>
          <w:t>5.3.6</w:t>
        </w:r>
        <w:r w:rsidR="00A02B2E">
          <w:rPr>
            <w:rFonts w:eastAsiaTheme="minorEastAsia" w:cstheme="minorBidi"/>
            <w:noProof/>
            <w:kern w:val="2"/>
            <w:sz w:val="24"/>
            <w:szCs w:val="24"/>
            <w:lang w:eastAsia="en-GB"/>
            <w14:ligatures w14:val="standardContextual"/>
          </w:rPr>
          <w:tab/>
        </w:r>
        <w:r w:rsidR="00A02B2E" w:rsidRPr="00073A38">
          <w:rPr>
            <w:rStyle w:val="Hyperlink"/>
            <w:noProof/>
          </w:rPr>
          <w:t>Other Plant, Machinery and Equipment</w:t>
        </w:r>
        <w:r w:rsidR="00A02B2E">
          <w:rPr>
            <w:noProof/>
            <w:webHidden/>
          </w:rPr>
          <w:tab/>
        </w:r>
        <w:r w:rsidR="00A02B2E">
          <w:rPr>
            <w:noProof/>
            <w:webHidden/>
          </w:rPr>
          <w:fldChar w:fldCharType="begin"/>
        </w:r>
        <w:r w:rsidR="00A02B2E">
          <w:rPr>
            <w:noProof/>
            <w:webHidden/>
          </w:rPr>
          <w:instrText xml:space="preserve"> PAGEREF _Toc231225088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513D5737" w14:textId="58AC1A30"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89" w:history="1">
        <w:r w:rsidR="00A02B2E" w:rsidRPr="00073A38">
          <w:rPr>
            <w:rStyle w:val="Hyperlink"/>
            <w:noProof/>
          </w:rPr>
          <w:t>5.4</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Fire Drills</w:t>
        </w:r>
        <w:r w:rsidR="00A02B2E">
          <w:rPr>
            <w:noProof/>
            <w:webHidden/>
          </w:rPr>
          <w:tab/>
        </w:r>
        <w:r w:rsidR="00A02B2E">
          <w:rPr>
            <w:noProof/>
            <w:webHidden/>
          </w:rPr>
          <w:fldChar w:fldCharType="begin"/>
        </w:r>
        <w:r w:rsidR="00A02B2E">
          <w:rPr>
            <w:noProof/>
            <w:webHidden/>
          </w:rPr>
          <w:instrText xml:space="preserve"> PAGEREF _Toc231225089 \h </w:instrText>
        </w:r>
        <w:r w:rsidR="00A02B2E">
          <w:rPr>
            <w:noProof/>
            <w:webHidden/>
          </w:rPr>
        </w:r>
        <w:r w:rsidR="00A02B2E">
          <w:rPr>
            <w:noProof/>
            <w:webHidden/>
          </w:rPr>
          <w:fldChar w:fldCharType="separate"/>
        </w:r>
        <w:r w:rsidR="00A02B2E">
          <w:rPr>
            <w:noProof/>
            <w:webHidden/>
          </w:rPr>
          <w:t>6</w:t>
        </w:r>
        <w:r w:rsidR="00A02B2E">
          <w:rPr>
            <w:noProof/>
            <w:webHidden/>
          </w:rPr>
          <w:fldChar w:fldCharType="end"/>
        </w:r>
      </w:hyperlink>
    </w:p>
    <w:p w14:paraId="3947C6D3" w14:textId="0050D317"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90" w:history="1">
        <w:r w:rsidR="00A02B2E" w:rsidRPr="00073A38">
          <w:rPr>
            <w:rStyle w:val="Hyperlink"/>
            <w:noProof/>
          </w:rPr>
          <w:t>5.5</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Fire-Fighting Equipment</w:t>
        </w:r>
        <w:r w:rsidR="00A02B2E">
          <w:rPr>
            <w:noProof/>
            <w:webHidden/>
          </w:rPr>
          <w:tab/>
        </w:r>
        <w:r w:rsidR="00A02B2E">
          <w:rPr>
            <w:noProof/>
            <w:webHidden/>
          </w:rPr>
          <w:fldChar w:fldCharType="begin"/>
        </w:r>
        <w:r w:rsidR="00A02B2E">
          <w:rPr>
            <w:noProof/>
            <w:webHidden/>
          </w:rPr>
          <w:instrText xml:space="preserve"> PAGEREF _Toc231225090 \h </w:instrText>
        </w:r>
        <w:r w:rsidR="00A02B2E">
          <w:rPr>
            <w:noProof/>
            <w:webHidden/>
          </w:rPr>
        </w:r>
        <w:r w:rsidR="00A02B2E">
          <w:rPr>
            <w:noProof/>
            <w:webHidden/>
          </w:rPr>
          <w:fldChar w:fldCharType="separate"/>
        </w:r>
        <w:r w:rsidR="00A02B2E">
          <w:rPr>
            <w:noProof/>
            <w:webHidden/>
          </w:rPr>
          <w:t>7</w:t>
        </w:r>
        <w:r w:rsidR="00A02B2E">
          <w:rPr>
            <w:noProof/>
            <w:webHidden/>
          </w:rPr>
          <w:fldChar w:fldCharType="end"/>
        </w:r>
      </w:hyperlink>
    </w:p>
    <w:p w14:paraId="11A3716F" w14:textId="2B18B7D5"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91" w:history="1">
        <w:r w:rsidR="00A02B2E" w:rsidRPr="00073A38">
          <w:rPr>
            <w:rStyle w:val="Hyperlink"/>
            <w:noProof/>
          </w:rPr>
          <w:t>5.6</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Means of Escape</w:t>
        </w:r>
        <w:r w:rsidR="00A02B2E">
          <w:rPr>
            <w:noProof/>
            <w:webHidden/>
          </w:rPr>
          <w:tab/>
        </w:r>
        <w:r w:rsidR="00A02B2E">
          <w:rPr>
            <w:noProof/>
            <w:webHidden/>
          </w:rPr>
          <w:fldChar w:fldCharType="begin"/>
        </w:r>
        <w:r w:rsidR="00A02B2E">
          <w:rPr>
            <w:noProof/>
            <w:webHidden/>
          </w:rPr>
          <w:instrText xml:space="preserve"> PAGEREF _Toc231225091 \h </w:instrText>
        </w:r>
        <w:r w:rsidR="00A02B2E">
          <w:rPr>
            <w:noProof/>
            <w:webHidden/>
          </w:rPr>
        </w:r>
        <w:r w:rsidR="00A02B2E">
          <w:rPr>
            <w:noProof/>
            <w:webHidden/>
          </w:rPr>
          <w:fldChar w:fldCharType="separate"/>
        </w:r>
        <w:r w:rsidR="00A02B2E">
          <w:rPr>
            <w:noProof/>
            <w:webHidden/>
          </w:rPr>
          <w:t>7</w:t>
        </w:r>
        <w:r w:rsidR="00A02B2E">
          <w:rPr>
            <w:noProof/>
            <w:webHidden/>
          </w:rPr>
          <w:fldChar w:fldCharType="end"/>
        </w:r>
      </w:hyperlink>
    </w:p>
    <w:p w14:paraId="46436E90" w14:textId="3DB1FAAC"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92" w:history="1">
        <w:r w:rsidR="00A02B2E" w:rsidRPr="00073A38">
          <w:rPr>
            <w:rStyle w:val="Hyperlink"/>
            <w:noProof/>
          </w:rPr>
          <w:t>5.7</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Risk Reduction Measures</w:t>
        </w:r>
        <w:r w:rsidR="00A02B2E">
          <w:rPr>
            <w:noProof/>
            <w:webHidden/>
          </w:rPr>
          <w:tab/>
        </w:r>
        <w:r w:rsidR="00A02B2E">
          <w:rPr>
            <w:noProof/>
            <w:webHidden/>
          </w:rPr>
          <w:fldChar w:fldCharType="begin"/>
        </w:r>
        <w:r w:rsidR="00A02B2E">
          <w:rPr>
            <w:noProof/>
            <w:webHidden/>
          </w:rPr>
          <w:instrText xml:space="preserve"> PAGEREF _Toc231225092 \h </w:instrText>
        </w:r>
        <w:r w:rsidR="00A02B2E">
          <w:rPr>
            <w:noProof/>
            <w:webHidden/>
          </w:rPr>
        </w:r>
        <w:r w:rsidR="00A02B2E">
          <w:rPr>
            <w:noProof/>
            <w:webHidden/>
          </w:rPr>
          <w:fldChar w:fldCharType="separate"/>
        </w:r>
        <w:r w:rsidR="00A02B2E">
          <w:rPr>
            <w:noProof/>
            <w:webHidden/>
          </w:rPr>
          <w:t>8</w:t>
        </w:r>
        <w:r w:rsidR="00A02B2E">
          <w:rPr>
            <w:noProof/>
            <w:webHidden/>
          </w:rPr>
          <w:fldChar w:fldCharType="end"/>
        </w:r>
      </w:hyperlink>
    </w:p>
    <w:p w14:paraId="23F56FD8" w14:textId="0F61B524"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93" w:history="1">
        <w:r w:rsidR="00A02B2E" w:rsidRPr="00073A38">
          <w:rPr>
            <w:rStyle w:val="Hyperlink"/>
            <w:noProof/>
          </w:rPr>
          <w:t>5.7.1</w:t>
        </w:r>
        <w:r w:rsidR="00A02B2E">
          <w:rPr>
            <w:rFonts w:eastAsiaTheme="minorEastAsia" w:cstheme="minorBidi"/>
            <w:noProof/>
            <w:kern w:val="2"/>
            <w:sz w:val="24"/>
            <w:szCs w:val="24"/>
            <w:lang w:eastAsia="en-GB"/>
            <w14:ligatures w14:val="standardContextual"/>
          </w:rPr>
          <w:tab/>
        </w:r>
        <w:r w:rsidR="00A02B2E" w:rsidRPr="00073A38">
          <w:rPr>
            <w:rStyle w:val="Hyperlink"/>
            <w:noProof/>
          </w:rPr>
          <w:t>Reducing Sources of Ignition</w:t>
        </w:r>
        <w:r w:rsidR="00A02B2E">
          <w:rPr>
            <w:noProof/>
            <w:webHidden/>
          </w:rPr>
          <w:tab/>
        </w:r>
        <w:r w:rsidR="00A02B2E">
          <w:rPr>
            <w:noProof/>
            <w:webHidden/>
          </w:rPr>
          <w:fldChar w:fldCharType="begin"/>
        </w:r>
        <w:r w:rsidR="00A02B2E">
          <w:rPr>
            <w:noProof/>
            <w:webHidden/>
          </w:rPr>
          <w:instrText xml:space="preserve"> PAGEREF _Toc231225093 \h </w:instrText>
        </w:r>
        <w:r w:rsidR="00A02B2E">
          <w:rPr>
            <w:noProof/>
            <w:webHidden/>
          </w:rPr>
        </w:r>
        <w:r w:rsidR="00A02B2E">
          <w:rPr>
            <w:noProof/>
            <w:webHidden/>
          </w:rPr>
          <w:fldChar w:fldCharType="separate"/>
        </w:r>
        <w:r w:rsidR="00A02B2E">
          <w:rPr>
            <w:noProof/>
            <w:webHidden/>
          </w:rPr>
          <w:t>8</w:t>
        </w:r>
        <w:r w:rsidR="00A02B2E">
          <w:rPr>
            <w:noProof/>
            <w:webHidden/>
          </w:rPr>
          <w:fldChar w:fldCharType="end"/>
        </w:r>
      </w:hyperlink>
    </w:p>
    <w:p w14:paraId="19D069AB" w14:textId="600A805D"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94" w:history="1">
        <w:r w:rsidR="00A02B2E" w:rsidRPr="00073A38">
          <w:rPr>
            <w:rStyle w:val="Hyperlink"/>
            <w:noProof/>
          </w:rPr>
          <w:t>5.7.2</w:t>
        </w:r>
        <w:r w:rsidR="00A02B2E">
          <w:rPr>
            <w:rFonts w:eastAsiaTheme="minorEastAsia" w:cstheme="minorBidi"/>
            <w:noProof/>
            <w:kern w:val="2"/>
            <w:sz w:val="24"/>
            <w:szCs w:val="24"/>
            <w:lang w:eastAsia="en-GB"/>
            <w14:ligatures w14:val="standardContextual"/>
          </w:rPr>
          <w:tab/>
        </w:r>
        <w:r w:rsidR="00A02B2E" w:rsidRPr="00073A38">
          <w:rPr>
            <w:rStyle w:val="Hyperlink"/>
            <w:noProof/>
          </w:rPr>
          <w:t>Reducing Sources of Fuel</w:t>
        </w:r>
        <w:r w:rsidR="00A02B2E">
          <w:rPr>
            <w:noProof/>
            <w:webHidden/>
          </w:rPr>
          <w:tab/>
        </w:r>
        <w:r w:rsidR="00A02B2E">
          <w:rPr>
            <w:noProof/>
            <w:webHidden/>
          </w:rPr>
          <w:fldChar w:fldCharType="begin"/>
        </w:r>
        <w:r w:rsidR="00A02B2E">
          <w:rPr>
            <w:noProof/>
            <w:webHidden/>
          </w:rPr>
          <w:instrText xml:space="preserve"> PAGEREF _Toc231225094 \h </w:instrText>
        </w:r>
        <w:r w:rsidR="00A02B2E">
          <w:rPr>
            <w:noProof/>
            <w:webHidden/>
          </w:rPr>
        </w:r>
        <w:r w:rsidR="00A02B2E">
          <w:rPr>
            <w:noProof/>
            <w:webHidden/>
          </w:rPr>
          <w:fldChar w:fldCharType="separate"/>
        </w:r>
        <w:r w:rsidR="00A02B2E">
          <w:rPr>
            <w:noProof/>
            <w:webHidden/>
          </w:rPr>
          <w:t>9</w:t>
        </w:r>
        <w:r w:rsidR="00A02B2E">
          <w:rPr>
            <w:noProof/>
            <w:webHidden/>
          </w:rPr>
          <w:fldChar w:fldCharType="end"/>
        </w:r>
      </w:hyperlink>
    </w:p>
    <w:p w14:paraId="6B728170" w14:textId="169C8EFD"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095" w:history="1">
        <w:r w:rsidR="00A02B2E" w:rsidRPr="00073A38">
          <w:rPr>
            <w:rStyle w:val="Hyperlink"/>
            <w:noProof/>
          </w:rPr>
          <w:t>5.7.3</w:t>
        </w:r>
        <w:r w:rsidR="00A02B2E">
          <w:rPr>
            <w:rFonts w:eastAsiaTheme="minorEastAsia" w:cstheme="minorBidi"/>
            <w:noProof/>
            <w:kern w:val="2"/>
            <w:sz w:val="24"/>
            <w:szCs w:val="24"/>
            <w:lang w:eastAsia="en-GB"/>
            <w14:ligatures w14:val="standardContextual"/>
          </w:rPr>
          <w:tab/>
        </w:r>
        <w:r w:rsidR="00A02B2E" w:rsidRPr="00073A38">
          <w:rPr>
            <w:rStyle w:val="Hyperlink"/>
            <w:noProof/>
          </w:rPr>
          <w:t>Reducing Sources of Oxygen</w:t>
        </w:r>
        <w:r w:rsidR="00A02B2E">
          <w:rPr>
            <w:noProof/>
            <w:webHidden/>
          </w:rPr>
          <w:tab/>
        </w:r>
        <w:r w:rsidR="00A02B2E">
          <w:rPr>
            <w:noProof/>
            <w:webHidden/>
          </w:rPr>
          <w:fldChar w:fldCharType="begin"/>
        </w:r>
        <w:r w:rsidR="00A02B2E">
          <w:rPr>
            <w:noProof/>
            <w:webHidden/>
          </w:rPr>
          <w:instrText xml:space="preserve"> PAGEREF _Toc231225095 \h </w:instrText>
        </w:r>
        <w:r w:rsidR="00A02B2E">
          <w:rPr>
            <w:noProof/>
            <w:webHidden/>
          </w:rPr>
        </w:r>
        <w:r w:rsidR="00A02B2E">
          <w:rPr>
            <w:noProof/>
            <w:webHidden/>
          </w:rPr>
          <w:fldChar w:fldCharType="separate"/>
        </w:r>
        <w:r w:rsidR="00A02B2E">
          <w:rPr>
            <w:noProof/>
            <w:webHidden/>
          </w:rPr>
          <w:t>9</w:t>
        </w:r>
        <w:r w:rsidR="00A02B2E">
          <w:rPr>
            <w:noProof/>
            <w:webHidden/>
          </w:rPr>
          <w:fldChar w:fldCharType="end"/>
        </w:r>
      </w:hyperlink>
    </w:p>
    <w:p w14:paraId="22DC87FF" w14:textId="4A570E90"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96" w:history="1">
        <w:r w:rsidR="00A02B2E" w:rsidRPr="00073A38">
          <w:rPr>
            <w:rStyle w:val="Hyperlink"/>
            <w:noProof/>
          </w:rPr>
          <w:t>5.8</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Catering Staff</w:t>
        </w:r>
        <w:r w:rsidR="00A02B2E">
          <w:rPr>
            <w:noProof/>
            <w:webHidden/>
          </w:rPr>
          <w:tab/>
        </w:r>
        <w:r w:rsidR="00A02B2E">
          <w:rPr>
            <w:noProof/>
            <w:webHidden/>
          </w:rPr>
          <w:fldChar w:fldCharType="begin"/>
        </w:r>
        <w:r w:rsidR="00A02B2E">
          <w:rPr>
            <w:noProof/>
            <w:webHidden/>
          </w:rPr>
          <w:instrText xml:space="preserve"> PAGEREF _Toc231225096 \h </w:instrText>
        </w:r>
        <w:r w:rsidR="00A02B2E">
          <w:rPr>
            <w:noProof/>
            <w:webHidden/>
          </w:rPr>
        </w:r>
        <w:r w:rsidR="00A02B2E">
          <w:rPr>
            <w:noProof/>
            <w:webHidden/>
          </w:rPr>
          <w:fldChar w:fldCharType="separate"/>
        </w:r>
        <w:r w:rsidR="00A02B2E">
          <w:rPr>
            <w:noProof/>
            <w:webHidden/>
          </w:rPr>
          <w:t>9</w:t>
        </w:r>
        <w:r w:rsidR="00A02B2E">
          <w:rPr>
            <w:noProof/>
            <w:webHidden/>
          </w:rPr>
          <w:fldChar w:fldCharType="end"/>
        </w:r>
      </w:hyperlink>
    </w:p>
    <w:p w14:paraId="015A011B" w14:textId="2A9846D2"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97" w:history="1">
        <w:r w:rsidR="00A02B2E" w:rsidRPr="00073A38">
          <w:rPr>
            <w:rStyle w:val="Hyperlink"/>
            <w:noProof/>
          </w:rPr>
          <w:t>5.9</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Signing In and Out Procedures</w:t>
        </w:r>
        <w:r w:rsidR="00A02B2E">
          <w:rPr>
            <w:noProof/>
            <w:webHidden/>
          </w:rPr>
          <w:tab/>
        </w:r>
        <w:r w:rsidR="00A02B2E">
          <w:rPr>
            <w:noProof/>
            <w:webHidden/>
          </w:rPr>
          <w:fldChar w:fldCharType="begin"/>
        </w:r>
        <w:r w:rsidR="00A02B2E">
          <w:rPr>
            <w:noProof/>
            <w:webHidden/>
          </w:rPr>
          <w:instrText xml:space="preserve"> PAGEREF _Toc231225097 \h </w:instrText>
        </w:r>
        <w:r w:rsidR="00A02B2E">
          <w:rPr>
            <w:noProof/>
            <w:webHidden/>
          </w:rPr>
        </w:r>
        <w:r w:rsidR="00A02B2E">
          <w:rPr>
            <w:noProof/>
            <w:webHidden/>
          </w:rPr>
          <w:fldChar w:fldCharType="separate"/>
        </w:r>
        <w:r w:rsidR="00A02B2E">
          <w:rPr>
            <w:noProof/>
            <w:webHidden/>
          </w:rPr>
          <w:t>9</w:t>
        </w:r>
        <w:r w:rsidR="00A02B2E">
          <w:rPr>
            <w:noProof/>
            <w:webHidden/>
          </w:rPr>
          <w:fldChar w:fldCharType="end"/>
        </w:r>
      </w:hyperlink>
    </w:p>
    <w:p w14:paraId="74E91683" w14:textId="24D10C75"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98" w:history="1">
        <w:r w:rsidR="00A02B2E" w:rsidRPr="00073A38">
          <w:rPr>
            <w:rStyle w:val="Hyperlink"/>
            <w:noProof/>
          </w:rPr>
          <w:t>5.10</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Vulnerable People/People with Disabilities</w:t>
        </w:r>
        <w:r w:rsidR="00A02B2E">
          <w:rPr>
            <w:noProof/>
            <w:webHidden/>
          </w:rPr>
          <w:tab/>
        </w:r>
        <w:r w:rsidR="00A02B2E">
          <w:rPr>
            <w:noProof/>
            <w:webHidden/>
          </w:rPr>
          <w:fldChar w:fldCharType="begin"/>
        </w:r>
        <w:r w:rsidR="00A02B2E">
          <w:rPr>
            <w:noProof/>
            <w:webHidden/>
          </w:rPr>
          <w:instrText xml:space="preserve"> PAGEREF _Toc231225098 \h </w:instrText>
        </w:r>
        <w:r w:rsidR="00A02B2E">
          <w:rPr>
            <w:noProof/>
            <w:webHidden/>
          </w:rPr>
        </w:r>
        <w:r w:rsidR="00A02B2E">
          <w:rPr>
            <w:noProof/>
            <w:webHidden/>
          </w:rPr>
          <w:fldChar w:fldCharType="separate"/>
        </w:r>
        <w:r w:rsidR="00A02B2E">
          <w:rPr>
            <w:noProof/>
            <w:webHidden/>
          </w:rPr>
          <w:t>10</w:t>
        </w:r>
        <w:r w:rsidR="00A02B2E">
          <w:rPr>
            <w:noProof/>
            <w:webHidden/>
          </w:rPr>
          <w:fldChar w:fldCharType="end"/>
        </w:r>
      </w:hyperlink>
    </w:p>
    <w:p w14:paraId="2D119827" w14:textId="259D7675"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099" w:history="1">
        <w:r w:rsidR="00A02B2E" w:rsidRPr="00073A38">
          <w:rPr>
            <w:rStyle w:val="Hyperlink"/>
            <w:noProof/>
          </w:rPr>
          <w:t>5.11</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Contractors/Visitors/Private Hirers</w:t>
        </w:r>
        <w:r w:rsidR="00A02B2E">
          <w:rPr>
            <w:noProof/>
            <w:webHidden/>
          </w:rPr>
          <w:tab/>
        </w:r>
        <w:r w:rsidR="00A02B2E">
          <w:rPr>
            <w:noProof/>
            <w:webHidden/>
          </w:rPr>
          <w:fldChar w:fldCharType="begin"/>
        </w:r>
        <w:r w:rsidR="00A02B2E">
          <w:rPr>
            <w:noProof/>
            <w:webHidden/>
          </w:rPr>
          <w:instrText xml:space="preserve"> PAGEREF _Toc231225099 \h </w:instrText>
        </w:r>
        <w:r w:rsidR="00A02B2E">
          <w:rPr>
            <w:noProof/>
            <w:webHidden/>
          </w:rPr>
        </w:r>
        <w:r w:rsidR="00A02B2E">
          <w:rPr>
            <w:noProof/>
            <w:webHidden/>
          </w:rPr>
          <w:fldChar w:fldCharType="separate"/>
        </w:r>
        <w:r w:rsidR="00A02B2E">
          <w:rPr>
            <w:noProof/>
            <w:webHidden/>
          </w:rPr>
          <w:t>10</w:t>
        </w:r>
        <w:r w:rsidR="00A02B2E">
          <w:rPr>
            <w:noProof/>
            <w:webHidden/>
          </w:rPr>
          <w:fldChar w:fldCharType="end"/>
        </w:r>
      </w:hyperlink>
    </w:p>
    <w:p w14:paraId="1706D93A" w14:textId="49B760EC"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00" w:history="1">
        <w:r w:rsidR="00A02B2E" w:rsidRPr="00073A38">
          <w:rPr>
            <w:rStyle w:val="Hyperlink"/>
            <w:noProof/>
          </w:rPr>
          <w:t>5.12</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Information for the Fire and Rescue Service</w:t>
        </w:r>
        <w:r w:rsidR="00A02B2E">
          <w:rPr>
            <w:noProof/>
            <w:webHidden/>
          </w:rPr>
          <w:tab/>
        </w:r>
        <w:r w:rsidR="00A02B2E">
          <w:rPr>
            <w:noProof/>
            <w:webHidden/>
          </w:rPr>
          <w:fldChar w:fldCharType="begin"/>
        </w:r>
        <w:r w:rsidR="00A02B2E">
          <w:rPr>
            <w:noProof/>
            <w:webHidden/>
          </w:rPr>
          <w:instrText xml:space="preserve"> PAGEREF _Toc231225100 \h </w:instrText>
        </w:r>
        <w:r w:rsidR="00A02B2E">
          <w:rPr>
            <w:noProof/>
            <w:webHidden/>
          </w:rPr>
        </w:r>
        <w:r w:rsidR="00A02B2E">
          <w:rPr>
            <w:noProof/>
            <w:webHidden/>
          </w:rPr>
          <w:fldChar w:fldCharType="separate"/>
        </w:r>
        <w:r w:rsidR="00A02B2E">
          <w:rPr>
            <w:noProof/>
            <w:webHidden/>
          </w:rPr>
          <w:t>10</w:t>
        </w:r>
        <w:r w:rsidR="00A02B2E">
          <w:rPr>
            <w:noProof/>
            <w:webHidden/>
          </w:rPr>
          <w:fldChar w:fldCharType="end"/>
        </w:r>
      </w:hyperlink>
    </w:p>
    <w:p w14:paraId="7CC83D5D" w14:textId="04862CC8" w:rsidR="00A02B2E" w:rsidRDefault="00281EE0">
      <w:pPr>
        <w:pStyle w:val="TOC1"/>
        <w:rPr>
          <w:rFonts w:eastAsiaTheme="minorEastAsia" w:cstheme="minorBidi"/>
          <w:b w:val="0"/>
          <w:bCs w:val="0"/>
          <w:i w:val="0"/>
          <w:iCs w:val="0"/>
          <w:noProof/>
          <w:kern w:val="2"/>
          <w:lang w:eastAsia="en-GB"/>
          <w14:ligatures w14:val="standardContextual"/>
        </w:rPr>
      </w:pPr>
      <w:hyperlink w:anchor="_Toc231225101" w:history="1">
        <w:r w:rsidR="00A02B2E" w:rsidRPr="00073A38">
          <w:rPr>
            <w:rStyle w:val="Hyperlink"/>
            <w:noProof/>
            <w:snapToGrid w:val="0"/>
            <w14:scene3d>
              <w14:camera w14:prst="orthographicFront"/>
              <w14:lightRig w14:rig="threePt" w14:dir="t">
                <w14:rot w14:lat="0" w14:lon="0" w14:rev="0"/>
              </w14:lightRig>
            </w14:scene3d>
          </w:rPr>
          <w:t>6</w:t>
        </w:r>
        <w:r w:rsidR="00A02B2E">
          <w:rPr>
            <w:rFonts w:eastAsiaTheme="minorEastAsia" w:cstheme="minorBidi"/>
            <w:b w:val="0"/>
            <w:bCs w:val="0"/>
            <w:i w:val="0"/>
            <w:iCs w:val="0"/>
            <w:noProof/>
            <w:kern w:val="2"/>
            <w:lang w:eastAsia="en-GB"/>
            <w14:ligatures w14:val="standardContextual"/>
          </w:rPr>
          <w:tab/>
        </w:r>
        <w:r w:rsidR="00A02B2E" w:rsidRPr="00073A38">
          <w:rPr>
            <w:rStyle w:val="Hyperlink"/>
            <w:noProof/>
            <w:snapToGrid w:val="0"/>
          </w:rPr>
          <w:t>ARSON PREVENTION STRATEGY</w:t>
        </w:r>
        <w:r w:rsidR="00A02B2E">
          <w:rPr>
            <w:noProof/>
            <w:webHidden/>
          </w:rPr>
          <w:tab/>
        </w:r>
        <w:r w:rsidR="00A02B2E">
          <w:rPr>
            <w:noProof/>
            <w:webHidden/>
          </w:rPr>
          <w:fldChar w:fldCharType="begin"/>
        </w:r>
        <w:r w:rsidR="00A02B2E">
          <w:rPr>
            <w:noProof/>
            <w:webHidden/>
          </w:rPr>
          <w:instrText xml:space="preserve"> PAGEREF _Toc231225101 \h </w:instrText>
        </w:r>
        <w:r w:rsidR="00A02B2E">
          <w:rPr>
            <w:noProof/>
            <w:webHidden/>
          </w:rPr>
        </w:r>
        <w:r w:rsidR="00A02B2E">
          <w:rPr>
            <w:noProof/>
            <w:webHidden/>
          </w:rPr>
          <w:fldChar w:fldCharType="separate"/>
        </w:r>
        <w:r w:rsidR="00A02B2E">
          <w:rPr>
            <w:noProof/>
            <w:webHidden/>
          </w:rPr>
          <w:t>10</w:t>
        </w:r>
        <w:r w:rsidR="00A02B2E">
          <w:rPr>
            <w:noProof/>
            <w:webHidden/>
          </w:rPr>
          <w:fldChar w:fldCharType="end"/>
        </w:r>
      </w:hyperlink>
    </w:p>
    <w:p w14:paraId="28E71AF0" w14:textId="3C17B2BE"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02" w:history="1">
        <w:r w:rsidR="00A02B2E" w:rsidRPr="00073A38">
          <w:rPr>
            <w:rStyle w:val="Hyperlink"/>
            <w:noProof/>
          </w:rPr>
          <w:t>6.1</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Assessing the Building’s Vulnerability to Arson Attack</w:t>
        </w:r>
        <w:r w:rsidR="00A02B2E">
          <w:rPr>
            <w:noProof/>
            <w:webHidden/>
          </w:rPr>
          <w:tab/>
        </w:r>
        <w:r w:rsidR="00A02B2E">
          <w:rPr>
            <w:noProof/>
            <w:webHidden/>
          </w:rPr>
          <w:fldChar w:fldCharType="begin"/>
        </w:r>
        <w:r w:rsidR="00A02B2E">
          <w:rPr>
            <w:noProof/>
            <w:webHidden/>
          </w:rPr>
          <w:instrText xml:space="preserve"> PAGEREF _Toc231225102 \h </w:instrText>
        </w:r>
        <w:r w:rsidR="00A02B2E">
          <w:rPr>
            <w:noProof/>
            <w:webHidden/>
          </w:rPr>
        </w:r>
        <w:r w:rsidR="00A02B2E">
          <w:rPr>
            <w:noProof/>
            <w:webHidden/>
          </w:rPr>
          <w:fldChar w:fldCharType="separate"/>
        </w:r>
        <w:r w:rsidR="00A02B2E">
          <w:rPr>
            <w:noProof/>
            <w:webHidden/>
          </w:rPr>
          <w:t>10</w:t>
        </w:r>
        <w:r w:rsidR="00A02B2E">
          <w:rPr>
            <w:noProof/>
            <w:webHidden/>
          </w:rPr>
          <w:fldChar w:fldCharType="end"/>
        </w:r>
      </w:hyperlink>
    </w:p>
    <w:p w14:paraId="4501304B" w14:textId="1755D0F8"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03" w:history="1">
        <w:r w:rsidR="00A02B2E" w:rsidRPr="00073A38">
          <w:rPr>
            <w:rStyle w:val="Hyperlink"/>
            <w:noProof/>
          </w:rPr>
          <w:t>6.2</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Developing an Action Plan Against Arson</w:t>
        </w:r>
        <w:r w:rsidR="00A02B2E">
          <w:rPr>
            <w:noProof/>
            <w:webHidden/>
          </w:rPr>
          <w:tab/>
        </w:r>
        <w:r w:rsidR="00A02B2E">
          <w:rPr>
            <w:noProof/>
            <w:webHidden/>
          </w:rPr>
          <w:fldChar w:fldCharType="begin"/>
        </w:r>
        <w:r w:rsidR="00A02B2E">
          <w:rPr>
            <w:noProof/>
            <w:webHidden/>
          </w:rPr>
          <w:instrText xml:space="preserve"> PAGEREF _Toc231225103 \h </w:instrText>
        </w:r>
        <w:r w:rsidR="00A02B2E">
          <w:rPr>
            <w:noProof/>
            <w:webHidden/>
          </w:rPr>
        </w:r>
        <w:r w:rsidR="00A02B2E">
          <w:rPr>
            <w:noProof/>
            <w:webHidden/>
          </w:rPr>
          <w:fldChar w:fldCharType="separate"/>
        </w:r>
        <w:r w:rsidR="00A02B2E">
          <w:rPr>
            <w:noProof/>
            <w:webHidden/>
          </w:rPr>
          <w:t>11</w:t>
        </w:r>
        <w:r w:rsidR="00A02B2E">
          <w:rPr>
            <w:noProof/>
            <w:webHidden/>
          </w:rPr>
          <w:fldChar w:fldCharType="end"/>
        </w:r>
      </w:hyperlink>
    </w:p>
    <w:p w14:paraId="59A6958C" w14:textId="3F2F5506"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04" w:history="1">
        <w:r w:rsidR="00A02B2E" w:rsidRPr="00073A38">
          <w:rPr>
            <w:rStyle w:val="Hyperlink"/>
            <w:noProof/>
          </w:rPr>
          <w:t>6.3</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Existing Arson Prevention Strategies</w:t>
        </w:r>
        <w:r w:rsidR="00A02B2E">
          <w:rPr>
            <w:noProof/>
            <w:webHidden/>
          </w:rPr>
          <w:tab/>
        </w:r>
        <w:r w:rsidR="00A02B2E">
          <w:rPr>
            <w:noProof/>
            <w:webHidden/>
          </w:rPr>
          <w:fldChar w:fldCharType="begin"/>
        </w:r>
        <w:r w:rsidR="00A02B2E">
          <w:rPr>
            <w:noProof/>
            <w:webHidden/>
          </w:rPr>
          <w:instrText xml:space="preserve"> PAGEREF _Toc231225104 \h </w:instrText>
        </w:r>
        <w:r w:rsidR="00A02B2E">
          <w:rPr>
            <w:noProof/>
            <w:webHidden/>
          </w:rPr>
        </w:r>
        <w:r w:rsidR="00A02B2E">
          <w:rPr>
            <w:noProof/>
            <w:webHidden/>
          </w:rPr>
          <w:fldChar w:fldCharType="separate"/>
        </w:r>
        <w:r w:rsidR="00A02B2E">
          <w:rPr>
            <w:noProof/>
            <w:webHidden/>
          </w:rPr>
          <w:t>11</w:t>
        </w:r>
        <w:r w:rsidR="00A02B2E">
          <w:rPr>
            <w:noProof/>
            <w:webHidden/>
          </w:rPr>
          <w:fldChar w:fldCharType="end"/>
        </w:r>
      </w:hyperlink>
    </w:p>
    <w:p w14:paraId="66C3EFB4" w14:textId="70DEE0DA"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05" w:history="1">
        <w:r w:rsidR="00A02B2E" w:rsidRPr="00073A38">
          <w:rPr>
            <w:rStyle w:val="Hyperlink"/>
            <w:noProof/>
          </w:rPr>
          <w:t>6.3.1</w:t>
        </w:r>
        <w:r w:rsidR="00A02B2E">
          <w:rPr>
            <w:rFonts w:eastAsiaTheme="minorEastAsia" w:cstheme="minorBidi"/>
            <w:noProof/>
            <w:kern w:val="2"/>
            <w:sz w:val="24"/>
            <w:szCs w:val="24"/>
            <w:lang w:eastAsia="en-GB"/>
            <w14:ligatures w14:val="standardContextual"/>
          </w:rPr>
          <w:tab/>
        </w:r>
        <w:r w:rsidR="00A02B2E" w:rsidRPr="00073A38">
          <w:rPr>
            <w:rStyle w:val="Hyperlink"/>
            <w:noProof/>
          </w:rPr>
          <w:t>Deter unauthorised entry onto the site:</w:t>
        </w:r>
        <w:r w:rsidR="00A02B2E">
          <w:rPr>
            <w:noProof/>
            <w:webHidden/>
          </w:rPr>
          <w:tab/>
        </w:r>
        <w:r w:rsidR="00A02B2E">
          <w:rPr>
            <w:noProof/>
            <w:webHidden/>
          </w:rPr>
          <w:fldChar w:fldCharType="begin"/>
        </w:r>
        <w:r w:rsidR="00A02B2E">
          <w:rPr>
            <w:noProof/>
            <w:webHidden/>
          </w:rPr>
          <w:instrText xml:space="preserve"> PAGEREF _Toc231225105 \h </w:instrText>
        </w:r>
        <w:r w:rsidR="00A02B2E">
          <w:rPr>
            <w:noProof/>
            <w:webHidden/>
          </w:rPr>
        </w:r>
        <w:r w:rsidR="00A02B2E">
          <w:rPr>
            <w:noProof/>
            <w:webHidden/>
          </w:rPr>
          <w:fldChar w:fldCharType="separate"/>
        </w:r>
        <w:r w:rsidR="00A02B2E">
          <w:rPr>
            <w:noProof/>
            <w:webHidden/>
          </w:rPr>
          <w:t>11</w:t>
        </w:r>
        <w:r w:rsidR="00A02B2E">
          <w:rPr>
            <w:noProof/>
            <w:webHidden/>
          </w:rPr>
          <w:fldChar w:fldCharType="end"/>
        </w:r>
      </w:hyperlink>
    </w:p>
    <w:p w14:paraId="05CFB00D" w14:textId="0817CBFC"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06" w:history="1">
        <w:r w:rsidR="00A02B2E" w:rsidRPr="00073A38">
          <w:rPr>
            <w:rStyle w:val="Hyperlink"/>
            <w:noProof/>
          </w:rPr>
          <w:t>6.3.2</w:t>
        </w:r>
        <w:r w:rsidR="00A02B2E">
          <w:rPr>
            <w:rFonts w:eastAsiaTheme="minorEastAsia" w:cstheme="minorBidi"/>
            <w:noProof/>
            <w:kern w:val="2"/>
            <w:sz w:val="24"/>
            <w:szCs w:val="24"/>
            <w:lang w:eastAsia="en-GB"/>
            <w14:ligatures w14:val="standardContextual"/>
          </w:rPr>
          <w:tab/>
        </w:r>
        <w:r w:rsidR="00A02B2E" w:rsidRPr="00073A38">
          <w:rPr>
            <w:rStyle w:val="Hyperlink"/>
            <w:noProof/>
          </w:rPr>
          <w:t>Prevent unauthorised entry into the building:</w:t>
        </w:r>
        <w:r w:rsidR="00A02B2E">
          <w:rPr>
            <w:noProof/>
            <w:webHidden/>
          </w:rPr>
          <w:tab/>
        </w:r>
        <w:r w:rsidR="00A02B2E">
          <w:rPr>
            <w:noProof/>
            <w:webHidden/>
          </w:rPr>
          <w:fldChar w:fldCharType="begin"/>
        </w:r>
        <w:r w:rsidR="00A02B2E">
          <w:rPr>
            <w:noProof/>
            <w:webHidden/>
          </w:rPr>
          <w:instrText xml:space="preserve"> PAGEREF _Toc231225106 \h </w:instrText>
        </w:r>
        <w:r w:rsidR="00A02B2E">
          <w:rPr>
            <w:noProof/>
            <w:webHidden/>
          </w:rPr>
        </w:r>
        <w:r w:rsidR="00A02B2E">
          <w:rPr>
            <w:noProof/>
            <w:webHidden/>
          </w:rPr>
          <w:fldChar w:fldCharType="separate"/>
        </w:r>
        <w:r w:rsidR="00A02B2E">
          <w:rPr>
            <w:noProof/>
            <w:webHidden/>
          </w:rPr>
          <w:t>11</w:t>
        </w:r>
        <w:r w:rsidR="00A02B2E">
          <w:rPr>
            <w:noProof/>
            <w:webHidden/>
          </w:rPr>
          <w:fldChar w:fldCharType="end"/>
        </w:r>
      </w:hyperlink>
    </w:p>
    <w:p w14:paraId="0BA1862B" w14:textId="59BCFFCF"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07" w:history="1">
        <w:r w:rsidR="00A02B2E" w:rsidRPr="00073A38">
          <w:rPr>
            <w:rStyle w:val="Hyperlink"/>
            <w:noProof/>
          </w:rPr>
          <w:t>6.3.3</w:t>
        </w:r>
        <w:r w:rsidR="00A02B2E">
          <w:rPr>
            <w:rFonts w:eastAsiaTheme="minorEastAsia" w:cstheme="minorBidi"/>
            <w:noProof/>
            <w:kern w:val="2"/>
            <w:sz w:val="24"/>
            <w:szCs w:val="24"/>
            <w:lang w:eastAsia="en-GB"/>
            <w14:ligatures w14:val="standardContextual"/>
          </w:rPr>
          <w:tab/>
        </w:r>
        <w:r w:rsidR="00A02B2E" w:rsidRPr="00073A38">
          <w:rPr>
            <w:rStyle w:val="Hyperlink"/>
            <w:noProof/>
          </w:rPr>
          <w:t>Reduce the opportunity for an offender to start a fire:</w:t>
        </w:r>
        <w:r w:rsidR="00A02B2E">
          <w:rPr>
            <w:noProof/>
            <w:webHidden/>
          </w:rPr>
          <w:tab/>
        </w:r>
        <w:r w:rsidR="00A02B2E">
          <w:rPr>
            <w:noProof/>
            <w:webHidden/>
          </w:rPr>
          <w:fldChar w:fldCharType="begin"/>
        </w:r>
        <w:r w:rsidR="00A02B2E">
          <w:rPr>
            <w:noProof/>
            <w:webHidden/>
          </w:rPr>
          <w:instrText xml:space="preserve"> PAGEREF _Toc231225107 \h </w:instrText>
        </w:r>
        <w:r w:rsidR="00A02B2E">
          <w:rPr>
            <w:noProof/>
            <w:webHidden/>
          </w:rPr>
        </w:r>
        <w:r w:rsidR="00A02B2E">
          <w:rPr>
            <w:noProof/>
            <w:webHidden/>
          </w:rPr>
          <w:fldChar w:fldCharType="separate"/>
        </w:r>
        <w:r w:rsidR="00A02B2E">
          <w:rPr>
            <w:noProof/>
            <w:webHidden/>
          </w:rPr>
          <w:t>11</w:t>
        </w:r>
        <w:r w:rsidR="00A02B2E">
          <w:rPr>
            <w:noProof/>
            <w:webHidden/>
          </w:rPr>
          <w:fldChar w:fldCharType="end"/>
        </w:r>
      </w:hyperlink>
    </w:p>
    <w:p w14:paraId="4EA4CFE0" w14:textId="3D3DDA1B"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08" w:history="1">
        <w:r w:rsidR="00A02B2E" w:rsidRPr="00073A38">
          <w:rPr>
            <w:rStyle w:val="Hyperlink"/>
            <w:noProof/>
          </w:rPr>
          <w:t>6.3.4</w:t>
        </w:r>
        <w:r w:rsidR="00A02B2E">
          <w:rPr>
            <w:rFonts w:eastAsiaTheme="minorEastAsia" w:cstheme="minorBidi"/>
            <w:noProof/>
            <w:kern w:val="2"/>
            <w:sz w:val="24"/>
            <w:szCs w:val="24"/>
            <w:lang w:eastAsia="en-GB"/>
            <w14:ligatures w14:val="standardContextual"/>
          </w:rPr>
          <w:tab/>
        </w:r>
        <w:r w:rsidR="00A02B2E" w:rsidRPr="00073A38">
          <w:rPr>
            <w:rStyle w:val="Hyperlink"/>
            <w:noProof/>
          </w:rPr>
          <w:t>Reduce the scope for potential fire damage:</w:t>
        </w:r>
        <w:r w:rsidR="00A02B2E">
          <w:rPr>
            <w:noProof/>
            <w:webHidden/>
          </w:rPr>
          <w:tab/>
        </w:r>
        <w:r w:rsidR="00A02B2E">
          <w:rPr>
            <w:noProof/>
            <w:webHidden/>
          </w:rPr>
          <w:fldChar w:fldCharType="begin"/>
        </w:r>
        <w:r w:rsidR="00A02B2E">
          <w:rPr>
            <w:noProof/>
            <w:webHidden/>
          </w:rPr>
          <w:instrText xml:space="preserve"> PAGEREF _Toc231225108 \h </w:instrText>
        </w:r>
        <w:r w:rsidR="00A02B2E">
          <w:rPr>
            <w:noProof/>
            <w:webHidden/>
          </w:rPr>
        </w:r>
        <w:r w:rsidR="00A02B2E">
          <w:rPr>
            <w:noProof/>
            <w:webHidden/>
          </w:rPr>
          <w:fldChar w:fldCharType="separate"/>
        </w:r>
        <w:r w:rsidR="00A02B2E">
          <w:rPr>
            <w:noProof/>
            <w:webHidden/>
          </w:rPr>
          <w:t>12</w:t>
        </w:r>
        <w:r w:rsidR="00A02B2E">
          <w:rPr>
            <w:noProof/>
            <w:webHidden/>
          </w:rPr>
          <w:fldChar w:fldCharType="end"/>
        </w:r>
      </w:hyperlink>
    </w:p>
    <w:p w14:paraId="23C79D51" w14:textId="561140C3"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09" w:history="1">
        <w:r w:rsidR="00A02B2E" w:rsidRPr="00073A38">
          <w:rPr>
            <w:rStyle w:val="Hyperlink"/>
            <w:noProof/>
          </w:rPr>
          <w:t>6.3.5</w:t>
        </w:r>
        <w:r w:rsidR="00A02B2E">
          <w:rPr>
            <w:rFonts w:eastAsiaTheme="minorEastAsia" w:cstheme="minorBidi"/>
            <w:noProof/>
            <w:kern w:val="2"/>
            <w:sz w:val="24"/>
            <w:szCs w:val="24"/>
            <w:lang w:eastAsia="en-GB"/>
            <w14:ligatures w14:val="standardContextual"/>
          </w:rPr>
          <w:tab/>
        </w:r>
        <w:r w:rsidR="00A02B2E" w:rsidRPr="00073A38">
          <w:rPr>
            <w:rStyle w:val="Hyperlink"/>
            <w:noProof/>
          </w:rPr>
          <w:t>Reduce subsequent losses and disruption from a fire:</w:t>
        </w:r>
        <w:r w:rsidR="00A02B2E">
          <w:rPr>
            <w:noProof/>
            <w:webHidden/>
          </w:rPr>
          <w:tab/>
        </w:r>
        <w:r w:rsidR="00A02B2E">
          <w:rPr>
            <w:noProof/>
            <w:webHidden/>
          </w:rPr>
          <w:fldChar w:fldCharType="begin"/>
        </w:r>
        <w:r w:rsidR="00A02B2E">
          <w:rPr>
            <w:noProof/>
            <w:webHidden/>
          </w:rPr>
          <w:instrText xml:space="preserve"> PAGEREF _Toc231225109 \h </w:instrText>
        </w:r>
        <w:r w:rsidR="00A02B2E">
          <w:rPr>
            <w:noProof/>
            <w:webHidden/>
          </w:rPr>
        </w:r>
        <w:r w:rsidR="00A02B2E">
          <w:rPr>
            <w:noProof/>
            <w:webHidden/>
          </w:rPr>
          <w:fldChar w:fldCharType="separate"/>
        </w:r>
        <w:r w:rsidR="00A02B2E">
          <w:rPr>
            <w:noProof/>
            <w:webHidden/>
          </w:rPr>
          <w:t>12</w:t>
        </w:r>
        <w:r w:rsidR="00A02B2E">
          <w:rPr>
            <w:noProof/>
            <w:webHidden/>
          </w:rPr>
          <w:fldChar w:fldCharType="end"/>
        </w:r>
      </w:hyperlink>
    </w:p>
    <w:p w14:paraId="3BEAF734" w14:textId="4A5672D2"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10" w:history="1">
        <w:r w:rsidR="00A02B2E" w:rsidRPr="00073A38">
          <w:rPr>
            <w:rStyle w:val="Hyperlink"/>
            <w:noProof/>
          </w:rPr>
          <w:t>6.3.6</w:t>
        </w:r>
        <w:r w:rsidR="00A02B2E">
          <w:rPr>
            <w:rFonts w:eastAsiaTheme="minorEastAsia" w:cstheme="minorBidi"/>
            <w:noProof/>
            <w:kern w:val="2"/>
            <w:sz w:val="24"/>
            <w:szCs w:val="24"/>
            <w:lang w:eastAsia="en-GB"/>
            <w14:ligatures w14:val="standardContextual"/>
          </w:rPr>
          <w:tab/>
        </w:r>
        <w:r w:rsidR="00A02B2E" w:rsidRPr="00073A38">
          <w:rPr>
            <w:rStyle w:val="Hyperlink"/>
            <w:noProof/>
          </w:rPr>
          <w:t>Close-Down Precautions (During periods of close down such as holidays)</w:t>
        </w:r>
        <w:r w:rsidR="00A02B2E">
          <w:rPr>
            <w:noProof/>
            <w:webHidden/>
          </w:rPr>
          <w:tab/>
        </w:r>
        <w:r w:rsidR="00A02B2E">
          <w:rPr>
            <w:noProof/>
            <w:webHidden/>
          </w:rPr>
          <w:fldChar w:fldCharType="begin"/>
        </w:r>
        <w:r w:rsidR="00A02B2E">
          <w:rPr>
            <w:noProof/>
            <w:webHidden/>
          </w:rPr>
          <w:instrText xml:space="preserve"> PAGEREF _Toc231225110 \h </w:instrText>
        </w:r>
        <w:r w:rsidR="00A02B2E">
          <w:rPr>
            <w:noProof/>
            <w:webHidden/>
          </w:rPr>
        </w:r>
        <w:r w:rsidR="00A02B2E">
          <w:rPr>
            <w:noProof/>
            <w:webHidden/>
          </w:rPr>
          <w:fldChar w:fldCharType="separate"/>
        </w:r>
        <w:r w:rsidR="00A02B2E">
          <w:rPr>
            <w:noProof/>
            <w:webHidden/>
          </w:rPr>
          <w:t>12</w:t>
        </w:r>
        <w:r w:rsidR="00A02B2E">
          <w:rPr>
            <w:noProof/>
            <w:webHidden/>
          </w:rPr>
          <w:fldChar w:fldCharType="end"/>
        </w:r>
      </w:hyperlink>
    </w:p>
    <w:p w14:paraId="401A6A5F" w14:textId="4A89A4DF"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11" w:history="1">
        <w:r w:rsidR="00A02B2E" w:rsidRPr="00073A38">
          <w:rPr>
            <w:rStyle w:val="Hyperlink"/>
            <w:noProof/>
          </w:rPr>
          <w:t>6.3.7</w:t>
        </w:r>
        <w:r w:rsidR="00A02B2E">
          <w:rPr>
            <w:rFonts w:eastAsiaTheme="minorEastAsia" w:cstheme="minorBidi"/>
            <w:noProof/>
            <w:kern w:val="2"/>
            <w:sz w:val="24"/>
            <w:szCs w:val="24"/>
            <w:lang w:eastAsia="en-GB"/>
            <w14:ligatures w14:val="standardContextual"/>
          </w:rPr>
          <w:tab/>
        </w:r>
        <w:r w:rsidR="00A02B2E" w:rsidRPr="00073A38">
          <w:rPr>
            <w:rStyle w:val="Hyperlink"/>
            <w:noProof/>
          </w:rPr>
          <w:t>Building Contractors</w:t>
        </w:r>
        <w:r w:rsidR="00A02B2E">
          <w:rPr>
            <w:noProof/>
            <w:webHidden/>
          </w:rPr>
          <w:tab/>
        </w:r>
        <w:r w:rsidR="00A02B2E">
          <w:rPr>
            <w:noProof/>
            <w:webHidden/>
          </w:rPr>
          <w:fldChar w:fldCharType="begin"/>
        </w:r>
        <w:r w:rsidR="00A02B2E">
          <w:rPr>
            <w:noProof/>
            <w:webHidden/>
          </w:rPr>
          <w:instrText xml:space="preserve"> PAGEREF _Toc231225111 \h </w:instrText>
        </w:r>
        <w:r w:rsidR="00A02B2E">
          <w:rPr>
            <w:noProof/>
            <w:webHidden/>
          </w:rPr>
        </w:r>
        <w:r w:rsidR="00A02B2E">
          <w:rPr>
            <w:noProof/>
            <w:webHidden/>
          </w:rPr>
          <w:fldChar w:fldCharType="separate"/>
        </w:r>
        <w:r w:rsidR="00A02B2E">
          <w:rPr>
            <w:noProof/>
            <w:webHidden/>
          </w:rPr>
          <w:t>13</w:t>
        </w:r>
        <w:r w:rsidR="00A02B2E">
          <w:rPr>
            <w:noProof/>
            <w:webHidden/>
          </w:rPr>
          <w:fldChar w:fldCharType="end"/>
        </w:r>
      </w:hyperlink>
    </w:p>
    <w:p w14:paraId="506F883E" w14:textId="56FB0EBB"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12" w:history="1">
        <w:r w:rsidR="00A02B2E" w:rsidRPr="00073A38">
          <w:rPr>
            <w:rStyle w:val="Hyperlink"/>
            <w:noProof/>
          </w:rPr>
          <w:t>6.4</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Arson Vulnerability Assessment</w:t>
        </w:r>
        <w:r w:rsidR="00A02B2E">
          <w:rPr>
            <w:noProof/>
            <w:webHidden/>
          </w:rPr>
          <w:tab/>
        </w:r>
        <w:r w:rsidR="00A02B2E">
          <w:rPr>
            <w:noProof/>
            <w:webHidden/>
          </w:rPr>
          <w:fldChar w:fldCharType="begin"/>
        </w:r>
        <w:r w:rsidR="00A02B2E">
          <w:rPr>
            <w:noProof/>
            <w:webHidden/>
          </w:rPr>
          <w:instrText xml:space="preserve"> PAGEREF _Toc231225112 \h </w:instrText>
        </w:r>
        <w:r w:rsidR="00A02B2E">
          <w:rPr>
            <w:noProof/>
            <w:webHidden/>
          </w:rPr>
        </w:r>
        <w:r w:rsidR="00A02B2E">
          <w:rPr>
            <w:noProof/>
            <w:webHidden/>
          </w:rPr>
          <w:fldChar w:fldCharType="separate"/>
        </w:r>
        <w:r w:rsidR="00A02B2E">
          <w:rPr>
            <w:noProof/>
            <w:webHidden/>
          </w:rPr>
          <w:t>15</w:t>
        </w:r>
        <w:r w:rsidR="00A02B2E">
          <w:rPr>
            <w:noProof/>
            <w:webHidden/>
          </w:rPr>
          <w:fldChar w:fldCharType="end"/>
        </w:r>
      </w:hyperlink>
    </w:p>
    <w:p w14:paraId="61CA822C" w14:textId="23491F4F" w:rsidR="00A02B2E" w:rsidRDefault="00281EE0">
      <w:pPr>
        <w:pStyle w:val="TOC1"/>
        <w:rPr>
          <w:rFonts w:eastAsiaTheme="minorEastAsia" w:cstheme="minorBidi"/>
          <w:b w:val="0"/>
          <w:bCs w:val="0"/>
          <w:i w:val="0"/>
          <w:iCs w:val="0"/>
          <w:noProof/>
          <w:kern w:val="2"/>
          <w:lang w:eastAsia="en-GB"/>
          <w14:ligatures w14:val="standardContextual"/>
        </w:rPr>
      </w:pPr>
      <w:hyperlink w:anchor="_Toc231225113" w:history="1">
        <w:r w:rsidR="00A02B2E" w:rsidRPr="00073A38">
          <w:rPr>
            <w:rStyle w:val="Hyperlink"/>
            <w:noProof/>
          </w:rPr>
          <w:t>PART B - FIRE EMERGENCY EVACUATION PLAN</w:t>
        </w:r>
        <w:r w:rsidR="00A02B2E">
          <w:rPr>
            <w:noProof/>
            <w:webHidden/>
          </w:rPr>
          <w:tab/>
        </w:r>
        <w:r w:rsidR="00A02B2E">
          <w:rPr>
            <w:noProof/>
            <w:webHidden/>
          </w:rPr>
          <w:fldChar w:fldCharType="begin"/>
        </w:r>
        <w:r w:rsidR="00A02B2E">
          <w:rPr>
            <w:noProof/>
            <w:webHidden/>
          </w:rPr>
          <w:instrText xml:space="preserve"> PAGEREF _Toc231225113 \h </w:instrText>
        </w:r>
        <w:r w:rsidR="00A02B2E">
          <w:rPr>
            <w:noProof/>
            <w:webHidden/>
          </w:rPr>
        </w:r>
        <w:r w:rsidR="00A02B2E">
          <w:rPr>
            <w:noProof/>
            <w:webHidden/>
          </w:rPr>
          <w:fldChar w:fldCharType="separate"/>
        </w:r>
        <w:r w:rsidR="00A02B2E">
          <w:rPr>
            <w:noProof/>
            <w:webHidden/>
          </w:rPr>
          <w:t>17</w:t>
        </w:r>
        <w:r w:rsidR="00A02B2E">
          <w:rPr>
            <w:noProof/>
            <w:webHidden/>
          </w:rPr>
          <w:fldChar w:fldCharType="end"/>
        </w:r>
      </w:hyperlink>
    </w:p>
    <w:p w14:paraId="30F0AF0C" w14:textId="68BA8989" w:rsidR="00A02B2E" w:rsidRDefault="00281EE0">
      <w:pPr>
        <w:pStyle w:val="TOC1"/>
        <w:rPr>
          <w:rFonts w:eastAsiaTheme="minorEastAsia" w:cstheme="minorBidi"/>
          <w:b w:val="0"/>
          <w:bCs w:val="0"/>
          <w:i w:val="0"/>
          <w:iCs w:val="0"/>
          <w:noProof/>
          <w:kern w:val="2"/>
          <w:lang w:eastAsia="en-GB"/>
          <w14:ligatures w14:val="standardContextual"/>
        </w:rPr>
      </w:pPr>
      <w:hyperlink w:anchor="_Toc231225114" w:history="1">
        <w:r w:rsidR="00A02B2E" w:rsidRPr="00073A38">
          <w:rPr>
            <w:rStyle w:val="Hyperlink"/>
            <w:noProof/>
            <w14:scene3d>
              <w14:camera w14:prst="orthographicFront"/>
              <w14:lightRig w14:rig="threePt" w14:dir="t">
                <w14:rot w14:lat="0" w14:lon="0" w14:rev="0"/>
              </w14:lightRig>
            </w14:scene3d>
          </w:rPr>
          <w:t>7</w:t>
        </w:r>
        <w:r w:rsidR="00A02B2E">
          <w:rPr>
            <w:rFonts w:eastAsiaTheme="minorEastAsia" w:cstheme="minorBidi"/>
            <w:b w:val="0"/>
            <w:bCs w:val="0"/>
            <w:i w:val="0"/>
            <w:iCs w:val="0"/>
            <w:noProof/>
            <w:kern w:val="2"/>
            <w:lang w:eastAsia="en-GB"/>
            <w14:ligatures w14:val="standardContextual"/>
          </w:rPr>
          <w:tab/>
        </w:r>
        <w:r w:rsidR="00A02B2E" w:rsidRPr="00073A38">
          <w:rPr>
            <w:rStyle w:val="Hyperlink"/>
            <w:noProof/>
          </w:rPr>
          <w:t>HOW PEOPLE WILL BE WARNED OF A FIRE EMERGENCY</w:t>
        </w:r>
        <w:r w:rsidR="00A02B2E">
          <w:rPr>
            <w:noProof/>
            <w:webHidden/>
          </w:rPr>
          <w:tab/>
        </w:r>
        <w:r w:rsidR="00A02B2E">
          <w:rPr>
            <w:noProof/>
            <w:webHidden/>
          </w:rPr>
          <w:fldChar w:fldCharType="begin"/>
        </w:r>
        <w:r w:rsidR="00A02B2E">
          <w:rPr>
            <w:noProof/>
            <w:webHidden/>
          </w:rPr>
          <w:instrText xml:space="preserve"> PAGEREF _Toc231225114 \h </w:instrText>
        </w:r>
        <w:r w:rsidR="00A02B2E">
          <w:rPr>
            <w:noProof/>
            <w:webHidden/>
          </w:rPr>
        </w:r>
        <w:r w:rsidR="00A02B2E">
          <w:rPr>
            <w:noProof/>
            <w:webHidden/>
          </w:rPr>
          <w:fldChar w:fldCharType="separate"/>
        </w:r>
        <w:r w:rsidR="00A02B2E">
          <w:rPr>
            <w:noProof/>
            <w:webHidden/>
          </w:rPr>
          <w:t>17</w:t>
        </w:r>
        <w:r w:rsidR="00A02B2E">
          <w:rPr>
            <w:noProof/>
            <w:webHidden/>
          </w:rPr>
          <w:fldChar w:fldCharType="end"/>
        </w:r>
      </w:hyperlink>
    </w:p>
    <w:p w14:paraId="1C7829C4" w14:textId="15AC24AC" w:rsidR="00A02B2E" w:rsidRDefault="00281EE0">
      <w:pPr>
        <w:pStyle w:val="TOC1"/>
        <w:rPr>
          <w:rFonts w:eastAsiaTheme="minorEastAsia" w:cstheme="minorBidi"/>
          <w:b w:val="0"/>
          <w:bCs w:val="0"/>
          <w:i w:val="0"/>
          <w:iCs w:val="0"/>
          <w:noProof/>
          <w:kern w:val="2"/>
          <w:lang w:eastAsia="en-GB"/>
          <w14:ligatures w14:val="standardContextual"/>
        </w:rPr>
      </w:pPr>
      <w:hyperlink w:anchor="_Toc231225115" w:history="1">
        <w:r w:rsidR="00A02B2E" w:rsidRPr="00073A38">
          <w:rPr>
            <w:rStyle w:val="Hyperlink"/>
            <w:noProof/>
            <w14:scene3d>
              <w14:camera w14:prst="orthographicFront"/>
              <w14:lightRig w14:rig="threePt" w14:dir="t">
                <w14:rot w14:lat="0" w14:lon="0" w14:rev="0"/>
              </w14:lightRig>
            </w14:scene3d>
          </w:rPr>
          <w:t>8</w:t>
        </w:r>
        <w:r w:rsidR="00A02B2E">
          <w:rPr>
            <w:rFonts w:eastAsiaTheme="minorEastAsia" w:cstheme="minorBidi"/>
            <w:b w:val="0"/>
            <w:bCs w:val="0"/>
            <w:i w:val="0"/>
            <w:iCs w:val="0"/>
            <w:noProof/>
            <w:kern w:val="2"/>
            <w:lang w:eastAsia="en-GB"/>
            <w14:ligatures w14:val="standardContextual"/>
          </w:rPr>
          <w:tab/>
        </w:r>
        <w:r w:rsidR="00A02B2E" w:rsidRPr="00073A38">
          <w:rPr>
            <w:rStyle w:val="Hyperlink"/>
            <w:noProof/>
          </w:rPr>
          <w:t>IMMEDIATE ACTIONS</w:t>
        </w:r>
        <w:r w:rsidR="00A02B2E">
          <w:rPr>
            <w:noProof/>
            <w:webHidden/>
          </w:rPr>
          <w:tab/>
        </w:r>
        <w:r w:rsidR="00A02B2E">
          <w:rPr>
            <w:noProof/>
            <w:webHidden/>
          </w:rPr>
          <w:fldChar w:fldCharType="begin"/>
        </w:r>
        <w:r w:rsidR="00A02B2E">
          <w:rPr>
            <w:noProof/>
            <w:webHidden/>
          </w:rPr>
          <w:instrText xml:space="preserve"> PAGEREF _Toc231225115 \h </w:instrText>
        </w:r>
        <w:r w:rsidR="00A02B2E">
          <w:rPr>
            <w:noProof/>
            <w:webHidden/>
          </w:rPr>
        </w:r>
        <w:r w:rsidR="00A02B2E">
          <w:rPr>
            <w:noProof/>
            <w:webHidden/>
          </w:rPr>
          <w:fldChar w:fldCharType="separate"/>
        </w:r>
        <w:r w:rsidR="00A02B2E">
          <w:rPr>
            <w:noProof/>
            <w:webHidden/>
          </w:rPr>
          <w:t>17</w:t>
        </w:r>
        <w:r w:rsidR="00A02B2E">
          <w:rPr>
            <w:noProof/>
            <w:webHidden/>
          </w:rPr>
          <w:fldChar w:fldCharType="end"/>
        </w:r>
      </w:hyperlink>
    </w:p>
    <w:p w14:paraId="48E705D7" w14:textId="24DDE80A"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16" w:history="1">
        <w:r w:rsidR="00A02B2E" w:rsidRPr="00073A38">
          <w:rPr>
            <w:rStyle w:val="Hyperlink"/>
            <w:noProof/>
          </w:rPr>
          <w:t>8.1</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On Discovering a Fire</w:t>
        </w:r>
        <w:r w:rsidR="00A02B2E">
          <w:rPr>
            <w:noProof/>
            <w:webHidden/>
          </w:rPr>
          <w:tab/>
        </w:r>
        <w:r w:rsidR="00A02B2E">
          <w:rPr>
            <w:noProof/>
            <w:webHidden/>
          </w:rPr>
          <w:fldChar w:fldCharType="begin"/>
        </w:r>
        <w:r w:rsidR="00A02B2E">
          <w:rPr>
            <w:noProof/>
            <w:webHidden/>
          </w:rPr>
          <w:instrText xml:space="preserve"> PAGEREF _Toc231225116 \h </w:instrText>
        </w:r>
        <w:r w:rsidR="00A02B2E">
          <w:rPr>
            <w:noProof/>
            <w:webHidden/>
          </w:rPr>
        </w:r>
        <w:r w:rsidR="00A02B2E">
          <w:rPr>
            <w:noProof/>
            <w:webHidden/>
          </w:rPr>
          <w:fldChar w:fldCharType="separate"/>
        </w:r>
        <w:r w:rsidR="00A02B2E">
          <w:rPr>
            <w:noProof/>
            <w:webHidden/>
          </w:rPr>
          <w:t>17</w:t>
        </w:r>
        <w:r w:rsidR="00A02B2E">
          <w:rPr>
            <w:noProof/>
            <w:webHidden/>
          </w:rPr>
          <w:fldChar w:fldCharType="end"/>
        </w:r>
      </w:hyperlink>
    </w:p>
    <w:p w14:paraId="61D7E770" w14:textId="6EFD3167"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17" w:history="1">
        <w:r w:rsidR="00A02B2E" w:rsidRPr="00073A38">
          <w:rPr>
            <w:rStyle w:val="Hyperlink"/>
            <w:noProof/>
          </w:rPr>
          <w:t>8.2</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On Hearing the Fire Alarm</w:t>
        </w:r>
        <w:r w:rsidR="00A02B2E">
          <w:rPr>
            <w:noProof/>
            <w:webHidden/>
          </w:rPr>
          <w:tab/>
        </w:r>
        <w:r w:rsidR="00A02B2E">
          <w:rPr>
            <w:noProof/>
            <w:webHidden/>
          </w:rPr>
          <w:fldChar w:fldCharType="begin"/>
        </w:r>
        <w:r w:rsidR="00A02B2E">
          <w:rPr>
            <w:noProof/>
            <w:webHidden/>
          </w:rPr>
          <w:instrText xml:space="preserve"> PAGEREF _Toc231225117 \h </w:instrText>
        </w:r>
        <w:r w:rsidR="00A02B2E">
          <w:rPr>
            <w:noProof/>
            <w:webHidden/>
          </w:rPr>
        </w:r>
        <w:r w:rsidR="00A02B2E">
          <w:rPr>
            <w:noProof/>
            <w:webHidden/>
          </w:rPr>
          <w:fldChar w:fldCharType="separate"/>
        </w:r>
        <w:r w:rsidR="00A02B2E">
          <w:rPr>
            <w:noProof/>
            <w:webHidden/>
          </w:rPr>
          <w:t>17</w:t>
        </w:r>
        <w:r w:rsidR="00A02B2E">
          <w:rPr>
            <w:noProof/>
            <w:webHidden/>
          </w:rPr>
          <w:fldChar w:fldCharType="end"/>
        </w:r>
      </w:hyperlink>
    </w:p>
    <w:p w14:paraId="32D6A7D4" w14:textId="4BCF09D2"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18" w:history="1">
        <w:r w:rsidR="00A02B2E" w:rsidRPr="00073A38">
          <w:rPr>
            <w:rStyle w:val="Hyperlink"/>
            <w:noProof/>
          </w:rPr>
          <w:t>8.3</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Calling Emergency Services</w:t>
        </w:r>
        <w:r w:rsidR="00A02B2E">
          <w:rPr>
            <w:noProof/>
            <w:webHidden/>
          </w:rPr>
          <w:tab/>
        </w:r>
        <w:r w:rsidR="00A02B2E">
          <w:rPr>
            <w:noProof/>
            <w:webHidden/>
          </w:rPr>
          <w:fldChar w:fldCharType="begin"/>
        </w:r>
        <w:r w:rsidR="00A02B2E">
          <w:rPr>
            <w:noProof/>
            <w:webHidden/>
          </w:rPr>
          <w:instrText xml:space="preserve"> PAGEREF _Toc231225118 \h </w:instrText>
        </w:r>
        <w:r w:rsidR="00A02B2E">
          <w:rPr>
            <w:noProof/>
            <w:webHidden/>
          </w:rPr>
        </w:r>
        <w:r w:rsidR="00A02B2E">
          <w:rPr>
            <w:noProof/>
            <w:webHidden/>
          </w:rPr>
          <w:fldChar w:fldCharType="separate"/>
        </w:r>
        <w:r w:rsidR="00A02B2E">
          <w:rPr>
            <w:noProof/>
            <w:webHidden/>
          </w:rPr>
          <w:t>17</w:t>
        </w:r>
        <w:r w:rsidR="00A02B2E">
          <w:rPr>
            <w:noProof/>
            <w:webHidden/>
          </w:rPr>
          <w:fldChar w:fldCharType="end"/>
        </w:r>
      </w:hyperlink>
    </w:p>
    <w:p w14:paraId="6FF13852" w14:textId="26A43D7B"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19" w:history="1">
        <w:r w:rsidR="00A02B2E" w:rsidRPr="00073A38">
          <w:rPr>
            <w:rStyle w:val="Hyperlink"/>
            <w:noProof/>
          </w:rPr>
          <w:t>8.4</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Isolation of Key Systems in the Event of a Fire</w:t>
        </w:r>
        <w:r w:rsidR="00A02B2E">
          <w:rPr>
            <w:noProof/>
            <w:webHidden/>
          </w:rPr>
          <w:tab/>
        </w:r>
        <w:r w:rsidR="00A02B2E">
          <w:rPr>
            <w:noProof/>
            <w:webHidden/>
          </w:rPr>
          <w:fldChar w:fldCharType="begin"/>
        </w:r>
        <w:r w:rsidR="00A02B2E">
          <w:rPr>
            <w:noProof/>
            <w:webHidden/>
          </w:rPr>
          <w:instrText xml:space="preserve"> PAGEREF _Toc231225119 \h </w:instrText>
        </w:r>
        <w:r w:rsidR="00A02B2E">
          <w:rPr>
            <w:noProof/>
            <w:webHidden/>
          </w:rPr>
        </w:r>
        <w:r w:rsidR="00A02B2E">
          <w:rPr>
            <w:noProof/>
            <w:webHidden/>
          </w:rPr>
          <w:fldChar w:fldCharType="separate"/>
        </w:r>
        <w:r w:rsidR="00A02B2E">
          <w:rPr>
            <w:noProof/>
            <w:webHidden/>
          </w:rPr>
          <w:t>18</w:t>
        </w:r>
        <w:r w:rsidR="00A02B2E">
          <w:rPr>
            <w:noProof/>
            <w:webHidden/>
          </w:rPr>
          <w:fldChar w:fldCharType="end"/>
        </w:r>
      </w:hyperlink>
    </w:p>
    <w:p w14:paraId="140A867F" w14:textId="333C8999"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20" w:history="1">
        <w:r w:rsidR="00A02B2E" w:rsidRPr="00073A38">
          <w:rPr>
            <w:rStyle w:val="Hyperlink"/>
            <w:noProof/>
          </w:rPr>
          <w:t>8.5</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Fire Alarm Activities</w:t>
        </w:r>
        <w:r w:rsidR="00A02B2E">
          <w:rPr>
            <w:noProof/>
            <w:webHidden/>
          </w:rPr>
          <w:tab/>
        </w:r>
        <w:r w:rsidR="00A02B2E">
          <w:rPr>
            <w:noProof/>
            <w:webHidden/>
          </w:rPr>
          <w:fldChar w:fldCharType="begin"/>
        </w:r>
        <w:r w:rsidR="00A02B2E">
          <w:rPr>
            <w:noProof/>
            <w:webHidden/>
          </w:rPr>
          <w:instrText xml:space="preserve"> PAGEREF _Toc231225120 \h </w:instrText>
        </w:r>
        <w:r w:rsidR="00A02B2E">
          <w:rPr>
            <w:noProof/>
            <w:webHidden/>
          </w:rPr>
        </w:r>
        <w:r w:rsidR="00A02B2E">
          <w:rPr>
            <w:noProof/>
            <w:webHidden/>
          </w:rPr>
          <w:fldChar w:fldCharType="separate"/>
        </w:r>
        <w:r w:rsidR="00A02B2E">
          <w:rPr>
            <w:noProof/>
            <w:webHidden/>
          </w:rPr>
          <w:t>18</w:t>
        </w:r>
        <w:r w:rsidR="00A02B2E">
          <w:rPr>
            <w:noProof/>
            <w:webHidden/>
          </w:rPr>
          <w:fldChar w:fldCharType="end"/>
        </w:r>
      </w:hyperlink>
    </w:p>
    <w:p w14:paraId="72D66E68" w14:textId="663F4057"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21" w:history="1">
        <w:r w:rsidR="00A02B2E" w:rsidRPr="00073A38">
          <w:rPr>
            <w:rStyle w:val="Hyperlink"/>
            <w:noProof/>
          </w:rPr>
          <w:t>8.6</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Evacuation Procedures</w:t>
        </w:r>
        <w:r w:rsidR="00A02B2E">
          <w:rPr>
            <w:noProof/>
            <w:webHidden/>
          </w:rPr>
          <w:tab/>
        </w:r>
        <w:r w:rsidR="00A02B2E">
          <w:rPr>
            <w:noProof/>
            <w:webHidden/>
          </w:rPr>
          <w:fldChar w:fldCharType="begin"/>
        </w:r>
        <w:r w:rsidR="00A02B2E">
          <w:rPr>
            <w:noProof/>
            <w:webHidden/>
          </w:rPr>
          <w:instrText xml:space="preserve"> PAGEREF _Toc231225121 \h </w:instrText>
        </w:r>
        <w:r w:rsidR="00A02B2E">
          <w:rPr>
            <w:noProof/>
            <w:webHidden/>
          </w:rPr>
        </w:r>
        <w:r w:rsidR="00A02B2E">
          <w:rPr>
            <w:noProof/>
            <w:webHidden/>
          </w:rPr>
          <w:fldChar w:fldCharType="separate"/>
        </w:r>
        <w:r w:rsidR="00A02B2E">
          <w:rPr>
            <w:noProof/>
            <w:webHidden/>
          </w:rPr>
          <w:t>18</w:t>
        </w:r>
        <w:r w:rsidR="00A02B2E">
          <w:rPr>
            <w:noProof/>
            <w:webHidden/>
          </w:rPr>
          <w:fldChar w:fldCharType="end"/>
        </w:r>
      </w:hyperlink>
    </w:p>
    <w:p w14:paraId="2756756F" w14:textId="078D8228"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22" w:history="1">
        <w:r w:rsidR="00A02B2E" w:rsidRPr="00073A38">
          <w:rPr>
            <w:rStyle w:val="Hyperlink"/>
            <w:noProof/>
          </w:rPr>
          <w:t>8.6.1</w:t>
        </w:r>
        <w:r w:rsidR="00A02B2E">
          <w:rPr>
            <w:rFonts w:eastAsiaTheme="minorEastAsia" w:cstheme="minorBidi"/>
            <w:noProof/>
            <w:kern w:val="2"/>
            <w:sz w:val="24"/>
            <w:szCs w:val="24"/>
            <w:lang w:eastAsia="en-GB"/>
            <w14:ligatures w14:val="standardContextual"/>
          </w:rPr>
          <w:tab/>
        </w:r>
        <w:r w:rsidR="00A02B2E" w:rsidRPr="00073A38">
          <w:rPr>
            <w:rStyle w:val="Hyperlink"/>
            <w:noProof/>
          </w:rPr>
          <w:t>Fire Wardens Designated Areas</w:t>
        </w:r>
        <w:r w:rsidR="00A02B2E">
          <w:rPr>
            <w:noProof/>
            <w:webHidden/>
          </w:rPr>
          <w:tab/>
        </w:r>
        <w:r w:rsidR="00A02B2E">
          <w:rPr>
            <w:noProof/>
            <w:webHidden/>
          </w:rPr>
          <w:fldChar w:fldCharType="begin"/>
        </w:r>
        <w:r w:rsidR="00A02B2E">
          <w:rPr>
            <w:noProof/>
            <w:webHidden/>
          </w:rPr>
          <w:instrText xml:space="preserve"> PAGEREF _Toc231225122 \h </w:instrText>
        </w:r>
        <w:r w:rsidR="00A02B2E">
          <w:rPr>
            <w:noProof/>
            <w:webHidden/>
          </w:rPr>
        </w:r>
        <w:r w:rsidR="00A02B2E">
          <w:rPr>
            <w:noProof/>
            <w:webHidden/>
          </w:rPr>
          <w:fldChar w:fldCharType="separate"/>
        </w:r>
        <w:r w:rsidR="00A02B2E">
          <w:rPr>
            <w:noProof/>
            <w:webHidden/>
          </w:rPr>
          <w:t>19</w:t>
        </w:r>
        <w:r w:rsidR="00A02B2E">
          <w:rPr>
            <w:noProof/>
            <w:webHidden/>
          </w:rPr>
          <w:fldChar w:fldCharType="end"/>
        </w:r>
      </w:hyperlink>
    </w:p>
    <w:p w14:paraId="3AE3DB4C" w14:textId="1B1CA8A0"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23" w:history="1">
        <w:r w:rsidR="00A02B2E" w:rsidRPr="00073A38">
          <w:rPr>
            <w:rStyle w:val="Hyperlink"/>
            <w:noProof/>
          </w:rPr>
          <w:t>8.6.2</w:t>
        </w:r>
        <w:r w:rsidR="00A02B2E">
          <w:rPr>
            <w:rFonts w:eastAsiaTheme="minorEastAsia" w:cstheme="minorBidi"/>
            <w:noProof/>
            <w:kern w:val="2"/>
            <w:sz w:val="24"/>
            <w:szCs w:val="24"/>
            <w:lang w:eastAsia="en-GB"/>
            <w14:ligatures w14:val="standardContextual"/>
          </w:rPr>
          <w:tab/>
        </w:r>
        <w:r w:rsidR="00A02B2E" w:rsidRPr="00073A38">
          <w:rPr>
            <w:rStyle w:val="Hyperlink"/>
            <w:noProof/>
          </w:rPr>
          <w:t>Evacuation Assistants</w:t>
        </w:r>
        <w:r w:rsidR="00A02B2E">
          <w:rPr>
            <w:noProof/>
            <w:webHidden/>
          </w:rPr>
          <w:tab/>
        </w:r>
        <w:r w:rsidR="00A02B2E">
          <w:rPr>
            <w:noProof/>
            <w:webHidden/>
          </w:rPr>
          <w:fldChar w:fldCharType="begin"/>
        </w:r>
        <w:r w:rsidR="00A02B2E">
          <w:rPr>
            <w:noProof/>
            <w:webHidden/>
          </w:rPr>
          <w:instrText xml:space="preserve"> PAGEREF _Toc231225123 \h </w:instrText>
        </w:r>
        <w:r w:rsidR="00A02B2E">
          <w:rPr>
            <w:noProof/>
            <w:webHidden/>
          </w:rPr>
        </w:r>
        <w:r w:rsidR="00A02B2E">
          <w:rPr>
            <w:noProof/>
            <w:webHidden/>
          </w:rPr>
          <w:fldChar w:fldCharType="separate"/>
        </w:r>
        <w:r w:rsidR="00A02B2E">
          <w:rPr>
            <w:noProof/>
            <w:webHidden/>
          </w:rPr>
          <w:t>19</w:t>
        </w:r>
        <w:r w:rsidR="00A02B2E">
          <w:rPr>
            <w:noProof/>
            <w:webHidden/>
          </w:rPr>
          <w:fldChar w:fldCharType="end"/>
        </w:r>
      </w:hyperlink>
    </w:p>
    <w:p w14:paraId="5260C062" w14:textId="374CF156"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24" w:history="1">
        <w:r w:rsidR="00A02B2E" w:rsidRPr="00073A38">
          <w:rPr>
            <w:rStyle w:val="Hyperlink"/>
            <w:noProof/>
          </w:rPr>
          <w:t>8.6.3</w:t>
        </w:r>
        <w:r w:rsidR="00A02B2E">
          <w:rPr>
            <w:rFonts w:eastAsiaTheme="minorEastAsia" w:cstheme="minorBidi"/>
            <w:noProof/>
            <w:kern w:val="2"/>
            <w:sz w:val="24"/>
            <w:szCs w:val="24"/>
            <w:lang w:eastAsia="en-GB"/>
            <w14:ligatures w14:val="standardContextual"/>
          </w:rPr>
          <w:tab/>
        </w:r>
        <w:r w:rsidR="00A02B2E" w:rsidRPr="00073A38">
          <w:rPr>
            <w:rStyle w:val="Hyperlink"/>
            <w:noProof/>
          </w:rPr>
          <w:t>Fire Fighting Arrangements</w:t>
        </w:r>
        <w:r w:rsidR="00A02B2E">
          <w:rPr>
            <w:noProof/>
            <w:webHidden/>
          </w:rPr>
          <w:tab/>
        </w:r>
        <w:r w:rsidR="00A02B2E">
          <w:rPr>
            <w:noProof/>
            <w:webHidden/>
          </w:rPr>
          <w:fldChar w:fldCharType="begin"/>
        </w:r>
        <w:r w:rsidR="00A02B2E">
          <w:rPr>
            <w:noProof/>
            <w:webHidden/>
          </w:rPr>
          <w:instrText xml:space="preserve"> PAGEREF _Toc231225124 \h </w:instrText>
        </w:r>
        <w:r w:rsidR="00A02B2E">
          <w:rPr>
            <w:noProof/>
            <w:webHidden/>
          </w:rPr>
        </w:r>
        <w:r w:rsidR="00A02B2E">
          <w:rPr>
            <w:noProof/>
            <w:webHidden/>
          </w:rPr>
          <w:fldChar w:fldCharType="separate"/>
        </w:r>
        <w:r w:rsidR="00A02B2E">
          <w:rPr>
            <w:noProof/>
            <w:webHidden/>
          </w:rPr>
          <w:t>19</w:t>
        </w:r>
        <w:r w:rsidR="00A02B2E">
          <w:rPr>
            <w:noProof/>
            <w:webHidden/>
          </w:rPr>
          <w:fldChar w:fldCharType="end"/>
        </w:r>
      </w:hyperlink>
    </w:p>
    <w:p w14:paraId="64C15E45" w14:textId="4C412B26"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25" w:history="1">
        <w:r w:rsidR="00A02B2E" w:rsidRPr="00073A38">
          <w:rPr>
            <w:rStyle w:val="Hyperlink"/>
            <w:noProof/>
          </w:rPr>
          <w:t>8.6.4</w:t>
        </w:r>
        <w:r w:rsidR="00A02B2E">
          <w:rPr>
            <w:rFonts w:eastAsiaTheme="minorEastAsia" w:cstheme="minorBidi"/>
            <w:noProof/>
            <w:kern w:val="2"/>
            <w:sz w:val="24"/>
            <w:szCs w:val="24"/>
            <w:lang w:eastAsia="en-GB"/>
            <w14:ligatures w14:val="standardContextual"/>
          </w:rPr>
          <w:tab/>
        </w:r>
        <w:r w:rsidR="00A02B2E" w:rsidRPr="00073A38">
          <w:rPr>
            <w:rStyle w:val="Hyperlink"/>
            <w:noProof/>
          </w:rPr>
          <w:t>Assembly Point and Accounting for People</w:t>
        </w:r>
        <w:r w:rsidR="00A02B2E">
          <w:rPr>
            <w:noProof/>
            <w:webHidden/>
          </w:rPr>
          <w:tab/>
        </w:r>
        <w:r w:rsidR="00A02B2E">
          <w:rPr>
            <w:noProof/>
            <w:webHidden/>
          </w:rPr>
          <w:fldChar w:fldCharType="begin"/>
        </w:r>
        <w:r w:rsidR="00A02B2E">
          <w:rPr>
            <w:noProof/>
            <w:webHidden/>
          </w:rPr>
          <w:instrText xml:space="preserve"> PAGEREF _Toc231225125 \h </w:instrText>
        </w:r>
        <w:r w:rsidR="00A02B2E">
          <w:rPr>
            <w:noProof/>
            <w:webHidden/>
          </w:rPr>
        </w:r>
        <w:r w:rsidR="00A02B2E">
          <w:rPr>
            <w:noProof/>
            <w:webHidden/>
          </w:rPr>
          <w:fldChar w:fldCharType="separate"/>
        </w:r>
        <w:r w:rsidR="00A02B2E">
          <w:rPr>
            <w:noProof/>
            <w:webHidden/>
          </w:rPr>
          <w:t>19</w:t>
        </w:r>
        <w:r w:rsidR="00A02B2E">
          <w:rPr>
            <w:noProof/>
            <w:webHidden/>
          </w:rPr>
          <w:fldChar w:fldCharType="end"/>
        </w:r>
      </w:hyperlink>
    </w:p>
    <w:p w14:paraId="694A61C5" w14:textId="4159DA07" w:rsidR="00A02B2E" w:rsidRDefault="00281EE0">
      <w:pPr>
        <w:pStyle w:val="TOC3"/>
        <w:tabs>
          <w:tab w:val="left" w:pos="1320"/>
          <w:tab w:val="right" w:leader="dot" w:pos="10194"/>
        </w:tabs>
        <w:rPr>
          <w:rFonts w:eastAsiaTheme="minorEastAsia" w:cstheme="minorBidi"/>
          <w:noProof/>
          <w:kern w:val="2"/>
          <w:sz w:val="24"/>
          <w:szCs w:val="24"/>
          <w:lang w:eastAsia="en-GB"/>
          <w14:ligatures w14:val="standardContextual"/>
        </w:rPr>
      </w:pPr>
      <w:hyperlink w:anchor="_Toc231225126" w:history="1">
        <w:r w:rsidR="00A02B2E" w:rsidRPr="00073A38">
          <w:rPr>
            <w:rStyle w:val="Hyperlink"/>
            <w:noProof/>
          </w:rPr>
          <w:t>8.6.5</w:t>
        </w:r>
        <w:r w:rsidR="00A02B2E">
          <w:rPr>
            <w:rFonts w:eastAsiaTheme="minorEastAsia" w:cstheme="minorBidi"/>
            <w:noProof/>
            <w:kern w:val="2"/>
            <w:sz w:val="24"/>
            <w:szCs w:val="24"/>
            <w:lang w:eastAsia="en-GB"/>
            <w14:ligatures w14:val="standardContextual"/>
          </w:rPr>
          <w:tab/>
        </w:r>
        <w:r w:rsidR="00A02B2E" w:rsidRPr="00073A38">
          <w:rPr>
            <w:rStyle w:val="Hyperlink"/>
            <w:noProof/>
          </w:rPr>
          <w:t>Liaison with the Fire and Rescue Service</w:t>
        </w:r>
        <w:r w:rsidR="00A02B2E">
          <w:rPr>
            <w:noProof/>
            <w:webHidden/>
          </w:rPr>
          <w:tab/>
        </w:r>
        <w:r w:rsidR="00A02B2E">
          <w:rPr>
            <w:noProof/>
            <w:webHidden/>
          </w:rPr>
          <w:fldChar w:fldCharType="begin"/>
        </w:r>
        <w:r w:rsidR="00A02B2E">
          <w:rPr>
            <w:noProof/>
            <w:webHidden/>
          </w:rPr>
          <w:instrText xml:space="preserve"> PAGEREF _Toc231225126 \h </w:instrText>
        </w:r>
        <w:r w:rsidR="00A02B2E">
          <w:rPr>
            <w:noProof/>
            <w:webHidden/>
          </w:rPr>
        </w:r>
        <w:r w:rsidR="00A02B2E">
          <w:rPr>
            <w:noProof/>
            <w:webHidden/>
          </w:rPr>
          <w:fldChar w:fldCharType="separate"/>
        </w:r>
        <w:r w:rsidR="00A02B2E">
          <w:rPr>
            <w:noProof/>
            <w:webHidden/>
          </w:rPr>
          <w:t>19</w:t>
        </w:r>
        <w:r w:rsidR="00A02B2E">
          <w:rPr>
            <w:noProof/>
            <w:webHidden/>
          </w:rPr>
          <w:fldChar w:fldCharType="end"/>
        </w:r>
      </w:hyperlink>
    </w:p>
    <w:p w14:paraId="6595A133" w14:textId="4C8AA519"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27" w:history="1">
        <w:r w:rsidR="00A02B2E" w:rsidRPr="00073A38">
          <w:rPr>
            <w:rStyle w:val="Hyperlink"/>
            <w:noProof/>
          </w:rPr>
          <w:t>8.7</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Number of Staff Needed To Carry Out Emergency Plan</w:t>
        </w:r>
        <w:r w:rsidR="00A02B2E">
          <w:rPr>
            <w:noProof/>
            <w:webHidden/>
          </w:rPr>
          <w:tab/>
        </w:r>
        <w:r w:rsidR="00A02B2E">
          <w:rPr>
            <w:noProof/>
            <w:webHidden/>
          </w:rPr>
          <w:fldChar w:fldCharType="begin"/>
        </w:r>
        <w:r w:rsidR="00A02B2E">
          <w:rPr>
            <w:noProof/>
            <w:webHidden/>
          </w:rPr>
          <w:instrText xml:space="preserve"> PAGEREF _Toc231225127 \h </w:instrText>
        </w:r>
        <w:r w:rsidR="00A02B2E">
          <w:rPr>
            <w:noProof/>
            <w:webHidden/>
          </w:rPr>
        </w:r>
        <w:r w:rsidR="00A02B2E">
          <w:rPr>
            <w:noProof/>
            <w:webHidden/>
          </w:rPr>
          <w:fldChar w:fldCharType="separate"/>
        </w:r>
        <w:r w:rsidR="00A02B2E">
          <w:rPr>
            <w:noProof/>
            <w:webHidden/>
          </w:rPr>
          <w:t>20</w:t>
        </w:r>
        <w:r w:rsidR="00A02B2E">
          <w:rPr>
            <w:noProof/>
            <w:webHidden/>
          </w:rPr>
          <w:fldChar w:fldCharType="end"/>
        </w:r>
      </w:hyperlink>
    </w:p>
    <w:p w14:paraId="38560B2D" w14:textId="77C72525"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28" w:history="1">
        <w:r w:rsidR="00A02B2E" w:rsidRPr="00073A38">
          <w:rPr>
            <w:rStyle w:val="Hyperlink"/>
            <w:noProof/>
          </w:rPr>
          <w:t>8.8</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Equipment Needed to Effect the Emergency Plan</w:t>
        </w:r>
        <w:r w:rsidR="00A02B2E">
          <w:rPr>
            <w:noProof/>
            <w:webHidden/>
          </w:rPr>
          <w:tab/>
        </w:r>
        <w:r w:rsidR="00A02B2E">
          <w:rPr>
            <w:noProof/>
            <w:webHidden/>
          </w:rPr>
          <w:fldChar w:fldCharType="begin"/>
        </w:r>
        <w:r w:rsidR="00A02B2E">
          <w:rPr>
            <w:noProof/>
            <w:webHidden/>
          </w:rPr>
          <w:instrText xml:space="preserve"> PAGEREF _Toc231225128 \h </w:instrText>
        </w:r>
        <w:r w:rsidR="00A02B2E">
          <w:rPr>
            <w:noProof/>
            <w:webHidden/>
          </w:rPr>
        </w:r>
        <w:r w:rsidR="00A02B2E">
          <w:rPr>
            <w:noProof/>
            <w:webHidden/>
          </w:rPr>
          <w:fldChar w:fldCharType="separate"/>
        </w:r>
        <w:r w:rsidR="00A02B2E">
          <w:rPr>
            <w:noProof/>
            <w:webHidden/>
          </w:rPr>
          <w:t>20</w:t>
        </w:r>
        <w:r w:rsidR="00A02B2E">
          <w:rPr>
            <w:noProof/>
            <w:webHidden/>
          </w:rPr>
          <w:fldChar w:fldCharType="end"/>
        </w:r>
      </w:hyperlink>
    </w:p>
    <w:p w14:paraId="57F79B88" w14:textId="5A3D4536" w:rsidR="00A02B2E" w:rsidRDefault="00281EE0">
      <w:pPr>
        <w:pStyle w:val="TOC1"/>
        <w:rPr>
          <w:rFonts w:eastAsiaTheme="minorEastAsia" w:cstheme="minorBidi"/>
          <w:b w:val="0"/>
          <w:bCs w:val="0"/>
          <w:i w:val="0"/>
          <w:iCs w:val="0"/>
          <w:noProof/>
          <w:kern w:val="2"/>
          <w:lang w:eastAsia="en-GB"/>
          <w14:ligatures w14:val="standardContextual"/>
        </w:rPr>
      </w:pPr>
      <w:hyperlink w:anchor="_Toc231225129" w:history="1">
        <w:r w:rsidR="00A02B2E" w:rsidRPr="00073A38">
          <w:rPr>
            <w:rStyle w:val="Hyperlink"/>
            <w:noProof/>
            <w14:scene3d>
              <w14:camera w14:prst="orthographicFront"/>
              <w14:lightRig w14:rig="threePt" w14:dir="t">
                <w14:rot w14:lat="0" w14:lon="0" w14:rev="0"/>
              </w14:lightRig>
            </w14:scene3d>
          </w:rPr>
          <w:t>9</w:t>
        </w:r>
        <w:r w:rsidR="00A02B2E">
          <w:rPr>
            <w:rFonts w:eastAsiaTheme="minorEastAsia" w:cstheme="minorBidi"/>
            <w:b w:val="0"/>
            <w:bCs w:val="0"/>
            <w:i w:val="0"/>
            <w:iCs w:val="0"/>
            <w:noProof/>
            <w:kern w:val="2"/>
            <w:lang w:eastAsia="en-GB"/>
            <w14:ligatures w14:val="standardContextual"/>
          </w:rPr>
          <w:tab/>
        </w:r>
        <w:r w:rsidR="00A02B2E" w:rsidRPr="00073A38">
          <w:rPr>
            <w:rStyle w:val="Hyperlink"/>
            <w:noProof/>
          </w:rPr>
          <w:t>Variations to the Plan/Contingency Plans</w:t>
        </w:r>
        <w:r w:rsidR="00A02B2E">
          <w:rPr>
            <w:noProof/>
            <w:webHidden/>
          </w:rPr>
          <w:tab/>
        </w:r>
        <w:r w:rsidR="00A02B2E">
          <w:rPr>
            <w:noProof/>
            <w:webHidden/>
          </w:rPr>
          <w:fldChar w:fldCharType="begin"/>
        </w:r>
        <w:r w:rsidR="00A02B2E">
          <w:rPr>
            <w:noProof/>
            <w:webHidden/>
          </w:rPr>
          <w:instrText xml:space="preserve"> PAGEREF _Toc231225129 \h </w:instrText>
        </w:r>
        <w:r w:rsidR="00A02B2E">
          <w:rPr>
            <w:noProof/>
            <w:webHidden/>
          </w:rPr>
        </w:r>
        <w:r w:rsidR="00A02B2E">
          <w:rPr>
            <w:noProof/>
            <w:webHidden/>
          </w:rPr>
          <w:fldChar w:fldCharType="separate"/>
        </w:r>
        <w:r w:rsidR="00A02B2E">
          <w:rPr>
            <w:noProof/>
            <w:webHidden/>
          </w:rPr>
          <w:t>20</w:t>
        </w:r>
        <w:r w:rsidR="00A02B2E">
          <w:rPr>
            <w:noProof/>
            <w:webHidden/>
          </w:rPr>
          <w:fldChar w:fldCharType="end"/>
        </w:r>
      </w:hyperlink>
    </w:p>
    <w:p w14:paraId="5116969C" w14:textId="1E723558" w:rsidR="00A02B2E" w:rsidRDefault="00281EE0">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231225130" w:history="1">
        <w:r w:rsidR="00A02B2E" w:rsidRPr="00073A38">
          <w:rPr>
            <w:rStyle w:val="Hyperlink"/>
            <w:noProof/>
          </w:rPr>
          <w:t>9.1</w:t>
        </w:r>
        <w:r w:rsidR="00A02B2E">
          <w:rPr>
            <w:rFonts w:eastAsiaTheme="minorEastAsia" w:cstheme="minorBidi"/>
            <w:b w:val="0"/>
            <w:bCs w:val="0"/>
            <w:noProof/>
            <w:kern w:val="2"/>
            <w:sz w:val="24"/>
            <w:szCs w:val="24"/>
            <w:lang w:eastAsia="en-GB"/>
            <w14:ligatures w14:val="standardContextual"/>
          </w:rPr>
          <w:tab/>
        </w:r>
        <w:r w:rsidR="00A02B2E" w:rsidRPr="00073A38">
          <w:rPr>
            <w:rStyle w:val="Hyperlink"/>
            <w:noProof/>
          </w:rPr>
          <w:t>Post Incident Plan</w:t>
        </w:r>
        <w:r w:rsidR="00A02B2E">
          <w:rPr>
            <w:noProof/>
            <w:webHidden/>
          </w:rPr>
          <w:tab/>
        </w:r>
        <w:r w:rsidR="00A02B2E">
          <w:rPr>
            <w:noProof/>
            <w:webHidden/>
          </w:rPr>
          <w:fldChar w:fldCharType="begin"/>
        </w:r>
        <w:r w:rsidR="00A02B2E">
          <w:rPr>
            <w:noProof/>
            <w:webHidden/>
          </w:rPr>
          <w:instrText xml:space="preserve"> PAGEREF _Toc231225130 \h </w:instrText>
        </w:r>
        <w:r w:rsidR="00A02B2E">
          <w:rPr>
            <w:noProof/>
            <w:webHidden/>
          </w:rPr>
        </w:r>
        <w:r w:rsidR="00A02B2E">
          <w:rPr>
            <w:noProof/>
            <w:webHidden/>
          </w:rPr>
          <w:fldChar w:fldCharType="separate"/>
        </w:r>
        <w:r w:rsidR="00A02B2E">
          <w:rPr>
            <w:noProof/>
            <w:webHidden/>
          </w:rPr>
          <w:t>21</w:t>
        </w:r>
        <w:r w:rsidR="00A02B2E">
          <w:rPr>
            <w:noProof/>
            <w:webHidden/>
          </w:rPr>
          <w:fldChar w:fldCharType="end"/>
        </w:r>
      </w:hyperlink>
    </w:p>
    <w:p w14:paraId="40026D78" w14:textId="798C9981" w:rsidR="003B4BFC" w:rsidRPr="00EC737B" w:rsidRDefault="000C4CD1" w:rsidP="00201DA6">
      <w:pPr>
        <w:rPr>
          <w:b/>
          <w:i/>
          <w:sz w:val="36"/>
          <w:szCs w:val="24"/>
        </w:rPr>
      </w:pPr>
      <w:r w:rsidRPr="00EC737B">
        <w:rPr>
          <w:rFonts w:asciiTheme="minorHAnsi" w:hAnsiTheme="minorHAnsi"/>
          <w:b/>
          <w:bCs/>
          <w:iCs/>
        </w:rPr>
        <w:fldChar w:fldCharType="end"/>
      </w:r>
    </w:p>
    <w:p w14:paraId="382E7CE5" w14:textId="77777777" w:rsidR="00AF79F0" w:rsidRPr="00EC737B" w:rsidRDefault="00AF79F0" w:rsidP="00201DA6">
      <w:pPr>
        <w:spacing w:after="200" w:line="276" w:lineRule="auto"/>
        <w:rPr>
          <w:sz w:val="28"/>
          <w:szCs w:val="28"/>
        </w:rPr>
        <w:sectPr w:rsidR="00AF79F0" w:rsidRPr="00EC737B" w:rsidSect="00696585">
          <w:footerReference w:type="default" r:id="rId12"/>
          <w:pgSz w:w="11906" w:h="16838"/>
          <w:pgMar w:top="851" w:right="851" w:bottom="851" w:left="851" w:header="708" w:footer="567" w:gutter="0"/>
          <w:cols w:space="708"/>
          <w:formProt w:val="0"/>
          <w:docGrid w:linePitch="360"/>
        </w:sectPr>
      </w:pPr>
    </w:p>
    <w:p w14:paraId="6A7A3109" w14:textId="77777777" w:rsidR="00D872CB" w:rsidRPr="004F3DC2" w:rsidRDefault="00D872CB" w:rsidP="00B012C3">
      <w:pPr>
        <w:pStyle w:val="Heading1"/>
        <w:numPr>
          <w:ilvl w:val="0"/>
          <w:numId w:val="0"/>
        </w:numPr>
        <w:ind w:left="709" w:hanging="709"/>
        <w:rPr>
          <w:sz w:val="36"/>
          <w:szCs w:val="36"/>
        </w:rPr>
      </w:pPr>
      <w:bookmarkStart w:id="10" w:name="_Toc231225061"/>
      <w:bookmarkStart w:id="11" w:name="_Toc473553369"/>
      <w:bookmarkEnd w:id="7"/>
      <w:r w:rsidRPr="00B012C3">
        <w:rPr>
          <w:sz w:val="36"/>
          <w:szCs w:val="36"/>
        </w:rPr>
        <w:lastRenderedPageBreak/>
        <w:t xml:space="preserve">PART A - </w:t>
      </w:r>
      <w:r w:rsidRPr="004F3DC2">
        <w:rPr>
          <w:sz w:val="36"/>
          <w:szCs w:val="36"/>
        </w:rPr>
        <w:t>FIRE SAFETY MANAGEMENT POLICY</w:t>
      </w:r>
      <w:bookmarkEnd w:id="10"/>
    </w:p>
    <w:p w14:paraId="6CB809EC" w14:textId="77777777" w:rsidR="00D872CB" w:rsidRPr="004F3DC2" w:rsidRDefault="00D872CB" w:rsidP="00201DA6">
      <w:pPr>
        <w:spacing w:after="120"/>
        <w:rPr>
          <w:rFonts w:asciiTheme="minorHAnsi" w:hAnsiTheme="minorHAnsi"/>
          <w:b/>
          <w:i/>
          <w:szCs w:val="22"/>
          <w:u w:val="single"/>
        </w:rPr>
      </w:pPr>
      <w:r w:rsidRPr="004F3DC2">
        <w:rPr>
          <w:rFonts w:asciiTheme="minorHAnsi" w:hAnsiTheme="minorHAnsi"/>
          <w:b/>
          <w:i/>
          <w:szCs w:val="22"/>
          <w:u w:val="single"/>
        </w:rPr>
        <w:t>References &amp; Useful Links</w:t>
      </w:r>
    </w:p>
    <w:p w14:paraId="5208E161" w14:textId="77777777" w:rsidR="00B012C3" w:rsidRPr="004F3DC2" w:rsidRDefault="00281EE0" w:rsidP="00B012C3">
      <w:pPr>
        <w:rPr>
          <w:rFonts w:asciiTheme="minorHAnsi" w:hAnsiTheme="minorHAnsi"/>
          <w:i/>
          <w:snapToGrid w:val="0"/>
          <w:sz w:val="20"/>
        </w:rPr>
      </w:pPr>
      <w:hyperlink r:id="rId13" w:history="1">
        <w:r w:rsidR="00B012C3" w:rsidRPr="004F3DC2">
          <w:rPr>
            <w:rStyle w:val="Hyperlink"/>
            <w:rFonts w:asciiTheme="minorHAnsi" w:hAnsiTheme="minorHAnsi"/>
            <w:i/>
            <w:snapToGrid w:val="0"/>
            <w:sz w:val="20"/>
          </w:rPr>
          <w:t>Regulatory Reform (Fire Safety) Order 2005</w:t>
        </w:r>
      </w:hyperlink>
    </w:p>
    <w:p w14:paraId="39BB2818" w14:textId="77777777" w:rsidR="00B012C3" w:rsidRPr="004F3DC2" w:rsidRDefault="00281EE0" w:rsidP="00B012C3">
      <w:pPr>
        <w:rPr>
          <w:sz w:val="20"/>
        </w:rPr>
      </w:pPr>
      <w:hyperlink r:id="rId14" w:history="1">
        <w:r w:rsidR="00B012C3" w:rsidRPr="004F3DC2">
          <w:rPr>
            <w:rStyle w:val="Hyperlink"/>
            <w:i/>
            <w:iCs/>
            <w:sz w:val="20"/>
          </w:rPr>
          <w:t>HM Government Fire Risk Assessment in Educational Premises</w:t>
        </w:r>
      </w:hyperlink>
    </w:p>
    <w:p w14:paraId="5BFE0319" w14:textId="77777777" w:rsidR="00B012C3" w:rsidRPr="004F3DC2" w:rsidRDefault="00281EE0" w:rsidP="00B012C3">
      <w:pPr>
        <w:rPr>
          <w:rStyle w:val="font-size-h3"/>
          <w:rFonts w:eastAsiaTheme="majorEastAsia" w:cs="Calibri"/>
          <w:i/>
          <w:iCs/>
          <w:color w:val="181C32"/>
          <w:sz w:val="20"/>
        </w:rPr>
      </w:pPr>
      <w:hyperlink r:id="rId15" w:history="1">
        <w:r w:rsidR="00B012C3" w:rsidRPr="004F3DC2">
          <w:rPr>
            <w:rStyle w:val="Hyperlink"/>
            <w:rFonts w:cs="Calibri"/>
            <w:i/>
            <w:iCs/>
            <w:sz w:val="20"/>
          </w:rPr>
          <w:t>DfE: Emergency planning and response for education, childcare, and children’s social care settings</w:t>
        </w:r>
      </w:hyperlink>
    </w:p>
    <w:p w14:paraId="3AC9C2E1" w14:textId="77777777" w:rsidR="00B012C3" w:rsidRPr="004F3DC2" w:rsidRDefault="00281EE0" w:rsidP="00B012C3">
      <w:pPr>
        <w:rPr>
          <w:rStyle w:val="Hyperlink"/>
          <w:i/>
          <w:iCs/>
          <w:color w:val="000000" w:themeColor="text1"/>
          <w:sz w:val="20"/>
          <w:u w:val="none"/>
        </w:rPr>
      </w:pPr>
      <w:hyperlink r:id="rId16" w:history="1">
        <w:r w:rsidR="00B012C3" w:rsidRPr="004F3DC2">
          <w:rPr>
            <w:rStyle w:val="Hyperlink"/>
            <w:i/>
            <w:iCs/>
            <w:sz w:val="20"/>
          </w:rPr>
          <w:t>Fire safety in new and existing school buildings</w:t>
        </w:r>
      </w:hyperlink>
    </w:p>
    <w:p w14:paraId="694601AF" w14:textId="77777777" w:rsidR="00B012C3" w:rsidRPr="004F3DC2" w:rsidRDefault="00281EE0" w:rsidP="00B012C3">
      <w:pPr>
        <w:rPr>
          <w:sz w:val="20"/>
        </w:rPr>
      </w:pPr>
      <w:hyperlink r:id="rId17" w:history="1">
        <w:r w:rsidR="00B012C3" w:rsidRPr="004F3DC2">
          <w:rPr>
            <w:rStyle w:val="Hyperlink"/>
            <w:rFonts w:asciiTheme="minorHAnsi" w:hAnsiTheme="minorHAnsi" w:cs="Arial"/>
            <w:i/>
            <w:snapToGrid w:val="0"/>
            <w:sz w:val="20"/>
          </w:rPr>
          <w:t>Protecting Against Terrorism</w:t>
        </w:r>
      </w:hyperlink>
    </w:p>
    <w:p w14:paraId="3DBB8F82" w14:textId="77777777" w:rsidR="00B012C3" w:rsidRPr="004F3DC2" w:rsidRDefault="00281EE0" w:rsidP="00B012C3">
      <w:pPr>
        <w:rPr>
          <w:i/>
          <w:iCs/>
          <w:sz w:val="20"/>
        </w:rPr>
      </w:pPr>
      <w:hyperlink r:id="rId18" w:history="1">
        <w:r w:rsidR="00B012C3" w:rsidRPr="004F3DC2">
          <w:rPr>
            <w:i/>
            <w:iCs/>
            <w:noProof/>
            <w:color w:val="0000FF"/>
            <w:sz w:val="20"/>
            <w:u w:val="single"/>
          </w:rPr>
          <w:t>DfE Protective security and preparedness for education settings</w:t>
        </w:r>
      </w:hyperlink>
    </w:p>
    <w:p w14:paraId="5F7D4E82" w14:textId="77777777" w:rsidR="00B012C3" w:rsidRPr="004F3DC2" w:rsidRDefault="00281EE0" w:rsidP="00B012C3">
      <w:pPr>
        <w:rPr>
          <w:i/>
          <w:iCs/>
          <w:sz w:val="20"/>
        </w:rPr>
      </w:pPr>
      <w:hyperlink r:id="rId19" w:history="1">
        <w:r w:rsidR="00B012C3" w:rsidRPr="004F3DC2">
          <w:rPr>
            <w:rStyle w:val="Hyperlink"/>
            <w:rFonts w:eastAsia="Calibri"/>
            <w:i/>
            <w:iCs/>
            <w:sz w:val="20"/>
            <w:lang w:eastAsia="en-GB"/>
          </w:rPr>
          <w:t>Protect UK: Learn to Prepare - Prepare to Protect</w:t>
        </w:r>
      </w:hyperlink>
    </w:p>
    <w:p w14:paraId="6539BAB9" w14:textId="77777777" w:rsidR="00B012C3" w:rsidRPr="004F3DC2" w:rsidRDefault="00281EE0" w:rsidP="00B012C3">
      <w:pPr>
        <w:rPr>
          <w:rFonts w:asciiTheme="minorHAnsi" w:hAnsiTheme="minorHAnsi"/>
          <w:i/>
          <w:snapToGrid w:val="0"/>
          <w:color w:val="000000" w:themeColor="text1"/>
          <w:sz w:val="20"/>
        </w:rPr>
      </w:pPr>
      <w:hyperlink r:id="rId20" w:history="1">
        <w:r w:rsidR="00B012C3" w:rsidRPr="004F3DC2">
          <w:rPr>
            <w:rStyle w:val="Hyperlink"/>
            <w:rFonts w:asciiTheme="minorHAnsi" w:hAnsiTheme="minorHAnsi" w:cstheme="minorHAnsi"/>
            <w:bCs/>
            <w:i/>
            <w:iCs/>
            <w:sz w:val="20"/>
          </w:rPr>
          <w:t xml:space="preserve">ACT for Education | </w:t>
        </w:r>
        <w:proofErr w:type="spellStart"/>
        <w:r w:rsidR="00B012C3" w:rsidRPr="004F3DC2">
          <w:rPr>
            <w:rStyle w:val="Hyperlink"/>
            <w:rFonts w:asciiTheme="minorHAnsi" w:hAnsiTheme="minorHAnsi" w:cstheme="minorHAnsi"/>
            <w:bCs/>
            <w:i/>
            <w:iCs/>
            <w:sz w:val="20"/>
          </w:rPr>
          <w:t>ProtectUK</w:t>
        </w:r>
        <w:proofErr w:type="spellEnd"/>
      </w:hyperlink>
    </w:p>
    <w:p w14:paraId="72BD41D1" w14:textId="77777777" w:rsidR="00B012C3" w:rsidRPr="004F3DC2" w:rsidRDefault="00281EE0" w:rsidP="00B012C3">
      <w:pPr>
        <w:rPr>
          <w:rFonts w:asciiTheme="minorHAnsi" w:hAnsiTheme="minorHAnsi"/>
          <w:i/>
          <w:iCs/>
          <w:sz w:val="20"/>
        </w:rPr>
      </w:pPr>
      <w:hyperlink r:id="rId21" w:history="1">
        <w:r w:rsidR="00B012C3" w:rsidRPr="004F3DC2">
          <w:rPr>
            <w:rStyle w:val="Hyperlink"/>
            <w:i/>
            <w:iCs/>
            <w:sz w:val="20"/>
          </w:rPr>
          <w:t>KAHSC General Safety Series G35a - Fire Safety Management</w:t>
        </w:r>
      </w:hyperlink>
      <w:r w:rsidR="00B012C3" w:rsidRPr="004F3DC2">
        <w:rPr>
          <w:i/>
          <w:iCs/>
          <w:sz w:val="20"/>
        </w:rPr>
        <w:t xml:space="preserve"> </w:t>
      </w:r>
    </w:p>
    <w:p w14:paraId="6192DD5E" w14:textId="77777777" w:rsidR="00B012C3" w:rsidRPr="004F3DC2" w:rsidRDefault="00281EE0" w:rsidP="00B012C3">
      <w:pPr>
        <w:rPr>
          <w:rStyle w:val="Hyperlink"/>
          <w:rFonts w:asciiTheme="minorHAnsi" w:hAnsiTheme="minorHAnsi" w:cstheme="minorHAnsi"/>
          <w:i/>
          <w:iCs/>
          <w:color w:val="000000" w:themeColor="text1"/>
          <w:sz w:val="20"/>
          <w:u w:val="none"/>
        </w:rPr>
      </w:pPr>
      <w:hyperlink r:id="rId22" w:history="1">
        <w:r w:rsidR="00B012C3" w:rsidRPr="004F3DC2">
          <w:rPr>
            <w:rStyle w:val="Hyperlink"/>
            <w:i/>
            <w:iCs/>
            <w:sz w:val="20"/>
          </w:rPr>
          <w:t>KAHSC General Safety Series G35b - Emergency Evacuation Arrangements for People with Disabilities</w:t>
        </w:r>
      </w:hyperlink>
      <w:r w:rsidR="00B012C3" w:rsidRPr="004F3DC2">
        <w:rPr>
          <w:i/>
          <w:iCs/>
          <w:sz w:val="20"/>
        </w:rPr>
        <w:t xml:space="preserve"> </w:t>
      </w:r>
    </w:p>
    <w:p w14:paraId="5A435575" w14:textId="77777777" w:rsidR="00B012C3" w:rsidRPr="004F3DC2" w:rsidRDefault="00281EE0" w:rsidP="00B012C3">
      <w:pPr>
        <w:rPr>
          <w:rStyle w:val="Hyperlink"/>
          <w:rFonts w:asciiTheme="minorHAnsi" w:hAnsiTheme="minorHAnsi"/>
          <w:i/>
          <w:iCs/>
          <w:color w:val="000000" w:themeColor="text1"/>
          <w:sz w:val="20"/>
          <w:u w:val="none"/>
        </w:rPr>
      </w:pPr>
      <w:hyperlink r:id="rId23" w:history="1">
        <w:r w:rsidR="00B012C3" w:rsidRPr="004F3DC2">
          <w:rPr>
            <w:rStyle w:val="Hyperlink"/>
            <w:i/>
            <w:iCs/>
            <w:sz w:val="20"/>
          </w:rPr>
          <w:t>KAHSC General Safety Series G36b - Hot Works</w:t>
        </w:r>
      </w:hyperlink>
    </w:p>
    <w:p w14:paraId="64326270" w14:textId="77777777" w:rsidR="00B012C3" w:rsidRPr="004F3DC2" w:rsidRDefault="00281EE0" w:rsidP="00B012C3">
      <w:pPr>
        <w:rPr>
          <w:rFonts w:asciiTheme="minorHAnsi" w:hAnsiTheme="minorHAnsi"/>
          <w:i/>
          <w:iCs/>
          <w:sz w:val="20"/>
        </w:rPr>
      </w:pPr>
      <w:hyperlink r:id="rId24" w:history="1">
        <w:r w:rsidR="00B012C3" w:rsidRPr="004F3DC2">
          <w:rPr>
            <w:rStyle w:val="Hyperlink"/>
            <w:i/>
            <w:iCs/>
            <w:sz w:val="20"/>
          </w:rPr>
          <w:t>KAHSC General Safety Series G41 - Managing Performances &amp; Events</w:t>
        </w:r>
      </w:hyperlink>
    </w:p>
    <w:p w14:paraId="7BF742F8" w14:textId="77777777" w:rsidR="00B012C3" w:rsidRPr="004F3DC2" w:rsidRDefault="00281EE0" w:rsidP="00B012C3">
      <w:pPr>
        <w:rPr>
          <w:rFonts w:asciiTheme="minorHAnsi" w:hAnsiTheme="minorHAnsi" w:cs="Arial"/>
          <w:i/>
          <w:iCs/>
          <w:color w:val="000000"/>
          <w:sz w:val="20"/>
        </w:rPr>
      </w:pPr>
      <w:hyperlink r:id="rId25" w:history="1">
        <w:r w:rsidR="00B012C3" w:rsidRPr="004F3DC2">
          <w:rPr>
            <w:rStyle w:val="Hyperlink"/>
            <w:i/>
            <w:iCs/>
            <w:sz w:val="20"/>
          </w:rPr>
          <w:t>KAHSC School Closures Advice for Schools</w:t>
        </w:r>
      </w:hyperlink>
    </w:p>
    <w:p w14:paraId="57D10D97" w14:textId="77777777" w:rsidR="00B012C3" w:rsidRPr="004F3DC2" w:rsidRDefault="00B012C3" w:rsidP="00B012C3">
      <w:pPr>
        <w:spacing w:after="240"/>
        <w:rPr>
          <w:rFonts w:asciiTheme="minorHAnsi" w:hAnsiTheme="minorHAnsi" w:cs="Arial"/>
          <w:i/>
          <w:color w:val="000000"/>
          <w:sz w:val="20"/>
        </w:rPr>
      </w:pPr>
      <w:r w:rsidRPr="004F3DC2">
        <w:rPr>
          <w:rFonts w:asciiTheme="minorHAnsi" w:hAnsiTheme="minorHAnsi"/>
          <w:i/>
          <w:sz w:val="20"/>
        </w:rPr>
        <w:t xml:space="preserve">School Emergency Plan, </w:t>
      </w:r>
      <w:r w:rsidRPr="004F3DC2">
        <w:rPr>
          <w:rFonts w:asciiTheme="minorHAnsi" w:hAnsiTheme="minorHAnsi" w:cs="Arial"/>
          <w:i/>
          <w:color w:val="000000"/>
          <w:sz w:val="20"/>
        </w:rPr>
        <w:t>Fire Risk Assessment, PEEPs &amp; Fire Logbook</w:t>
      </w:r>
    </w:p>
    <w:p w14:paraId="33B40885" w14:textId="77777777" w:rsidR="00696585" w:rsidRPr="004F3DC2" w:rsidRDefault="005E7253" w:rsidP="00B012C3">
      <w:pPr>
        <w:pStyle w:val="Heading1"/>
      </w:pPr>
      <w:bookmarkStart w:id="12" w:name="_Toc231225062"/>
      <w:r w:rsidRPr="004F3DC2">
        <w:t>POLICY STATEMENT</w:t>
      </w:r>
      <w:bookmarkEnd w:id="11"/>
      <w:bookmarkEnd w:id="12"/>
    </w:p>
    <w:p w14:paraId="1CB7AE49" w14:textId="77777777" w:rsidR="00696585" w:rsidRPr="004F3DC2" w:rsidRDefault="005E7253" w:rsidP="00B012C3">
      <w:pPr>
        <w:pStyle w:val="Heading2"/>
      </w:pPr>
      <w:bookmarkStart w:id="13" w:name="_Toc473553370"/>
      <w:bookmarkStart w:id="14" w:name="_Toc231225063"/>
      <w:r w:rsidRPr="004F3DC2">
        <w:t>Philosophy</w:t>
      </w:r>
      <w:bookmarkEnd w:id="13"/>
      <w:bookmarkEnd w:id="14"/>
    </w:p>
    <w:p w14:paraId="4DA5E370" w14:textId="2D4CA37D" w:rsidR="00696585" w:rsidRPr="004F3DC2" w:rsidRDefault="00696585" w:rsidP="00201DA6">
      <w:pPr>
        <w:spacing w:after="120"/>
        <w:ind w:left="709"/>
        <w:rPr>
          <w:rFonts w:asciiTheme="minorHAnsi" w:hAnsiTheme="minorHAnsi" w:cstheme="minorHAnsi"/>
          <w:sz w:val="20"/>
        </w:rPr>
      </w:pPr>
      <w:r w:rsidRPr="004F3DC2">
        <w:rPr>
          <w:rFonts w:asciiTheme="minorHAnsi" w:hAnsiTheme="minorHAnsi" w:cstheme="minorHAnsi"/>
          <w:sz w:val="20"/>
        </w:rPr>
        <w:t xml:space="preserve">The safety of children, staff, volunteers and visitors/contractors is of paramount importance to </w:t>
      </w:r>
      <w:r w:rsidR="0040261A" w:rsidRPr="004F3DC2">
        <w:rPr>
          <w:rFonts w:asciiTheme="minorHAnsi" w:hAnsiTheme="minorHAnsi" w:cstheme="minorHAnsi"/>
          <w:color w:val="000000" w:themeColor="text1"/>
          <w:sz w:val="20"/>
        </w:rPr>
        <w:t xml:space="preserve">Crosby Ravensworth CE </w:t>
      </w:r>
      <w:r w:rsidRPr="004F3DC2">
        <w:rPr>
          <w:rFonts w:asciiTheme="minorHAnsi" w:hAnsiTheme="minorHAnsi" w:cstheme="minorHAnsi"/>
          <w:color w:val="000000" w:themeColor="text1"/>
          <w:sz w:val="20"/>
        </w:rPr>
        <w:t xml:space="preserve">School </w:t>
      </w:r>
      <w:r w:rsidRPr="004F3DC2">
        <w:rPr>
          <w:rFonts w:asciiTheme="minorHAnsi" w:hAnsiTheme="minorHAnsi" w:cstheme="minorHAnsi"/>
          <w:sz w:val="20"/>
        </w:rPr>
        <w:t>and will be given appropriate attention by management to reflect this.  It is our aim that the work environment is as safe from fire as can be reasonably achieved and, if a fire does occur, our staff are well trained in procedures for safe evacuation and mitigation of damage.</w:t>
      </w:r>
    </w:p>
    <w:p w14:paraId="70130D03" w14:textId="77777777" w:rsidR="00696585" w:rsidRPr="004F3DC2" w:rsidRDefault="00696585" w:rsidP="00201DA6">
      <w:pPr>
        <w:spacing w:after="120"/>
        <w:ind w:left="709"/>
        <w:rPr>
          <w:rFonts w:asciiTheme="minorHAnsi" w:hAnsiTheme="minorHAnsi" w:cstheme="minorHAnsi"/>
          <w:sz w:val="20"/>
        </w:rPr>
      </w:pPr>
      <w:r w:rsidRPr="004F3DC2">
        <w:rPr>
          <w:rFonts w:asciiTheme="minorHAnsi" w:hAnsiTheme="minorHAnsi" w:cstheme="minorHAnsi"/>
          <w:color w:val="000000" w:themeColor="text1"/>
          <w:sz w:val="20"/>
        </w:rPr>
        <w:t xml:space="preserve">We recognise &amp; accept our statutory </w:t>
      </w:r>
      <w:r w:rsidRPr="004F3DC2">
        <w:rPr>
          <w:rFonts w:asciiTheme="minorHAnsi" w:hAnsiTheme="minorHAnsi" w:cstheme="minorHAnsi"/>
          <w:sz w:val="20"/>
        </w:rPr>
        <w:t>responsibilities as an employer, occupier and as an owner of premises, as defined in the relevant fire safety legislation.  It will take all steps reasonably practicable to secure the safety of its employees from fire, together with that of other relevant persons, by taking general fire precautions to make its premises safe.</w:t>
      </w:r>
    </w:p>
    <w:p w14:paraId="25E71750" w14:textId="77777777" w:rsidR="00696585" w:rsidRPr="00EC737B" w:rsidRDefault="00696585" w:rsidP="00201DA6">
      <w:pPr>
        <w:spacing w:after="120"/>
        <w:ind w:left="709"/>
        <w:rPr>
          <w:rFonts w:asciiTheme="minorHAnsi" w:hAnsiTheme="minorHAnsi" w:cstheme="minorHAnsi"/>
          <w:sz w:val="20"/>
        </w:rPr>
      </w:pPr>
      <w:r w:rsidRPr="004F3DC2">
        <w:rPr>
          <w:rFonts w:asciiTheme="minorHAnsi" w:hAnsiTheme="minorHAnsi" w:cstheme="minorHAnsi"/>
          <w:color w:val="000000" w:themeColor="text1"/>
          <w:sz w:val="20"/>
        </w:rPr>
        <w:t xml:space="preserve">We also recognise and accept our </w:t>
      </w:r>
      <w:r w:rsidRPr="004F3DC2">
        <w:rPr>
          <w:rFonts w:asciiTheme="minorHAnsi" w:hAnsiTheme="minorHAnsi" w:cstheme="minorHAnsi"/>
          <w:sz w:val="20"/>
        </w:rPr>
        <w:t>duty to prevent fire where reasonably practicable and to mitigate the effects of any outbreak of fire.</w:t>
      </w:r>
    </w:p>
    <w:p w14:paraId="2D762F35" w14:textId="77777777" w:rsidR="00696585" w:rsidRPr="00EC737B" w:rsidRDefault="00696585" w:rsidP="00201DA6">
      <w:pPr>
        <w:spacing w:after="120"/>
        <w:ind w:left="709"/>
        <w:rPr>
          <w:rFonts w:asciiTheme="minorHAnsi" w:hAnsiTheme="minorHAnsi" w:cstheme="minorHAnsi"/>
          <w:sz w:val="20"/>
        </w:rPr>
      </w:pPr>
      <w:r w:rsidRPr="00EC737B">
        <w:rPr>
          <w:rFonts w:asciiTheme="minorHAnsi" w:hAnsiTheme="minorHAnsi" w:cstheme="minorHAnsi"/>
          <w:color w:val="000000" w:themeColor="text1"/>
          <w:sz w:val="20"/>
        </w:rPr>
        <w:t xml:space="preserve">We are </w:t>
      </w:r>
      <w:r w:rsidRPr="00EC737B">
        <w:rPr>
          <w:rFonts w:asciiTheme="minorHAnsi" w:hAnsiTheme="minorHAnsi" w:cstheme="minorHAnsi"/>
          <w:sz w:val="20"/>
        </w:rPr>
        <w:t xml:space="preserve">committed to complying with all relevant fire safety legislation, in particular, the Regulatory Reform (Fire Safety) Order 2005.  At the same time, </w:t>
      </w:r>
      <w:r w:rsidRPr="00EC737B">
        <w:rPr>
          <w:rFonts w:asciiTheme="minorHAnsi" w:hAnsiTheme="minorHAnsi" w:cstheme="minorHAnsi"/>
          <w:color w:val="000000" w:themeColor="text1"/>
          <w:sz w:val="20"/>
        </w:rPr>
        <w:t xml:space="preserve">we </w:t>
      </w:r>
      <w:r w:rsidRPr="00EC737B">
        <w:rPr>
          <w:rFonts w:asciiTheme="minorHAnsi" w:hAnsiTheme="minorHAnsi" w:cstheme="minorHAnsi"/>
          <w:sz w:val="20"/>
        </w:rPr>
        <w:t>recognise that compliance with legislation is the minimum requirement and will therefore strive to improve upon the statutory minimum.</w:t>
      </w:r>
    </w:p>
    <w:p w14:paraId="29FDC13F" w14:textId="77777777" w:rsidR="00696585" w:rsidRPr="00EC737B" w:rsidRDefault="00696585" w:rsidP="00201DA6">
      <w:pPr>
        <w:spacing w:after="120"/>
        <w:ind w:left="709"/>
        <w:rPr>
          <w:rFonts w:asciiTheme="minorHAnsi" w:hAnsiTheme="minorHAnsi" w:cstheme="minorHAnsi"/>
          <w:sz w:val="20"/>
        </w:rPr>
      </w:pPr>
      <w:r w:rsidRPr="00EC737B">
        <w:rPr>
          <w:rFonts w:asciiTheme="minorHAnsi" w:hAnsiTheme="minorHAnsi" w:cstheme="minorHAnsi"/>
          <w:color w:val="000000" w:themeColor="text1"/>
          <w:sz w:val="20"/>
        </w:rPr>
        <w:t>W</w:t>
      </w:r>
      <w:r w:rsidR="005E7253" w:rsidRPr="00EC737B">
        <w:rPr>
          <w:rFonts w:asciiTheme="minorHAnsi" w:hAnsiTheme="minorHAnsi" w:cstheme="minorHAnsi"/>
          <w:color w:val="000000" w:themeColor="text1"/>
          <w:sz w:val="20"/>
        </w:rPr>
        <w:t>e</w:t>
      </w:r>
      <w:r w:rsidRPr="00EC737B">
        <w:rPr>
          <w:rFonts w:asciiTheme="minorHAnsi" w:hAnsiTheme="minorHAnsi" w:cstheme="minorHAnsi"/>
          <w:color w:val="000000" w:themeColor="text1"/>
          <w:sz w:val="20"/>
        </w:rPr>
        <w:t xml:space="preserve"> </w:t>
      </w:r>
      <w:r w:rsidRPr="00EC737B">
        <w:rPr>
          <w:rFonts w:asciiTheme="minorHAnsi" w:hAnsiTheme="minorHAnsi" w:cstheme="minorHAnsi"/>
          <w:sz w:val="20"/>
        </w:rPr>
        <w:t>will take steps which are reasonably practicable and within its power, to meet its responsibilities, paying particular attention to:</w:t>
      </w:r>
    </w:p>
    <w:p w14:paraId="06EB622F" w14:textId="77777777" w:rsidR="00696585" w:rsidRPr="00EC737B" w:rsidRDefault="00696585" w:rsidP="00201DA6">
      <w:pPr>
        <w:pStyle w:val="ListParagraph"/>
        <w:numPr>
          <w:ilvl w:val="0"/>
          <w:numId w:val="3"/>
        </w:numPr>
        <w:spacing w:after="120"/>
        <w:ind w:left="1069"/>
        <w:rPr>
          <w:rFonts w:asciiTheme="minorHAnsi" w:hAnsiTheme="minorHAnsi" w:cstheme="minorHAnsi"/>
          <w:sz w:val="20"/>
        </w:rPr>
      </w:pPr>
      <w:r w:rsidRPr="00EC737B">
        <w:rPr>
          <w:rFonts w:asciiTheme="minorHAnsi" w:hAnsiTheme="minorHAnsi" w:cstheme="minorHAnsi"/>
          <w:sz w:val="20"/>
        </w:rPr>
        <w:t>Establishing and managing a fire risk assessment framework, to apply to all of its premises and workplaces;</w:t>
      </w:r>
    </w:p>
    <w:p w14:paraId="0F2265D1" w14:textId="77777777" w:rsidR="00696585" w:rsidRPr="00EC737B" w:rsidRDefault="00696585" w:rsidP="00201DA6">
      <w:pPr>
        <w:pStyle w:val="ListParagraph"/>
        <w:numPr>
          <w:ilvl w:val="0"/>
          <w:numId w:val="3"/>
        </w:numPr>
        <w:spacing w:after="120"/>
        <w:ind w:left="1069"/>
        <w:rPr>
          <w:rFonts w:asciiTheme="minorHAnsi" w:hAnsiTheme="minorHAnsi" w:cstheme="minorHAnsi"/>
          <w:sz w:val="20"/>
        </w:rPr>
      </w:pPr>
      <w:r w:rsidRPr="00EC737B">
        <w:rPr>
          <w:rFonts w:asciiTheme="minorHAnsi" w:hAnsiTheme="minorHAnsi" w:cstheme="minorHAnsi"/>
          <w:sz w:val="20"/>
        </w:rPr>
        <w:t>Managing and maintaining its premises so as to adequately control the risk from fire;</w:t>
      </w:r>
    </w:p>
    <w:p w14:paraId="35A8B401" w14:textId="77777777" w:rsidR="00696585" w:rsidRPr="00EC737B" w:rsidRDefault="00696585" w:rsidP="00201DA6">
      <w:pPr>
        <w:pStyle w:val="ListParagraph"/>
        <w:numPr>
          <w:ilvl w:val="0"/>
          <w:numId w:val="3"/>
        </w:numPr>
        <w:spacing w:after="120"/>
        <w:ind w:left="1069"/>
        <w:rPr>
          <w:rFonts w:asciiTheme="minorHAnsi" w:hAnsiTheme="minorHAnsi" w:cstheme="minorHAnsi"/>
          <w:sz w:val="20"/>
        </w:rPr>
      </w:pPr>
      <w:r w:rsidRPr="00EC737B">
        <w:rPr>
          <w:rFonts w:asciiTheme="minorHAnsi" w:hAnsiTheme="minorHAnsi" w:cstheme="minorHAnsi"/>
          <w:sz w:val="20"/>
        </w:rPr>
        <w:t>Maintaining adequate fire precautions, with reference to:</w:t>
      </w:r>
    </w:p>
    <w:p w14:paraId="240E633B" w14:textId="77777777" w:rsidR="00696585" w:rsidRPr="00EC737B" w:rsidRDefault="00696585" w:rsidP="00201DA6">
      <w:pPr>
        <w:pStyle w:val="ListParagraph"/>
        <w:spacing w:after="120"/>
        <w:ind w:left="1658"/>
        <w:rPr>
          <w:rFonts w:asciiTheme="minorHAnsi" w:hAnsiTheme="minorHAnsi" w:cstheme="minorHAnsi"/>
          <w:sz w:val="10"/>
        </w:rPr>
      </w:pPr>
    </w:p>
    <w:p w14:paraId="5701923E" w14:textId="77777777" w:rsidR="00696585" w:rsidRPr="00EC737B" w:rsidRDefault="00696585" w:rsidP="00201DA6">
      <w:pPr>
        <w:pStyle w:val="ListParagraph"/>
        <w:numPr>
          <w:ilvl w:val="0"/>
          <w:numId w:val="34"/>
        </w:numPr>
        <w:spacing w:after="120"/>
        <w:rPr>
          <w:rFonts w:asciiTheme="minorHAnsi" w:hAnsiTheme="minorHAnsi" w:cstheme="minorHAnsi"/>
          <w:sz w:val="20"/>
        </w:rPr>
      </w:pPr>
      <w:r w:rsidRPr="00EC737B">
        <w:rPr>
          <w:rFonts w:asciiTheme="minorHAnsi" w:hAnsiTheme="minorHAnsi" w:cstheme="minorHAnsi"/>
          <w:sz w:val="20"/>
        </w:rPr>
        <w:t>Means of detection and giving warning of fire;</w:t>
      </w:r>
    </w:p>
    <w:p w14:paraId="72543D1F" w14:textId="77777777" w:rsidR="00696585" w:rsidRPr="00EC737B" w:rsidRDefault="00696585" w:rsidP="00201DA6">
      <w:pPr>
        <w:pStyle w:val="ListParagraph"/>
        <w:numPr>
          <w:ilvl w:val="0"/>
          <w:numId w:val="34"/>
        </w:numPr>
        <w:spacing w:after="120"/>
        <w:rPr>
          <w:rFonts w:asciiTheme="minorHAnsi" w:hAnsiTheme="minorHAnsi" w:cstheme="minorHAnsi"/>
          <w:sz w:val="20"/>
        </w:rPr>
      </w:pPr>
      <w:r w:rsidRPr="00EC737B">
        <w:rPr>
          <w:rFonts w:asciiTheme="minorHAnsi" w:hAnsiTheme="minorHAnsi" w:cstheme="minorHAnsi"/>
          <w:sz w:val="20"/>
        </w:rPr>
        <w:t>Provision of means of escape;</w:t>
      </w:r>
    </w:p>
    <w:p w14:paraId="24B9BDFB" w14:textId="77777777" w:rsidR="00696585" w:rsidRPr="00EC737B" w:rsidRDefault="00696585" w:rsidP="00201DA6">
      <w:pPr>
        <w:pStyle w:val="ListParagraph"/>
        <w:numPr>
          <w:ilvl w:val="0"/>
          <w:numId w:val="34"/>
        </w:numPr>
        <w:spacing w:after="120"/>
        <w:rPr>
          <w:rFonts w:asciiTheme="minorHAnsi" w:hAnsiTheme="minorHAnsi" w:cstheme="minorHAnsi"/>
          <w:sz w:val="20"/>
        </w:rPr>
      </w:pPr>
      <w:r w:rsidRPr="00EC737B">
        <w:rPr>
          <w:rFonts w:asciiTheme="minorHAnsi" w:hAnsiTheme="minorHAnsi" w:cstheme="minorHAnsi"/>
          <w:sz w:val="20"/>
        </w:rPr>
        <w:t>Means of fighting fire, and;</w:t>
      </w:r>
    </w:p>
    <w:p w14:paraId="04BA196F" w14:textId="77777777" w:rsidR="00696585" w:rsidRPr="00EC737B" w:rsidRDefault="00696585" w:rsidP="00201DA6">
      <w:pPr>
        <w:pStyle w:val="ListParagraph"/>
        <w:numPr>
          <w:ilvl w:val="0"/>
          <w:numId w:val="34"/>
        </w:numPr>
        <w:spacing w:after="120"/>
        <w:rPr>
          <w:rFonts w:asciiTheme="minorHAnsi" w:hAnsiTheme="minorHAnsi" w:cstheme="minorHAnsi"/>
          <w:sz w:val="20"/>
        </w:rPr>
      </w:pPr>
      <w:r w:rsidRPr="00EC737B">
        <w:rPr>
          <w:rFonts w:asciiTheme="minorHAnsi" w:hAnsiTheme="minorHAnsi" w:cstheme="minorHAnsi"/>
          <w:sz w:val="20"/>
        </w:rPr>
        <w:t>Training of staff.</w:t>
      </w:r>
    </w:p>
    <w:p w14:paraId="726E633B" w14:textId="77777777" w:rsidR="00696585" w:rsidRPr="00EC737B" w:rsidRDefault="00696585" w:rsidP="00201DA6">
      <w:pPr>
        <w:pStyle w:val="ListParagraph"/>
        <w:spacing w:after="120"/>
        <w:ind w:left="1069"/>
        <w:rPr>
          <w:rFonts w:asciiTheme="minorHAnsi" w:hAnsiTheme="minorHAnsi" w:cstheme="minorHAnsi"/>
          <w:sz w:val="10"/>
        </w:rPr>
      </w:pPr>
    </w:p>
    <w:p w14:paraId="0FE1B936" w14:textId="77777777" w:rsidR="00696585" w:rsidRPr="00EC737B" w:rsidRDefault="00696585" w:rsidP="00201DA6">
      <w:pPr>
        <w:pStyle w:val="ListParagraph"/>
        <w:numPr>
          <w:ilvl w:val="0"/>
          <w:numId w:val="3"/>
        </w:numPr>
        <w:spacing w:after="120"/>
        <w:ind w:left="1069"/>
        <w:rPr>
          <w:rFonts w:asciiTheme="minorHAnsi" w:hAnsiTheme="minorHAnsi" w:cstheme="minorHAnsi"/>
          <w:sz w:val="20"/>
        </w:rPr>
      </w:pPr>
      <w:r w:rsidRPr="00EC737B">
        <w:rPr>
          <w:rFonts w:asciiTheme="minorHAnsi" w:hAnsiTheme="minorHAnsi" w:cstheme="minorHAnsi"/>
          <w:sz w:val="20"/>
        </w:rPr>
        <w:t>Providing safe systems of work, based on risk assessment, to minimise the risk of fire;</w:t>
      </w:r>
    </w:p>
    <w:p w14:paraId="618AF9F2" w14:textId="77777777" w:rsidR="00696585" w:rsidRPr="00EC737B" w:rsidRDefault="00696585" w:rsidP="00201DA6">
      <w:pPr>
        <w:pStyle w:val="ListParagraph"/>
        <w:numPr>
          <w:ilvl w:val="0"/>
          <w:numId w:val="3"/>
        </w:numPr>
        <w:spacing w:after="120"/>
        <w:ind w:left="1069"/>
        <w:rPr>
          <w:rFonts w:asciiTheme="minorHAnsi" w:hAnsiTheme="minorHAnsi" w:cstheme="minorHAnsi"/>
          <w:sz w:val="20"/>
        </w:rPr>
      </w:pPr>
      <w:r w:rsidRPr="00EC737B">
        <w:rPr>
          <w:rFonts w:asciiTheme="minorHAnsi" w:hAnsiTheme="minorHAnsi" w:cstheme="minorHAnsi"/>
          <w:sz w:val="20"/>
        </w:rPr>
        <w:t>Providing suitable and sufficient information, instruction and training at all levels, to secure competence in fire prevention and fire safety at work;</w:t>
      </w:r>
    </w:p>
    <w:p w14:paraId="2BA3B4FF" w14:textId="77777777" w:rsidR="00696585" w:rsidRPr="00EC737B" w:rsidRDefault="00696585" w:rsidP="00201DA6">
      <w:pPr>
        <w:pStyle w:val="ListParagraph"/>
        <w:numPr>
          <w:ilvl w:val="0"/>
          <w:numId w:val="3"/>
        </w:numPr>
        <w:spacing w:after="120"/>
        <w:ind w:left="1069"/>
        <w:rPr>
          <w:rFonts w:asciiTheme="minorHAnsi" w:hAnsiTheme="minorHAnsi" w:cstheme="minorHAnsi"/>
          <w:sz w:val="20"/>
        </w:rPr>
      </w:pPr>
      <w:r w:rsidRPr="00EC737B">
        <w:rPr>
          <w:rFonts w:asciiTheme="minorHAnsi" w:hAnsiTheme="minorHAnsi" w:cstheme="minorHAnsi"/>
          <w:sz w:val="20"/>
        </w:rPr>
        <w:t>Making adequate provision for the control of fire in work processes, including the control of hot working;</w:t>
      </w:r>
    </w:p>
    <w:p w14:paraId="42636CAF" w14:textId="77777777" w:rsidR="00696585" w:rsidRPr="00EC737B" w:rsidRDefault="00696585" w:rsidP="00201DA6">
      <w:pPr>
        <w:pStyle w:val="ListParagraph"/>
        <w:numPr>
          <w:ilvl w:val="0"/>
          <w:numId w:val="3"/>
        </w:numPr>
        <w:spacing w:after="120"/>
        <w:ind w:left="1069"/>
        <w:rPr>
          <w:rFonts w:asciiTheme="minorHAnsi" w:hAnsiTheme="minorHAnsi" w:cstheme="minorHAnsi"/>
          <w:sz w:val="20"/>
        </w:rPr>
      </w:pPr>
      <w:r w:rsidRPr="00EC737B">
        <w:rPr>
          <w:rFonts w:asciiTheme="minorHAnsi" w:hAnsiTheme="minorHAnsi" w:cstheme="minorHAnsi"/>
          <w:sz w:val="20"/>
        </w:rPr>
        <w:t>Keeping suitable and sufficient records;</w:t>
      </w:r>
    </w:p>
    <w:p w14:paraId="7B4D4B70" w14:textId="77777777" w:rsidR="00696585" w:rsidRPr="00EC737B" w:rsidRDefault="00696585" w:rsidP="00201DA6">
      <w:pPr>
        <w:pStyle w:val="ListParagraph"/>
        <w:numPr>
          <w:ilvl w:val="0"/>
          <w:numId w:val="3"/>
        </w:numPr>
        <w:spacing w:after="120"/>
        <w:ind w:left="1069"/>
        <w:rPr>
          <w:rFonts w:asciiTheme="minorHAnsi" w:hAnsiTheme="minorHAnsi" w:cstheme="minorHAnsi"/>
          <w:sz w:val="20"/>
        </w:rPr>
      </w:pPr>
      <w:r w:rsidRPr="00EC737B">
        <w:rPr>
          <w:rFonts w:asciiTheme="minorHAnsi" w:hAnsiTheme="minorHAnsi" w:cstheme="minorHAnsi"/>
          <w:sz w:val="20"/>
        </w:rPr>
        <w:t>Providing adequate monitoring and supervision of activities to ensure that standards of fire safety are met;</w:t>
      </w:r>
    </w:p>
    <w:p w14:paraId="5F540E08" w14:textId="77777777" w:rsidR="00696585" w:rsidRPr="00EC737B" w:rsidRDefault="00696585" w:rsidP="00201DA6">
      <w:pPr>
        <w:pStyle w:val="ListParagraph"/>
        <w:numPr>
          <w:ilvl w:val="0"/>
          <w:numId w:val="3"/>
        </w:numPr>
        <w:spacing w:after="120"/>
        <w:ind w:left="1069"/>
        <w:rPr>
          <w:rFonts w:asciiTheme="minorHAnsi" w:hAnsiTheme="minorHAnsi" w:cstheme="minorHAnsi"/>
          <w:sz w:val="20"/>
        </w:rPr>
      </w:pPr>
      <w:r w:rsidRPr="00EC737B">
        <w:rPr>
          <w:rFonts w:asciiTheme="minorHAnsi" w:hAnsiTheme="minorHAnsi" w:cstheme="minorHAnsi"/>
          <w:sz w:val="20"/>
        </w:rPr>
        <w:t>Making adequate resources available to meet the requirements of this policy.</w:t>
      </w:r>
    </w:p>
    <w:p w14:paraId="36AB3CF9" w14:textId="77777777" w:rsidR="00696585" w:rsidRPr="00EC737B" w:rsidRDefault="003C3B4D" w:rsidP="00B012C3">
      <w:pPr>
        <w:pStyle w:val="Heading2"/>
      </w:pPr>
      <w:bookmarkStart w:id="15" w:name="_Toc473553371"/>
      <w:bookmarkStart w:id="16" w:name="_Toc231225064"/>
      <w:r w:rsidRPr="00EC737B">
        <w:t>Policy Aims</w:t>
      </w:r>
      <w:bookmarkEnd w:id="15"/>
      <w:bookmarkEnd w:id="16"/>
    </w:p>
    <w:p w14:paraId="624EDDCB" w14:textId="77777777" w:rsidR="00696585" w:rsidRPr="00EC737B" w:rsidRDefault="00696585" w:rsidP="00201DA6">
      <w:pPr>
        <w:pStyle w:val="ListParagraph"/>
        <w:numPr>
          <w:ilvl w:val="0"/>
          <w:numId w:val="4"/>
        </w:numPr>
        <w:spacing w:after="120"/>
        <w:ind w:left="1069"/>
        <w:rPr>
          <w:rFonts w:asciiTheme="minorHAnsi" w:hAnsiTheme="minorHAnsi" w:cstheme="minorHAnsi"/>
          <w:sz w:val="20"/>
        </w:rPr>
      </w:pPr>
      <w:r w:rsidRPr="00EC737B">
        <w:rPr>
          <w:rFonts w:asciiTheme="minorHAnsi" w:hAnsiTheme="minorHAnsi" w:cstheme="minorHAnsi"/>
          <w:sz w:val="20"/>
        </w:rPr>
        <w:t>To establish and maintain consistency in the management of fire safety and precautions;</w:t>
      </w:r>
    </w:p>
    <w:p w14:paraId="069F9D93" w14:textId="77777777" w:rsidR="00696585" w:rsidRPr="00EC737B" w:rsidRDefault="00696585" w:rsidP="00201DA6">
      <w:pPr>
        <w:pStyle w:val="ListParagraph"/>
        <w:numPr>
          <w:ilvl w:val="0"/>
          <w:numId w:val="4"/>
        </w:numPr>
        <w:spacing w:after="120"/>
        <w:ind w:left="1069"/>
        <w:rPr>
          <w:rFonts w:asciiTheme="minorHAnsi" w:hAnsiTheme="minorHAnsi" w:cstheme="minorHAnsi"/>
          <w:sz w:val="20"/>
        </w:rPr>
      </w:pPr>
      <w:r w:rsidRPr="00EC737B">
        <w:rPr>
          <w:rFonts w:asciiTheme="minorHAnsi" w:hAnsiTheme="minorHAnsi" w:cstheme="minorHAnsi"/>
          <w:sz w:val="20"/>
        </w:rPr>
        <w:t>To set minimum standards of fire safety, to control the risk from fire;</w:t>
      </w:r>
    </w:p>
    <w:p w14:paraId="346CC84D" w14:textId="77777777" w:rsidR="00696585" w:rsidRPr="00EC737B" w:rsidRDefault="00696585" w:rsidP="00201DA6">
      <w:pPr>
        <w:pStyle w:val="ListParagraph"/>
        <w:numPr>
          <w:ilvl w:val="0"/>
          <w:numId w:val="4"/>
        </w:numPr>
        <w:spacing w:after="120"/>
        <w:ind w:left="1069"/>
        <w:rPr>
          <w:rFonts w:asciiTheme="minorHAnsi" w:hAnsiTheme="minorHAnsi" w:cstheme="minorHAnsi"/>
          <w:sz w:val="20"/>
        </w:rPr>
      </w:pPr>
      <w:r w:rsidRPr="00EC737B">
        <w:rPr>
          <w:rFonts w:asciiTheme="minorHAnsi" w:hAnsiTheme="minorHAnsi" w:cstheme="minorHAnsi"/>
          <w:sz w:val="20"/>
        </w:rPr>
        <w:t xml:space="preserve">To describe </w:t>
      </w:r>
      <w:r w:rsidRPr="00EC737B">
        <w:rPr>
          <w:rFonts w:asciiTheme="minorHAnsi" w:hAnsiTheme="minorHAnsi" w:cstheme="minorHAnsi"/>
          <w:color w:val="000000" w:themeColor="text1"/>
          <w:sz w:val="20"/>
        </w:rPr>
        <w:t xml:space="preserve">our </w:t>
      </w:r>
      <w:r w:rsidRPr="00EC737B">
        <w:rPr>
          <w:rFonts w:asciiTheme="minorHAnsi" w:hAnsiTheme="minorHAnsi" w:cstheme="minorHAnsi"/>
          <w:sz w:val="20"/>
        </w:rPr>
        <w:t>arrangements for managing fire safety in the workplace.</w:t>
      </w:r>
    </w:p>
    <w:p w14:paraId="4C4CF8C8" w14:textId="77777777" w:rsidR="00696585" w:rsidRPr="00EC737B" w:rsidRDefault="00696585" w:rsidP="00201DA6">
      <w:pPr>
        <w:spacing w:after="120"/>
        <w:ind w:left="709"/>
        <w:rPr>
          <w:rFonts w:asciiTheme="minorHAnsi" w:hAnsiTheme="minorHAnsi" w:cstheme="minorHAnsi"/>
          <w:sz w:val="20"/>
        </w:rPr>
      </w:pPr>
      <w:r w:rsidRPr="00EC737B">
        <w:rPr>
          <w:rFonts w:asciiTheme="minorHAnsi" w:hAnsiTheme="minorHAnsi" w:cstheme="minorHAnsi"/>
          <w:sz w:val="20"/>
        </w:rPr>
        <w:t xml:space="preserve">To achieve our aims, </w:t>
      </w:r>
      <w:r w:rsidRPr="00EC737B">
        <w:rPr>
          <w:rFonts w:asciiTheme="minorHAnsi" w:hAnsiTheme="minorHAnsi" w:cstheme="minorHAnsi"/>
          <w:color w:val="000000" w:themeColor="text1"/>
          <w:sz w:val="20"/>
        </w:rPr>
        <w:t xml:space="preserve">we </w:t>
      </w:r>
      <w:r w:rsidRPr="00EC737B">
        <w:rPr>
          <w:rFonts w:asciiTheme="minorHAnsi" w:hAnsiTheme="minorHAnsi" w:cstheme="minorHAnsi"/>
          <w:sz w:val="20"/>
        </w:rPr>
        <w:t>will implement a system involving:</w:t>
      </w:r>
    </w:p>
    <w:p w14:paraId="3FF0DD15" w14:textId="77777777" w:rsidR="00696585" w:rsidRPr="00EC737B" w:rsidRDefault="00696585" w:rsidP="00201DA6">
      <w:pPr>
        <w:pStyle w:val="ListParagraph"/>
        <w:numPr>
          <w:ilvl w:val="0"/>
          <w:numId w:val="5"/>
        </w:numPr>
        <w:spacing w:after="120"/>
        <w:ind w:left="1069"/>
        <w:rPr>
          <w:rFonts w:asciiTheme="minorHAnsi" w:hAnsiTheme="minorHAnsi" w:cstheme="minorHAnsi"/>
          <w:sz w:val="20"/>
        </w:rPr>
      </w:pPr>
      <w:r w:rsidRPr="00EC737B">
        <w:rPr>
          <w:rFonts w:asciiTheme="minorHAnsi" w:hAnsiTheme="minorHAnsi" w:cstheme="minorHAnsi"/>
          <w:sz w:val="20"/>
        </w:rPr>
        <w:lastRenderedPageBreak/>
        <w:t>Policies and procedures that are clear and safe;</w:t>
      </w:r>
    </w:p>
    <w:p w14:paraId="165E52F6" w14:textId="77777777" w:rsidR="00696585" w:rsidRPr="00EC737B" w:rsidRDefault="00696585" w:rsidP="00201DA6">
      <w:pPr>
        <w:pStyle w:val="ListParagraph"/>
        <w:numPr>
          <w:ilvl w:val="0"/>
          <w:numId w:val="5"/>
        </w:numPr>
        <w:spacing w:after="120"/>
        <w:ind w:left="1069"/>
        <w:rPr>
          <w:rFonts w:asciiTheme="minorHAnsi" w:hAnsiTheme="minorHAnsi" w:cstheme="minorHAnsi"/>
          <w:sz w:val="20"/>
        </w:rPr>
      </w:pPr>
      <w:r w:rsidRPr="00EC737B">
        <w:rPr>
          <w:rFonts w:asciiTheme="minorHAnsi" w:hAnsiTheme="minorHAnsi" w:cstheme="minorHAnsi"/>
          <w:sz w:val="20"/>
        </w:rPr>
        <w:t>Allocation of responsibilities;</w:t>
      </w:r>
    </w:p>
    <w:p w14:paraId="3BA16329" w14:textId="77777777" w:rsidR="00696585" w:rsidRPr="00EC737B" w:rsidRDefault="00696585" w:rsidP="00201DA6">
      <w:pPr>
        <w:pStyle w:val="ListParagraph"/>
        <w:numPr>
          <w:ilvl w:val="0"/>
          <w:numId w:val="5"/>
        </w:numPr>
        <w:spacing w:after="120"/>
        <w:ind w:left="1069"/>
        <w:rPr>
          <w:rFonts w:asciiTheme="minorHAnsi" w:hAnsiTheme="minorHAnsi" w:cstheme="minorHAnsi"/>
          <w:sz w:val="20"/>
        </w:rPr>
      </w:pPr>
      <w:r w:rsidRPr="00EC737B">
        <w:rPr>
          <w:rFonts w:asciiTheme="minorHAnsi" w:hAnsiTheme="minorHAnsi" w:cstheme="minorHAnsi"/>
          <w:sz w:val="20"/>
        </w:rPr>
        <w:t>Fire safety audit;</w:t>
      </w:r>
    </w:p>
    <w:p w14:paraId="3965F3C9" w14:textId="77777777" w:rsidR="00696585" w:rsidRPr="00EC737B" w:rsidRDefault="00696585" w:rsidP="00201DA6">
      <w:pPr>
        <w:pStyle w:val="ListParagraph"/>
        <w:numPr>
          <w:ilvl w:val="0"/>
          <w:numId w:val="5"/>
        </w:numPr>
        <w:spacing w:after="120"/>
        <w:ind w:left="1069"/>
        <w:rPr>
          <w:rFonts w:asciiTheme="minorHAnsi" w:hAnsiTheme="minorHAnsi" w:cstheme="minorHAnsi"/>
          <w:sz w:val="20"/>
        </w:rPr>
      </w:pPr>
      <w:r w:rsidRPr="00EC737B">
        <w:rPr>
          <w:rFonts w:asciiTheme="minorHAnsi" w:hAnsiTheme="minorHAnsi" w:cstheme="minorHAnsi"/>
          <w:sz w:val="20"/>
        </w:rPr>
        <w:t>Fire risk assessment;</w:t>
      </w:r>
    </w:p>
    <w:p w14:paraId="17464256" w14:textId="411C3289" w:rsidR="00696585" w:rsidRPr="00EC737B" w:rsidRDefault="00696585" w:rsidP="00201DA6">
      <w:pPr>
        <w:pStyle w:val="ListParagraph"/>
        <w:numPr>
          <w:ilvl w:val="0"/>
          <w:numId w:val="5"/>
        </w:numPr>
        <w:spacing w:after="120"/>
        <w:ind w:left="1069"/>
        <w:rPr>
          <w:rFonts w:asciiTheme="minorHAnsi" w:hAnsiTheme="minorHAnsi" w:cstheme="minorHAnsi"/>
          <w:sz w:val="20"/>
        </w:rPr>
      </w:pPr>
      <w:r w:rsidRPr="00EC737B">
        <w:rPr>
          <w:rFonts w:asciiTheme="minorHAnsi" w:hAnsiTheme="minorHAnsi" w:cstheme="minorHAnsi"/>
          <w:sz w:val="20"/>
        </w:rPr>
        <w:t>Communication of safe procedures to staff, children, volunteers and visitors/contractors;</w:t>
      </w:r>
    </w:p>
    <w:p w14:paraId="7D6B8853" w14:textId="77777777" w:rsidR="00696585" w:rsidRPr="00EC737B" w:rsidRDefault="00696585" w:rsidP="00201DA6">
      <w:pPr>
        <w:pStyle w:val="ListParagraph"/>
        <w:numPr>
          <w:ilvl w:val="0"/>
          <w:numId w:val="5"/>
        </w:numPr>
        <w:spacing w:after="120"/>
        <w:ind w:left="1069"/>
        <w:rPr>
          <w:rFonts w:asciiTheme="minorHAnsi" w:hAnsiTheme="minorHAnsi" w:cstheme="minorHAnsi"/>
          <w:sz w:val="20"/>
        </w:rPr>
      </w:pPr>
      <w:r w:rsidRPr="00EC737B">
        <w:rPr>
          <w:rFonts w:asciiTheme="minorHAnsi" w:hAnsiTheme="minorHAnsi" w:cstheme="minorHAnsi"/>
          <w:sz w:val="20"/>
        </w:rPr>
        <w:t>Establishment, operation and maintenance of effective monitoring and review systems;</w:t>
      </w:r>
    </w:p>
    <w:p w14:paraId="2159C301" w14:textId="77777777" w:rsidR="00696585" w:rsidRPr="00EC737B" w:rsidRDefault="00696585" w:rsidP="00201DA6">
      <w:pPr>
        <w:pStyle w:val="ListParagraph"/>
        <w:numPr>
          <w:ilvl w:val="0"/>
          <w:numId w:val="5"/>
        </w:numPr>
        <w:spacing w:after="120"/>
        <w:ind w:left="1069"/>
        <w:rPr>
          <w:rFonts w:asciiTheme="minorHAnsi" w:hAnsiTheme="minorHAnsi" w:cstheme="minorHAnsi"/>
          <w:sz w:val="20"/>
        </w:rPr>
      </w:pPr>
      <w:r w:rsidRPr="00EC737B">
        <w:rPr>
          <w:rFonts w:asciiTheme="minorHAnsi" w:hAnsiTheme="minorHAnsi" w:cstheme="minorHAnsi"/>
          <w:sz w:val="20"/>
        </w:rPr>
        <w:t>Provision of appropriate information, instruction and training.</w:t>
      </w:r>
    </w:p>
    <w:p w14:paraId="0B9AB1BE" w14:textId="77777777" w:rsidR="00696585" w:rsidRPr="00EC737B" w:rsidRDefault="00696585" w:rsidP="00201DA6">
      <w:pPr>
        <w:spacing w:after="120"/>
        <w:ind w:left="709"/>
        <w:rPr>
          <w:rFonts w:asciiTheme="minorHAnsi" w:hAnsiTheme="minorHAnsi" w:cstheme="minorHAnsi"/>
          <w:sz w:val="20"/>
        </w:rPr>
      </w:pPr>
      <w:r w:rsidRPr="00EC737B">
        <w:rPr>
          <w:rFonts w:asciiTheme="minorHAnsi" w:hAnsiTheme="minorHAnsi" w:cstheme="minorHAnsi"/>
          <w:sz w:val="20"/>
        </w:rPr>
        <w:t>This Policy will be reviewed at intervals of not more than 2 years and any revisions will be notified to relevant persons.</w:t>
      </w:r>
    </w:p>
    <w:p w14:paraId="48A1783A" w14:textId="77777777" w:rsidR="00696585" w:rsidRPr="00EC737B" w:rsidRDefault="003C3B4D" w:rsidP="00B012C3">
      <w:pPr>
        <w:pStyle w:val="Heading1"/>
      </w:pPr>
      <w:bookmarkStart w:id="17" w:name="_Toc231225065"/>
      <w:r w:rsidRPr="00EC737B">
        <w:t>RESPONSIBILITIES</w:t>
      </w:r>
      <w:bookmarkEnd w:id="17"/>
    </w:p>
    <w:p w14:paraId="758E175E" w14:textId="77777777" w:rsidR="003C3B4D" w:rsidRPr="00EC737B" w:rsidRDefault="003C3B4D" w:rsidP="00B012C3">
      <w:pPr>
        <w:pStyle w:val="Heading2"/>
      </w:pPr>
      <w:bookmarkStart w:id="18" w:name="_Toc231225066"/>
      <w:r w:rsidRPr="00EC737B">
        <w:t>Responsible Person</w:t>
      </w:r>
      <w:bookmarkEnd w:id="18"/>
    </w:p>
    <w:p w14:paraId="67236A3B" w14:textId="2F15C052" w:rsidR="00696585" w:rsidRPr="00EC737B" w:rsidRDefault="00696585" w:rsidP="00201DA6">
      <w:pPr>
        <w:pStyle w:val="ListParagraph"/>
        <w:numPr>
          <w:ilvl w:val="0"/>
          <w:numId w:val="6"/>
        </w:numPr>
        <w:autoSpaceDE w:val="0"/>
        <w:autoSpaceDN w:val="0"/>
        <w:adjustRightInd w:val="0"/>
        <w:spacing w:after="120"/>
        <w:ind w:left="1134" w:hanging="425"/>
        <w:rPr>
          <w:rFonts w:asciiTheme="minorHAnsi" w:hAnsiTheme="minorHAnsi" w:cstheme="minorHAnsi"/>
          <w:sz w:val="20"/>
        </w:rPr>
      </w:pPr>
      <w:r w:rsidRPr="00EC737B">
        <w:rPr>
          <w:rFonts w:asciiTheme="minorHAnsi" w:eastAsiaTheme="minorHAnsi" w:hAnsiTheme="minorHAnsi" w:cstheme="minorHAnsi"/>
          <w:sz w:val="20"/>
        </w:rPr>
        <w:t xml:space="preserve">The ‘Responsible Person’ for Fire Safety will be responsible not only for the safety of employees, but for that of any person lawfully on the premises, or in the immediate vicinity of the premises and at risk from a fire on the premises.  </w:t>
      </w:r>
      <w:r w:rsidRPr="00EC737B">
        <w:rPr>
          <w:rFonts w:asciiTheme="minorHAnsi" w:hAnsiTheme="minorHAnsi" w:cstheme="minorHAnsi"/>
          <w:sz w:val="20"/>
        </w:rPr>
        <w:t xml:space="preserve">The Responsible Person </w:t>
      </w:r>
      <w:r w:rsidR="00894D87" w:rsidRPr="00EC737B">
        <w:rPr>
          <w:rFonts w:asciiTheme="minorHAnsi" w:hAnsiTheme="minorHAnsi" w:cstheme="minorHAnsi"/>
          <w:color w:val="000000" w:themeColor="text1"/>
          <w:sz w:val="20"/>
        </w:rPr>
        <w:t>(Head teacher)</w:t>
      </w:r>
      <w:r w:rsidRPr="00EC737B">
        <w:rPr>
          <w:rFonts w:asciiTheme="minorHAnsi" w:hAnsiTheme="minorHAnsi" w:cstheme="minorHAnsi"/>
          <w:color w:val="000000" w:themeColor="text1"/>
          <w:sz w:val="20"/>
        </w:rPr>
        <w:t xml:space="preserve"> </w:t>
      </w:r>
      <w:r w:rsidRPr="00EC737B">
        <w:rPr>
          <w:rFonts w:asciiTheme="minorHAnsi" w:hAnsiTheme="minorHAnsi" w:cstheme="minorHAnsi"/>
          <w:sz w:val="20"/>
        </w:rPr>
        <w:t>will be responsible for implementing this Fire Safety Management Policy.</w:t>
      </w:r>
    </w:p>
    <w:p w14:paraId="54AF47A7" w14:textId="77777777" w:rsidR="00696585" w:rsidRPr="00EC737B" w:rsidRDefault="00696585" w:rsidP="00201DA6">
      <w:pPr>
        <w:pStyle w:val="ListParagraph"/>
        <w:numPr>
          <w:ilvl w:val="0"/>
          <w:numId w:val="6"/>
        </w:numPr>
        <w:spacing w:after="120"/>
        <w:ind w:left="1134" w:hanging="425"/>
        <w:rPr>
          <w:rFonts w:asciiTheme="minorHAnsi" w:hAnsiTheme="minorHAnsi" w:cstheme="minorHAnsi"/>
          <w:i/>
          <w:sz w:val="20"/>
        </w:rPr>
      </w:pPr>
      <w:r w:rsidRPr="00EC737B">
        <w:rPr>
          <w:rFonts w:asciiTheme="minorHAnsi" w:hAnsiTheme="minorHAnsi" w:cstheme="minorHAnsi"/>
          <w:sz w:val="20"/>
        </w:rPr>
        <w:t xml:space="preserve">The Responsible Person will ensure that a Fire Risk Assessment is completed following the guidance provided in the appropriate </w:t>
      </w:r>
      <w:r w:rsidRPr="00EC737B">
        <w:rPr>
          <w:rFonts w:asciiTheme="minorHAnsi" w:hAnsiTheme="minorHAnsi" w:cstheme="minorHAnsi"/>
          <w:i/>
          <w:sz w:val="20"/>
        </w:rPr>
        <w:t>Fire Risk Assessment guidance document produced by HM Government.</w:t>
      </w:r>
    </w:p>
    <w:p w14:paraId="635CB2EC" w14:textId="77777777" w:rsidR="00696585" w:rsidRPr="00EC737B" w:rsidRDefault="00696585" w:rsidP="00201DA6">
      <w:pPr>
        <w:pStyle w:val="ListParagraph"/>
        <w:numPr>
          <w:ilvl w:val="0"/>
          <w:numId w:val="6"/>
        </w:numPr>
        <w:spacing w:after="120"/>
        <w:ind w:left="1134" w:hanging="425"/>
        <w:rPr>
          <w:rFonts w:asciiTheme="minorHAnsi" w:hAnsiTheme="minorHAnsi" w:cstheme="minorHAnsi"/>
          <w:sz w:val="20"/>
        </w:rPr>
      </w:pPr>
      <w:r w:rsidRPr="00EC737B">
        <w:rPr>
          <w:rFonts w:asciiTheme="minorHAnsi" w:hAnsiTheme="minorHAnsi" w:cstheme="minorHAnsi"/>
          <w:sz w:val="20"/>
        </w:rPr>
        <w:t>The Fire Risk Assessment will be reviewed annually or sooner if there are significant changes to the premises that could impact upon fire safety and the means of escape.</w:t>
      </w:r>
    </w:p>
    <w:p w14:paraId="7648FF18" w14:textId="77777777" w:rsidR="00696585" w:rsidRPr="00EC737B" w:rsidRDefault="00696585" w:rsidP="00201DA6">
      <w:pPr>
        <w:pStyle w:val="ListParagraph"/>
        <w:numPr>
          <w:ilvl w:val="0"/>
          <w:numId w:val="6"/>
        </w:numPr>
        <w:spacing w:after="120"/>
        <w:ind w:left="1134" w:hanging="425"/>
        <w:rPr>
          <w:rFonts w:asciiTheme="minorHAnsi" w:hAnsiTheme="minorHAnsi" w:cstheme="minorHAnsi"/>
          <w:sz w:val="20"/>
        </w:rPr>
      </w:pPr>
      <w:r w:rsidRPr="00EC737B">
        <w:rPr>
          <w:rFonts w:asciiTheme="minorHAnsi" w:hAnsiTheme="minorHAnsi" w:cstheme="minorHAnsi"/>
          <w:sz w:val="20"/>
        </w:rPr>
        <w:t>An action plan will be produced, arising from the significant findings of the Fire Risk Assessment.  It will be signed by the Responsible Person.  Reasonable target dates will be set for completion of individual actions, together with acknowledgement of who is responsible for the completion of actions.</w:t>
      </w:r>
    </w:p>
    <w:p w14:paraId="696F231E" w14:textId="4C5F7D79" w:rsidR="00696585" w:rsidRPr="00EC737B" w:rsidRDefault="00696585" w:rsidP="00201DA6">
      <w:pPr>
        <w:pStyle w:val="ListParagraph"/>
        <w:numPr>
          <w:ilvl w:val="0"/>
          <w:numId w:val="6"/>
        </w:numPr>
        <w:spacing w:after="120"/>
        <w:ind w:left="1134" w:hanging="425"/>
        <w:rPr>
          <w:rFonts w:asciiTheme="minorHAnsi" w:hAnsiTheme="minorHAnsi" w:cstheme="minorHAnsi"/>
          <w:sz w:val="20"/>
        </w:rPr>
      </w:pPr>
      <w:r w:rsidRPr="00EC737B">
        <w:rPr>
          <w:rFonts w:asciiTheme="minorHAnsi" w:hAnsiTheme="minorHAnsi" w:cstheme="minorHAnsi"/>
          <w:sz w:val="20"/>
        </w:rPr>
        <w:t>A copy of the Fire Risk Assessment will be held on site in</w:t>
      </w:r>
      <w:r w:rsidR="0040261A" w:rsidRPr="00EC737B">
        <w:rPr>
          <w:rFonts w:asciiTheme="minorHAnsi" w:hAnsiTheme="minorHAnsi" w:cstheme="minorHAnsi"/>
          <w:sz w:val="20"/>
        </w:rPr>
        <w:t xml:space="preserve"> the school office</w:t>
      </w:r>
      <w:r w:rsidRPr="00EC737B">
        <w:rPr>
          <w:rFonts w:asciiTheme="minorHAnsi" w:hAnsiTheme="minorHAnsi" w:cstheme="minorHAnsi"/>
          <w:sz w:val="20"/>
        </w:rPr>
        <w:t xml:space="preserve"> </w:t>
      </w:r>
      <w:r w:rsidRPr="00EC737B">
        <w:rPr>
          <w:rFonts w:asciiTheme="minorHAnsi" w:hAnsiTheme="minorHAnsi" w:cstheme="minorHAnsi"/>
          <w:bCs/>
          <w:color w:val="000000" w:themeColor="text1"/>
          <w:sz w:val="20"/>
        </w:rPr>
        <w:t>with a</w:t>
      </w:r>
      <w:r w:rsidRPr="00EC737B">
        <w:rPr>
          <w:rFonts w:asciiTheme="minorHAnsi" w:hAnsiTheme="minorHAnsi" w:cstheme="minorHAnsi"/>
          <w:sz w:val="20"/>
        </w:rPr>
        <w:t>n additional copy kept off the premises at</w:t>
      </w:r>
      <w:r w:rsidRPr="00EC737B">
        <w:rPr>
          <w:rFonts w:asciiTheme="minorHAnsi" w:hAnsiTheme="minorHAnsi" w:cstheme="minorHAnsi"/>
          <w:color w:val="000000" w:themeColor="text1"/>
          <w:sz w:val="20"/>
        </w:rPr>
        <w:t xml:space="preserve"> </w:t>
      </w:r>
      <w:r w:rsidR="0040261A" w:rsidRPr="00EC737B">
        <w:rPr>
          <w:rFonts w:asciiTheme="minorHAnsi" w:hAnsiTheme="minorHAnsi" w:cstheme="minorHAnsi"/>
          <w:bCs/>
          <w:sz w:val="20"/>
        </w:rPr>
        <w:t>Headteacher’s house</w:t>
      </w:r>
      <w:r w:rsidRPr="00EC737B">
        <w:rPr>
          <w:rFonts w:asciiTheme="minorHAnsi" w:hAnsiTheme="minorHAnsi" w:cstheme="minorHAnsi"/>
          <w:bCs/>
          <w:color w:val="000000" w:themeColor="text1"/>
          <w:sz w:val="20"/>
        </w:rPr>
        <w:t xml:space="preserve"> </w:t>
      </w:r>
      <w:r w:rsidRPr="00EC737B">
        <w:rPr>
          <w:rFonts w:asciiTheme="minorHAnsi" w:hAnsiTheme="minorHAnsi" w:cstheme="minorHAnsi"/>
          <w:sz w:val="20"/>
        </w:rPr>
        <w:t xml:space="preserve">for use in the event that the original document cannot be retrieved from school due to fire or other emergency. </w:t>
      </w:r>
    </w:p>
    <w:p w14:paraId="67A32936" w14:textId="77777777" w:rsidR="00696585" w:rsidRPr="00EC737B" w:rsidRDefault="00696585" w:rsidP="00201DA6">
      <w:pPr>
        <w:pStyle w:val="ListParagraph"/>
        <w:numPr>
          <w:ilvl w:val="0"/>
          <w:numId w:val="6"/>
        </w:numPr>
        <w:spacing w:after="120"/>
        <w:ind w:left="1134" w:hanging="425"/>
        <w:rPr>
          <w:rFonts w:asciiTheme="minorHAnsi" w:hAnsiTheme="minorHAnsi" w:cstheme="minorHAnsi"/>
          <w:sz w:val="20"/>
        </w:rPr>
      </w:pPr>
      <w:r w:rsidRPr="00EC737B">
        <w:rPr>
          <w:rFonts w:asciiTheme="minorHAnsi" w:hAnsiTheme="minorHAnsi" w:cstheme="minorHAnsi"/>
          <w:sz w:val="20"/>
        </w:rPr>
        <w:t>The Responsible Person will:</w:t>
      </w:r>
    </w:p>
    <w:p w14:paraId="7970EB5C" w14:textId="77777777" w:rsidR="00696585" w:rsidRPr="00EC737B" w:rsidRDefault="00696585" w:rsidP="00201DA6">
      <w:pPr>
        <w:pStyle w:val="ListParagraph"/>
        <w:spacing w:after="120"/>
        <w:ind w:left="1658"/>
        <w:rPr>
          <w:rFonts w:asciiTheme="minorHAnsi" w:hAnsiTheme="minorHAnsi" w:cstheme="minorHAnsi"/>
          <w:sz w:val="8"/>
        </w:rPr>
      </w:pPr>
    </w:p>
    <w:p w14:paraId="7C021417" w14:textId="77777777" w:rsidR="00696585" w:rsidRPr="00EC737B" w:rsidRDefault="00696585" w:rsidP="00201DA6">
      <w:pPr>
        <w:pStyle w:val="ListParagraph"/>
        <w:numPr>
          <w:ilvl w:val="0"/>
          <w:numId w:val="7"/>
        </w:numPr>
        <w:spacing w:after="120"/>
        <w:ind w:left="1658"/>
        <w:rPr>
          <w:rFonts w:asciiTheme="minorHAnsi" w:hAnsiTheme="minorHAnsi" w:cstheme="minorHAnsi"/>
          <w:sz w:val="20"/>
        </w:rPr>
      </w:pPr>
      <w:r w:rsidRPr="00EC737B">
        <w:rPr>
          <w:rFonts w:asciiTheme="minorHAnsi" w:hAnsiTheme="minorHAnsi" w:cstheme="minorHAnsi"/>
          <w:sz w:val="20"/>
        </w:rPr>
        <w:t>Manage (including fire safety arrangements) the premise(s) for which they have responsibility;</w:t>
      </w:r>
    </w:p>
    <w:p w14:paraId="76C9B74E" w14:textId="77777777" w:rsidR="00696585" w:rsidRPr="00EC737B" w:rsidRDefault="00696585" w:rsidP="00201DA6">
      <w:pPr>
        <w:pStyle w:val="ListParagraph"/>
        <w:numPr>
          <w:ilvl w:val="0"/>
          <w:numId w:val="7"/>
        </w:numPr>
        <w:spacing w:after="120"/>
        <w:ind w:left="1658"/>
        <w:rPr>
          <w:rFonts w:asciiTheme="minorHAnsi" w:hAnsiTheme="minorHAnsi" w:cstheme="minorHAnsi"/>
          <w:sz w:val="20"/>
        </w:rPr>
      </w:pPr>
      <w:r w:rsidRPr="00EC737B">
        <w:rPr>
          <w:rFonts w:asciiTheme="minorHAnsi" w:hAnsiTheme="minorHAnsi" w:cstheme="minorHAnsi"/>
          <w:sz w:val="20"/>
        </w:rPr>
        <w:t>Seek assistance of a competent Fire Safety Adviser when necessary;</w:t>
      </w:r>
    </w:p>
    <w:p w14:paraId="338A1C67" w14:textId="77777777" w:rsidR="00696585" w:rsidRPr="00EC737B" w:rsidRDefault="00696585" w:rsidP="00201DA6">
      <w:pPr>
        <w:pStyle w:val="ListParagraph"/>
        <w:numPr>
          <w:ilvl w:val="0"/>
          <w:numId w:val="7"/>
        </w:numPr>
        <w:spacing w:after="120"/>
        <w:ind w:left="1658"/>
        <w:rPr>
          <w:rFonts w:asciiTheme="minorHAnsi" w:hAnsiTheme="minorHAnsi" w:cstheme="minorHAnsi"/>
          <w:sz w:val="20"/>
        </w:rPr>
      </w:pPr>
      <w:r w:rsidRPr="00EC737B">
        <w:rPr>
          <w:rFonts w:asciiTheme="minorHAnsi" w:hAnsiTheme="minorHAnsi" w:cstheme="minorHAnsi"/>
          <w:sz w:val="20"/>
        </w:rPr>
        <w:t xml:space="preserve">Implement the guidance contained within the appropriate </w:t>
      </w:r>
      <w:r w:rsidRPr="00EC737B">
        <w:rPr>
          <w:rFonts w:asciiTheme="minorHAnsi" w:hAnsiTheme="minorHAnsi" w:cstheme="minorHAnsi"/>
          <w:i/>
          <w:sz w:val="20"/>
        </w:rPr>
        <w:t xml:space="preserve">Fire Safety Risk Assessment Guidance </w:t>
      </w:r>
      <w:r w:rsidRPr="00EC737B">
        <w:rPr>
          <w:rFonts w:asciiTheme="minorHAnsi" w:hAnsiTheme="minorHAnsi" w:cstheme="minorHAnsi"/>
          <w:sz w:val="20"/>
        </w:rPr>
        <w:t>produced by HM Government;</w:t>
      </w:r>
    </w:p>
    <w:p w14:paraId="54707901" w14:textId="77777777" w:rsidR="00696585" w:rsidRPr="00EC737B" w:rsidRDefault="00696585" w:rsidP="00201DA6">
      <w:pPr>
        <w:pStyle w:val="ListParagraph"/>
        <w:numPr>
          <w:ilvl w:val="0"/>
          <w:numId w:val="7"/>
        </w:numPr>
        <w:spacing w:after="120"/>
        <w:ind w:left="1658"/>
        <w:rPr>
          <w:rFonts w:asciiTheme="minorHAnsi" w:hAnsiTheme="minorHAnsi" w:cstheme="minorHAnsi"/>
          <w:sz w:val="20"/>
        </w:rPr>
      </w:pPr>
      <w:r w:rsidRPr="00EC737B">
        <w:rPr>
          <w:rFonts w:asciiTheme="minorHAnsi" w:hAnsiTheme="minorHAnsi" w:cstheme="minorHAnsi"/>
          <w:sz w:val="20"/>
        </w:rPr>
        <w:t>Develop and maintain the premises Fire Safety Logbook which will contain:</w:t>
      </w:r>
    </w:p>
    <w:p w14:paraId="79DEF02E" w14:textId="77777777" w:rsidR="00696585" w:rsidRPr="00EC737B" w:rsidRDefault="00696585" w:rsidP="00201DA6">
      <w:pPr>
        <w:pStyle w:val="ListParagraph"/>
        <w:spacing w:after="120"/>
        <w:ind w:left="2018"/>
        <w:rPr>
          <w:rFonts w:asciiTheme="minorHAnsi" w:hAnsiTheme="minorHAnsi" w:cstheme="minorHAnsi"/>
          <w:sz w:val="8"/>
        </w:rPr>
      </w:pPr>
    </w:p>
    <w:p w14:paraId="78B10639" w14:textId="77777777" w:rsidR="00696585" w:rsidRPr="00EC737B" w:rsidRDefault="00696585" w:rsidP="00201DA6">
      <w:pPr>
        <w:pStyle w:val="ListParagraph"/>
        <w:numPr>
          <w:ilvl w:val="0"/>
          <w:numId w:val="33"/>
        </w:numPr>
        <w:spacing w:after="120"/>
        <w:rPr>
          <w:rFonts w:asciiTheme="minorHAnsi" w:hAnsiTheme="minorHAnsi" w:cstheme="minorHAnsi"/>
          <w:sz w:val="20"/>
        </w:rPr>
      </w:pPr>
      <w:r w:rsidRPr="00EC737B">
        <w:rPr>
          <w:rFonts w:asciiTheme="minorHAnsi" w:hAnsiTheme="minorHAnsi" w:cstheme="minorHAnsi"/>
          <w:sz w:val="20"/>
        </w:rPr>
        <w:t>Details of the fire warning and detection and record of testing and maintenance;</w:t>
      </w:r>
    </w:p>
    <w:p w14:paraId="3A48C01A" w14:textId="77777777" w:rsidR="00696585" w:rsidRPr="00EC737B" w:rsidRDefault="00696585" w:rsidP="00201DA6">
      <w:pPr>
        <w:pStyle w:val="ListParagraph"/>
        <w:numPr>
          <w:ilvl w:val="0"/>
          <w:numId w:val="33"/>
        </w:numPr>
        <w:spacing w:after="120"/>
        <w:rPr>
          <w:rFonts w:asciiTheme="minorHAnsi" w:hAnsiTheme="minorHAnsi" w:cstheme="minorHAnsi"/>
          <w:sz w:val="20"/>
        </w:rPr>
      </w:pPr>
      <w:r w:rsidRPr="00EC737B">
        <w:rPr>
          <w:rFonts w:asciiTheme="minorHAnsi" w:hAnsiTheme="minorHAnsi" w:cstheme="minorHAnsi"/>
          <w:sz w:val="20"/>
        </w:rPr>
        <w:t>Details of Sprinkler Systems (if installed) and record of testing and maintenance;</w:t>
      </w:r>
    </w:p>
    <w:p w14:paraId="13FE87FB" w14:textId="77777777" w:rsidR="00696585" w:rsidRPr="00EC737B" w:rsidRDefault="00696585" w:rsidP="00201DA6">
      <w:pPr>
        <w:pStyle w:val="ListParagraph"/>
        <w:numPr>
          <w:ilvl w:val="0"/>
          <w:numId w:val="33"/>
        </w:numPr>
        <w:spacing w:after="120"/>
        <w:rPr>
          <w:rFonts w:asciiTheme="minorHAnsi" w:hAnsiTheme="minorHAnsi" w:cstheme="minorHAnsi"/>
          <w:sz w:val="20"/>
        </w:rPr>
      </w:pPr>
      <w:r w:rsidRPr="00EC737B">
        <w:rPr>
          <w:rFonts w:asciiTheme="minorHAnsi" w:hAnsiTheme="minorHAnsi" w:cstheme="minorHAnsi"/>
          <w:sz w:val="20"/>
        </w:rPr>
        <w:t>Records of routine fire safety monitoring checks;</w:t>
      </w:r>
    </w:p>
    <w:p w14:paraId="26B35631" w14:textId="77777777" w:rsidR="00696585" w:rsidRPr="00EC737B" w:rsidRDefault="00696585" w:rsidP="00201DA6">
      <w:pPr>
        <w:pStyle w:val="ListParagraph"/>
        <w:numPr>
          <w:ilvl w:val="0"/>
          <w:numId w:val="33"/>
        </w:numPr>
        <w:spacing w:after="120"/>
        <w:rPr>
          <w:rFonts w:asciiTheme="minorHAnsi" w:hAnsiTheme="minorHAnsi" w:cstheme="minorHAnsi"/>
          <w:sz w:val="20"/>
        </w:rPr>
      </w:pPr>
      <w:r w:rsidRPr="00EC737B">
        <w:rPr>
          <w:rFonts w:asciiTheme="minorHAnsi" w:hAnsiTheme="minorHAnsi" w:cstheme="minorHAnsi"/>
          <w:sz w:val="20"/>
        </w:rPr>
        <w:t>Records of fire drills and staff training;</w:t>
      </w:r>
    </w:p>
    <w:p w14:paraId="48FE5D82" w14:textId="77777777" w:rsidR="00696585" w:rsidRPr="00EC737B" w:rsidRDefault="00696585" w:rsidP="00201DA6">
      <w:pPr>
        <w:pStyle w:val="ListParagraph"/>
        <w:numPr>
          <w:ilvl w:val="0"/>
          <w:numId w:val="33"/>
        </w:numPr>
        <w:spacing w:after="120"/>
        <w:rPr>
          <w:rFonts w:asciiTheme="minorHAnsi" w:hAnsiTheme="minorHAnsi" w:cstheme="minorHAnsi"/>
          <w:sz w:val="20"/>
        </w:rPr>
      </w:pPr>
      <w:r w:rsidRPr="00EC737B">
        <w:rPr>
          <w:rFonts w:asciiTheme="minorHAnsi" w:hAnsiTheme="minorHAnsi" w:cstheme="minorHAnsi"/>
          <w:sz w:val="20"/>
        </w:rPr>
        <w:t>Records of false alarms;</w:t>
      </w:r>
    </w:p>
    <w:p w14:paraId="6156178C" w14:textId="77777777" w:rsidR="00696585" w:rsidRPr="00EC737B" w:rsidRDefault="00696585" w:rsidP="00201DA6">
      <w:pPr>
        <w:pStyle w:val="ListParagraph"/>
        <w:numPr>
          <w:ilvl w:val="0"/>
          <w:numId w:val="33"/>
        </w:numPr>
        <w:spacing w:after="120"/>
        <w:rPr>
          <w:rFonts w:asciiTheme="minorHAnsi" w:hAnsiTheme="minorHAnsi" w:cstheme="minorHAnsi"/>
          <w:sz w:val="20"/>
        </w:rPr>
      </w:pPr>
      <w:r w:rsidRPr="00EC737B">
        <w:rPr>
          <w:rFonts w:asciiTheme="minorHAnsi" w:hAnsiTheme="minorHAnsi" w:cstheme="minorHAnsi"/>
          <w:sz w:val="20"/>
        </w:rPr>
        <w:t>Records of testing and maintenance of fire-fighting equipment/systems;</w:t>
      </w:r>
    </w:p>
    <w:p w14:paraId="3ED22F19" w14:textId="77777777" w:rsidR="00696585" w:rsidRPr="00EC737B" w:rsidRDefault="00696585" w:rsidP="00201DA6">
      <w:pPr>
        <w:pStyle w:val="ListParagraph"/>
        <w:numPr>
          <w:ilvl w:val="0"/>
          <w:numId w:val="33"/>
        </w:numPr>
        <w:spacing w:after="120"/>
        <w:rPr>
          <w:rFonts w:asciiTheme="minorHAnsi" w:hAnsiTheme="minorHAnsi" w:cstheme="minorHAnsi"/>
          <w:sz w:val="20"/>
        </w:rPr>
      </w:pPr>
      <w:r w:rsidRPr="00EC737B">
        <w:rPr>
          <w:rFonts w:asciiTheme="minorHAnsi" w:hAnsiTheme="minorHAnsi" w:cstheme="minorHAnsi"/>
          <w:sz w:val="20"/>
        </w:rPr>
        <w:t>Records of testing and maintenance of emergency escape lighting.</w:t>
      </w:r>
    </w:p>
    <w:p w14:paraId="2065B8BC" w14:textId="77777777" w:rsidR="00696585" w:rsidRPr="00EC737B" w:rsidRDefault="00696585" w:rsidP="00201DA6">
      <w:pPr>
        <w:pStyle w:val="ListParagraph"/>
        <w:spacing w:after="120"/>
        <w:ind w:left="1134"/>
        <w:rPr>
          <w:rFonts w:asciiTheme="minorHAnsi" w:hAnsiTheme="minorHAnsi" w:cstheme="minorHAnsi"/>
          <w:sz w:val="8"/>
        </w:rPr>
      </w:pPr>
    </w:p>
    <w:p w14:paraId="796CD84A" w14:textId="77777777" w:rsidR="00696585" w:rsidRPr="00EC737B" w:rsidRDefault="00696585" w:rsidP="00201DA6">
      <w:pPr>
        <w:pStyle w:val="ListParagraph"/>
        <w:numPr>
          <w:ilvl w:val="0"/>
          <w:numId w:val="9"/>
        </w:numPr>
        <w:spacing w:after="120"/>
        <w:ind w:left="1134" w:hanging="425"/>
        <w:rPr>
          <w:rFonts w:asciiTheme="minorHAnsi" w:hAnsiTheme="minorHAnsi" w:cstheme="minorHAnsi"/>
          <w:sz w:val="20"/>
        </w:rPr>
      </w:pPr>
      <w:r w:rsidRPr="00EC737B">
        <w:rPr>
          <w:rFonts w:asciiTheme="minorHAnsi" w:hAnsiTheme="minorHAnsi" w:cstheme="minorHAnsi"/>
          <w:sz w:val="20"/>
        </w:rPr>
        <w:t>Develop a fire emergency action plan specific to their premises, test the effectiveness of that plan and ensure that staff and pupils are made aware of its contents;</w:t>
      </w:r>
    </w:p>
    <w:p w14:paraId="5FB28079" w14:textId="77777777" w:rsidR="00696585" w:rsidRPr="00EC737B" w:rsidRDefault="00696585" w:rsidP="00201DA6">
      <w:pPr>
        <w:pStyle w:val="ListParagraph"/>
        <w:numPr>
          <w:ilvl w:val="0"/>
          <w:numId w:val="9"/>
        </w:numPr>
        <w:spacing w:after="120"/>
        <w:ind w:left="1134" w:hanging="425"/>
        <w:rPr>
          <w:rFonts w:asciiTheme="minorHAnsi" w:hAnsiTheme="minorHAnsi" w:cstheme="minorHAnsi"/>
          <w:sz w:val="20"/>
        </w:rPr>
      </w:pPr>
      <w:r w:rsidRPr="00EC737B">
        <w:rPr>
          <w:rFonts w:asciiTheme="minorHAnsi" w:hAnsiTheme="minorHAnsi" w:cstheme="minorHAnsi"/>
          <w:sz w:val="20"/>
        </w:rPr>
        <w:t>Make sure that both stages of the Fire Risk Assessment process have been carried out and that:</w:t>
      </w:r>
    </w:p>
    <w:p w14:paraId="5DF789E2" w14:textId="77777777" w:rsidR="00696585" w:rsidRPr="00EC737B" w:rsidRDefault="00696585" w:rsidP="00201DA6">
      <w:pPr>
        <w:pStyle w:val="ListParagraph"/>
        <w:spacing w:after="120"/>
        <w:ind w:left="1658"/>
        <w:rPr>
          <w:rFonts w:asciiTheme="minorHAnsi" w:hAnsiTheme="minorHAnsi" w:cstheme="minorHAnsi"/>
          <w:sz w:val="8"/>
        </w:rPr>
      </w:pPr>
    </w:p>
    <w:p w14:paraId="7C717A77" w14:textId="77777777" w:rsidR="00696585" w:rsidRPr="00EC737B" w:rsidRDefault="00696585" w:rsidP="00201DA6">
      <w:pPr>
        <w:pStyle w:val="ListParagraph"/>
        <w:numPr>
          <w:ilvl w:val="0"/>
          <w:numId w:val="35"/>
        </w:numPr>
        <w:spacing w:after="120"/>
        <w:rPr>
          <w:rFonts w:asciiTheme="minorHAnsi" w:hAnsiTheme="minorHAnsi" w:cstheme="minorHAnsi"/>
          <w:sz w:val="20"/>
        </w:rPr>
      </w:pPr>
      <w:r w:rsidRPr="00EC737B">
        <w:rPr>
          <w:rFonts w:asciiTheme="minorHAnsi" w:hAnsiTheme="minorHAnsi" w:cstheme="minorHAnsi"/>
          <w:sz w:val="20"/>
        </w:rPr>
        <w:t>The significant findings are recorded appropriately;</w:t>
      </w:r>
    </w:p>
    <w:p w14:paraId="28741F7E" w14:textId="77777777" w:rsidR="00696585" w:rsidRPr="00EC737B" w:rsidRDefault="00696585" w:rsidP="00201DA6">
      <w:pPr>
        <w:pStyle w:val="ListParagraph"/>
        <w:numPr>
          <w:ilvl w:val="0"/>
          <w:numId w:val="35"/>
        </w:numPr>
        <w:spacing w:after="120"/>
        <w:rPr>
          <w:rFonts w:asciiTheme="minorHAnsi" w:hAnsiTheme="minorHAnsi" w:cstheme="minorHAnsi"/>
          <w:sz w:val="20"/>
        </w:rPr>
      </w:pPr>
      <w:r w:rsidRPr="00EC737B">
        <w:rPr>
          <w:rFonts w:asciiTheme="minorHAnsi" w:hAnsiTheme="minorHAnsi" w:cstheme="minorHAnsi"/>
          <w:sz w:val="20"/>
        </w:rPr>
        <w:t>An action plan is produced, as required, to improve control measures.</w:t>
      </w:r>
    </w:p>
    <w:p w14:paraId="09E8ECC8" w14:textId="77777777" w:rsidR="00696585" w:rsidRPr="00EC737B" w:rsidRDefault="00696585" w:rsidP="00201DA6">
      <w:pPr>
        <w:pStyle w:val="ListParagraph"/>
        <w:spacing w:after="120"/>
        <w:ind w:left="1134"/>
        <w:rPr>
          <w:rFonts w:asciiTheme="minorHAnsi" w:hAnsiTheme="minorHAnsi" w:cstheme="minorHAnsi"/>
          <w:sz w:val="8"/>
        </w:rPr>
      </w:pPr>
    </w:p>
    <w:p w14:paraId="47D07D7D" w14:textId="77777777" w:rsidR="00696585" w:rsidRPr="00EC737B" w:rsidRDefault="00696585" w:rsidP="00201DA6">
      <w:pPr>
        <w:pStyle w:val="ListParagraph"/>
        <w:numPr>
          <w:ilvl w:val="0"/>
          <w:numId w:val="10"/>
        </w:numPr>
        <w:spacing w:after="120"/>
        <w:ind w:left="1134" w:hanging="425"/>
        <w:rPr>
          <w:rFonts w:asciiTheme="minorHAnsi" w:hAnsiTheme="minorHAnsi" w:cstheme="minorHAnsi"/>
          <w:sz w:val="20"/>
        </w:rPr>
      </w:pPr>
      <w:r w:rsidRPr="00EC737B">
        <w:rPr>
          <w:rFonts w:asciiTheme="minorHAnsi" w:hAnsiTheme="minorHAnsi" w:cstheme="minorHAnsi"/>
          <w:sz w:val="20"/>
        </w:rPr>
        <w:t>Be accountable for the implementation of this Policy, and arrangements made under it;</w:t>
      </w:r>
    </w:p>
    <w:p w14:paraId="246AED2B" w14:textId="77777777" w:rsidR="00696585" w:rsidRPr="00EC737B" w:rsidRDefault="00696585" w:rsidP="00201DA6">
      <w:pPr>
        <w:pStyle w:val="ListParagraph"/>
        <w:numPr>
          <w:ilvl w:val="0"/>
          <w:numId w:val="10"/>
        </w:numPr>
        <w:spacing w:after="120"/>
        <w:ind w:left="1134" w:hanging="425"/>
        <w:rPr>
          <w:rFonts w:asciiTheme="minorHAnsi" w:hAnsiTheme="minorHAnsi" w:cstheme="minorHAnsi"/>
          <w:sz w:val="20"/>
        </w:rPr>
      </w:pPr>
      <w:r w:rsidRPr="00EC737B">
        <w:rPr>
          <w:rFonts w:asciiTheme="minorHAnsi" w:hAnsiTheme="minorHAnsi" w:cstheme="minorHAnsi"/>
          <w:sz w:val="20"/>
        </w:rPr>
        <w:t>Make sure that responsibilities for fire safety are properly assigned and understood by employees within their area of control;</w:t>
      </w:r>
    </w:p>
    <w:p w14:paraId="35194C69" w14:textId="77777777" w:rsidR="00696585" w:rsidRPr="00EC737B" w:rsidRDefault="00696585" w:rsidP="00201DA6">
      <w:pPr>
        <w:pStyle w:val="ListParagraph"/>
        <w:numPr>
          <w:ilvl w:val="0"/>
          <w:numId w:val="10"/>
        </w:numPr>
        <w:spacing w:after="120"/>
        <w:ind w:left="1134" w:hanging="425"/>
        <w:rPr>
          <w:rFonts w:asciiTheme="minorHAnsi" w:hAnsiTheme="minorHAnsi" w:cstheme="minorHAnsi"/>
          <w:sz w:val="20"/>
        </w:rPr>
      </w:pPr>
      <w:r w:rsidRPr="00EC737B">
        <w:rPr>
          <w:rFonts w:asciiTheme="minorHAnsi" w:hAnsiTheme="minorHAnsi" w:cstheme="minorHAnsi"/>
          <w:sz w:val="20"/>
        </w:rPr>
        <w:t>Provide employees and non-employees with the necessary information to ensure their safety from fire;</w:t>
      </w:r>
    </w:p>
    <w:p w14:paraId="26951E0E" w14:textId="77777777" w:rsidR="00696585" w:rsidRPr="00EC737B" w:rsidRDefault="00696585" w:rsidP="00201DA6">
      <w:pPr>
        <w:pStyle w:val="ListParagraph"/>
        <w:numPr>
          <w:ilvl w:val="0"/>
          <w:numId w:val="10"/>
        </w:numPr>
        <w:spacing w:after="120"/>
        <w:ind w:left="1134" w:hanging="425"/>
        <w:rPr>
          <w:rFonts w:asciiTheme="minorHAnsi" w:hAnsiTheme="minorHAnsi" w:cstheme="minorHAnsi"/>
          <w:sz w:val="20"/>
        </w:rPr>
      </w:pPr>
      <w:r w:rsidRPr="00EC737B">
        <w:rPr>
          <w:rFonts w:asciiTheme="minorHAnsi" w:hAnsiTheme="minorHAnsi" w:cstheme="minorHAnsi"/>
          <w:sz w:val="20"/>
        </w:rPr>
        <w:t>Make sure that there is communication and participation at all levels in fire safety matters;</w:t>
      </w:r>
    </w:p>
    <w:p w14:paraId="41AEC49F" w14:textId="77777777" w:rsidR="00696585" w:rsidRPr="00EC737B" w:rsidRDefault="00696585" w:rsidP="00201DA6">
      <w:pPr>
        <w:pStyle w:val="ListParagraph"/>
        <w:numPr>
          <w:ilvl w:val="0"/>
          <w:numId w:val="10"/>
        </w:numPr>
        <w:spacing w:after="120"/>
        <w:ind w:left="1134" w:hanging="425"/>
        <w:rPr>
          <w:rFonts w:asciiTheme="minorHAnsi" w:hAnsiTheme="minorHAnsi" w:cstheme="minorHAnsi"/>
          <w:sz w:val="20"/>
        </w:rPr>
      </w:pPr>
      <w:r w:rsidRPr="00EC737B">
        <w:rPr>
          <w:rFonts w:asciiTheme="minorHAnsi" w:hAnsiTheme="minorHAnsi" w:cstheme="minorHAnsi"/>
          <w:sz w:val="20"/>
        </w:rPr>
        <w:t>Ensure that a fire safety audit is carried out regularly, with results being acted upon appropriately;</w:t>
      </w:r>
    </w:p>
    <w:p w14:paraId="68B9D0D1" w14:textId="77777777" w:rsidR="00696585" w:rsidRPr="00EC737B" w:rsidRDefault="00696585" w:rsidP="00201DA6">
      <w:pPr>
        <w:pStyle w:val="ListParagraph"/>
        <w:numPr>
          <w:ilvl w:val="0"/>
          <w:numId w:val="10"/>
        </w:numPr>
        <w:spacing w:after="120"/>
        <w:ind w:left="1134" w:hanging="425"/>
        <w:rPr>
          <w:rFonts w:asciiTheme="minorHAnsi" w:hAnsiTheme="minorHAnsi" w:cstheme="minorHAnsi"/>
          <w:sz w:val="20"/>
        </w:rPr>
      </w:pPr>
      <w:r w:rsidRPr="00EC737B">
        <w:rPr>
          <w:rFonts w:asciiTheme="minorHAnsi" w:hAnsiTheme="minorHAnsi" w:cstheme="minorHAnsi"/>
          <w:sz w:val="20"/>
        </w:rPr>
        <w:t>Monitor work activities which may involve fire hazards, so that appropriate safety standards are maintained;</w:t>
      </w:r>
    </w:p>
    <w:p w14:paraId="3B8CBF96" w14:textId="77777777" w:rsidR="00696585" w:rsidRPr="00EC737B" w:rsidRDefault="00696585" w:rsidP="00201DA6">
      <w:pPr>
        <w:pStyle w:val="ListParagraph"/>
        <w:numPr>
          <w:ilvl w:val="0"/>
          <w:numId w:val="10"/>
        </w:numPr>
        <w:spacing w:after="120"/>
        <w:ind w:left="1134" w:hanging="425"/>
        <w:rPr>
          <w:rFonts w:asciiTheme="minorHAnsi" w:hAnsiTheme="minorHAnsi" w:cstheme="minorHAnsi"/>
          <w:sz w:val="20"/>
        </w:rPr>
      </w:pPr>
      <w:r w:rsidRPr="00EC737B">
        <w:rPr>
          <w:rFonts w:asciiTheme="minorHAnsi" w:hAnsiTheme="minorHAnsi" w:cstheme="minorHAnsi"/>
          <w:sz w:val="20"/>
        </w:rPr>
        <w:t>Ensure that the Fire and Rescue Service is called to all outbreaks of fire, in or near to the premises;</w:t>
      </w:r>
    </w:p>
    <w:p w14:paraId="219EB948" w14:textId="77777777" w:rsidR="00696585" w:rsidRPr="00EC737B" w:rsidRDefault="00696585" w:rsidP="00201DA6">
      <w:pPr>
        <w:pStyle w:val="ListParagraph"/>
        <w:numPr>
          <w:ilvl w:val="0"/>
          <w:numId w:val="10"/>
        </w:numPr>
        <w:spacing w:after="120"/>
        <w:ind w:left="1134" w:hanging="425"/>
        <w:rPr>
          <w:rFonts w:asciiTheme="minorHAnsi" w:hAnsiTheme="minorHAnsi" w:cstheme="minorHAnsi"/>
          <w:sz w:val="20"/>
        </w:rPr>
      </w:pPr>
      <w:r w:rsidRPr="00EC737B">
        <w:rPr>
          <w:rFonts w:asciiTheme="minorHAnsi" w:hAnsiTheme="minorHAnsi" w:cstheme="minorHAnsi"/>
          <w:sz w:val="20"/>
        </w:rPr>
        <w:t>Provide information to emergency services in relation to hazardous materials or processes on site, as appropriate; and</w:t>
      </w:r>
    </w:p>
    <w:p w14:paraId="6136C630" w14:textId="77777777" w:rsidR="00696585" w:rsidRPr="00EC737B" w:rsidRDefault="00696585" w:rsidP="00201DA6">
      <w:pPr>
        <w:pStyle w:val="ListParagraph"/>
        <w:numPr>
          <w:ilvl w:val="0"/>
          <w:numId w:val="10"/>
        </w:numPr>
        <w:spacing w:after="120"/>
        <w:ind w:left="1134" w:hanging="425"/>
        <w:rPr>
          <w:rFonts w:asciiTheme="minorHAnsi" w:hAnsiTheme="minorHAnsi" w:cstheme="minorHAnsi"/>
          <w:sz w:val="20"/>
        </w:rPr>
      </w:pPr>
      <w:r w:rsidRPr="00EC737B">
        <w:rPr>
          <w:rFonts w:asciiTheme="minorHAnsi" w:hAnsiTheme="minorHAnsi" w:cstheme="minorHAnsi"/>
          <w:sz w:val="20"/>
        </w:rPr>
        <w:t>Receive reports of fire incidents and near misses and take any necessary remedial actions.</w:t>
      </w:r>
    </w:p>
    <w:p w14:paraId="0D5E00C6" w14:textId="77777777" w:rsidR="00696585" w:rsidRPr="00EC737B" w:rsidRDefault="00696585" w:rsidP="00201DA6">
      <w:pPr>
        <w:spacing w:after="120"/>
        <w:ind w:left="709"/>
        <w:rPr>
          <w:rFonts w:asciiTheme="minorHAnsi" w:hAnsiTheme="minorHAnsi" w:cstheme="minorHAnsi"/>
          <w:color w:val="000000" w:themeColor="text1"/>
          <w:sz w:val="20"/>
        </w:rPr>
      </w:pPr>
      <w:r w:rsidRPr="00EC737B">
        <w:rPr>
          <w:rFonts w:asciiTheme="minorHAnsi" w:hAnsiTheme="minorHAnsi" w:cstheme="minorHAnsi"/>
          <w:sz w:val="20"/>
        </w:rPr>
        <w:t xml:space="preserve">Some of the duties of the Responsible Person may be delegated to others in the school; however, the legal responsibilities </w:t>
      </w:r>
      <w:r w:rsidRPr="00EC737B">
        <w:rPr>
          <w:rFonts w:asciiTheme="minorHAnsi" w:hAnsiTheme="minorHAnsi" w:cstheme="minorHAnsi"/>
          <w:b/>
          <w:sz w:val="20"/>
        </w:rPr>
        <w:t>cannot</w:t>
      </w:r>
      <w:r w:rsidR="00B3003A" w:rsidRPr="00EC737B">
        <w:rPr>
          <w:rFonts w:asciiTheme="minorHAnsi" w:hAnsiTheme="minorHAnsi" w:cstheme="minorHAnsi"/>
          <w:sz w:val="20"/>
        </w:rPr>
        <w:t xml:space="preserve"> be delegated.</w:t>
      </w:r>
    </w:p>
    <w:p w14:paraId="6A505D88" w14:textId="77777777" w:rsidR="006D45DB" w:rsidRPr="00EC737B" w:rsidRDefault="006D45DB" w:rsidP="00B012C3">
      <w:pPr>
        <w:pStyle w:val="Heading2"/>
      </w:pPr>
      <w:bookmarkStart w:id="19" w:name="_Toc468109514"/>
      <w:bookmarkStart w:id="20" w:name="_Toc231225067"/>
      <w:r w:rsidRPr="00EC737B">
        <w:lastRenderedPageBreak/>
        <w:t>Fire Safety Manager</w:t>
      </w:r>
      <w:bookmarkEnd w:id="19"/>
      <w:r w:rsidRPr="00EC737B">
        <w:t>(s)</w:t>
      </w:r>
      <w:bookmarkEnd w:id="20"/>
    </w:p>
    <w:p w14:paraId="28210DB0" w14:textId="487DCA78" w:rsidR="006D45DB" w:rsidRPr="00EC737B" w:rsidRDefault="006D45DB" w:rsidP="00201DA6">
      <w:pPr>
        <w:spacing w:after="120"/>
        <w:ind w:left="720"/>
        <w:rPr>
          <w:rFonts w:asciiTheme="minorHAnsi" w:hAnsiTheme="minorHAnsi"/>
          <w:sz w:val="20"/>
        </w:rPr>
      </w:pPr>
      <w:r w:rsidRPr="00EC737B">
        <w:rPr>
          <w:rFonts w:asciiTheme="minorHAnsi" w:hAnsiTheme="minorHAnsi" w:cstheme="minorHAnsi"/>
          <w:sz w:val="20"/>
        </w:rPr>
        <w:t>The Fire Safety Manager is in overall control during the evacuation process.</w:t>
      </w:r>
      <w:r w:rsidRPr="00EC737B">
        <w:rPr>
          <w:rFonts w:asciiTheme="minorHAnsi" w:hAnsiTheme="minorHAnsi"/>
          <w:sz w:val="20"/>
        </w:rPr>
        <w:t xml:space="preserve">  </w:t>
      </w:r>
      <w:r w:rsidRPr="00EC737B">
        <w:rPr>
          <w:rFonts w:asciiTheme="minorHAnsi" w:hAnsiTheme="minorHAnsi" w:cstheme="minorHAnsi"/>
          <w:sz w:val="20"/>
        </w:rPr>
        <w:t xml:space="preserve">The role of Fire Safety Manager rests with </w:t>
      </w:r>
      <w:r w:rsidR="00D770FC" w:rsidRPr="00EC737B">
        <w:rPr>
          <w:rFonts w:asciiTheme="minorHAnsi" w:hAnsiTheme="minorHAnsi" w:cstheme="minorHAnsi"/>
          <w:sz w:val="20"/>
        </w:rPr>
        <w:t>Duncan Priestley</w:t>
      </w:r>
      <w:r w:rsidRPr="00EC737B">
        <w:rPr>
          <w:rFonts w:asciiTheme="minorHAnsi" w:hAnsiTheme="minorHAnsi" w:cstheme="minorHAnsi"/>
          <w:color w:val="000000" w:themeColor="text1"/>
          <w:sz w:val="20"/>
        </w:rPr>
        <w:t>.  In their absence,</w:t>
      </w:r>
      <w:r w:rsidR="00D770FC" w:rsidRPr="00EC737B">
        <w:rPr>
          <w:rFonts w:asciiTheme="minorHAnsi" w:hAnsiTheme="minorHAnsi" w:cstheme="minorHAnsi"/>
          <w:color w:val="000000" w:themeColor="text1"/>
          <w:sz w:val="20"/>
        </w:rPr>
        <w:t xml:space="preserve"> </w:t>
      </w:r>
      <w:r w:rsidR="004F3DC2">
        <w:rPr>
          <w:rFonts w:asciiTheme="minorHAnsi" w:hAnsiTheme="minorHAnsi" w:cstheme="minorHAnsi"/>
          <w:color w:val="000000" w:themeColor="text1"/>
          <w:sz w:val="20"/>
        </w:rPr>
        <w:t>School Business Manager</w:t>
      </w:r>
      <w:r w:rsidRPr="00EC737B">
        <w:rPr>
          <w:rFonts w:asciiTheme="minorHAnsi" w:hAnsiTheme="minorHAnsi" w:cstheme="minorHAnsi"/>
          <w:color w:val="000000" w:themeColor="text1"/>
          <w:sz w:val="20"/>
        </w:rPr>
        <w:t xml:space="preserve"> will deputise</w:t>
      </w:r>
      <w:r w:rsidRPr="00EC737B">
        <w:rPr>
          <w:rFonts w:asciiTheme="minorHAnsi" w:hAnsiTheme="minorHAnsi" w:cstheme="minorHAnsi"/>
          <w:sz w:val="20"/>
        </w:rPr>
        <w:t xml:space="preserve">.  </w:t>
      </w:r>
      <w:r w:rsidRPr="00EC737B">
        <w:rPr>
          <w:rFonts w:asciiTheme="minorHAnsi" w:hAnsiTheme="minorHAnsi" w:cstheme="minorHAnsi"/>
          <w:i/>
          <w:sz w:val="20"/>
        </w:rPr>
        <w:t>Note: this may be the ‘Responsible Person’ or the role of Fire Safety Manager may be delegated to another suitable person – particularly if the Head teacher/</w:t>
      </w:r>
      <w:r w:rsidR="004D148F" w:rsidRPr="00EC737B">
        <w:rPr>
          <w:rFonts w:asciiTheme="minorHAnsi" w:hAnsiTheme="minorHAnsi" w:cstheme="minorHAnsi"/>
          <w:i/>
          <w:sz w:val="20"/>
        </w:rPr>
        <w:t xml:space="preserve"> </w:t>
      </w:r>
      <w:r w:rsidRPr="00EC737B">
        <w:rPr>
          <w:rFonts w:asciiTheme="minorHAnsi" w:hAnsiTheme="minorHAnsi" w:cstheme="minorHAnsi"/>
          <w:i/>
          <w:sz w:val="20"/>
        </w:rPr>
        <w:t>Manager is away from site for prolonged periods.</w:t>
      </w:r>
    </w:p>
    <w:p w14:paraId="1716E644" w14:textId="77777777" w:rsidR="006D45DB" w:rsidRPr="00EC737B" w:rsidRDefault="006D45DB" w:rsidP="00201DA6">
      <w:pPr>
        <w:spacing w:after="120"/>
        <w:ind w:left="720"/>
        <w:rPr>
          <w:rFonts w:asciiTheme="minorHAnsi" w:hAnsiTheme="minorHAnsi"/>
          <w:sz w:val="20"/>
        </w:rPr>
      </w:pPr>
      <w:r w:rsidRPr="00EC737B">
        <w:rPr>
          <w:rFonts w:asciiTheme="minorHAnsi" w:hAnsiTheme="minorHAnsi"/>
          <w:sz w:val="20"/>
        </w:rPr>
        <w:t>The Fire Safety Manager’s duties in a fire situation include:</w:t>
      </w:r>
    </w:p>
    <w:p w14:paraId="648C838F" w14:textId="77777777" w:rsidR="006D45DB" w:rsidRPr="00EC737B" w:rsidRDefault="006D45DB" w:rsidP="00201DA6">
      <w:pPr>
        <w:pStyle w:val="ListParagraph"/>
        <w:numPr>
          <w:ilvl w:val="0"/>
          <w:numId w:val="26"/>
        </w:numPr>
        <w:spacing w:after="120"/>
        <w:rPr>
          <w:rFonts w:asciiTheme="minorHAnsi" w:hAnsiTheme="minorHAnsi"/>
          <w:sz w:val="20"/>
        </w:rPr>
      </w:pPr>
      <w:r w:rsidRPr="00EC737B">
        <w:rPr>
          <w:rFonts w:asciiTheme="minorHAnsi" w:hAnsiTheme="minorHAnsi"/>
          <w:sz w:val="20"/>
        </w:rPr>
        <w:t>Telephoning the fire and rescue service</w:t>
      </w:r>
    </w:p>
    <w:p w14:paraId="7DA00260" w14:textId="77777777" w:rsidR="006D45DB" w:rsidRPr="00EC737B" w:rsidRDefault="006D45DB" w:rsidP="00201DA6">
      <w:pPr>
        <w:pStyle w:val="ListParagraph"/>
        <w:numPr>
          <w:ilvl w:val="0"/>
          <w:numId w:val="26"/>
        </w:numPr>
        <w:spacing w:after="120"/>
        <w:rPr>
          <w:rFonts w:asciiTheme="minorHAnsi" w:hAnsiTheme="minorHAnsi"/>
          <w:sz w:val="20"/>
        </w:rPr>
      </w:pPr>
      <w:r w:rsidRPr="00EC737B">
        <w:rPr>
          <w:rFonts w:asciiTheme="minorHAnsi" w:hAnsiTheme="minorHAnsi"/>
          <w:sz w:val="20"/>
        </w:rPr>
        <w:t>Coordination of people</w:t>
      </w:r>
    </w:p>
    <w:p w14:paraId="7E881F9F" w14:textId="77777777" w:rsidR="006D45DB" w:rsidRPr="00EC737B" w:rsidRDefault="006D45DB" w:rsidP="00201DA6">
      <w:pPr>
        <w:pStyle w:val="ListParagraph"/>
        <w:numPr>
          <w:ilvl w:val="0"/>
          <w:numId w:val="26"/>
        </w:numPr>
        <w:spacing w:after="120"/>
        <w:rPr>
          <w:rFonts w:asciiTheme="minorHAnsi" w:hAnsiTheme="minorHAnsi"/>
          <w:sz w:val="20"/>
        </w:rPr>
      </w:pPr>
      <w:r w:rsidRPr="00EC737B">
        <w:rPr>
          <w:rFonts w:asciiTheme="minorHAnsi" w:hAnsiTheme="minorHAnsi"/>
          <w:sz w:val="20"/>
        </w:rPr>
        <w:t>Liaison with the Fire and Rescue Service/emergency services on arrival</w:t>
      </w:r>
    </w:p>
    <w:p w14:paraId="4732159D" w14:textId="77777777" w:rsidR="006D45DB" w:rsidRPr="00EC737B" w:rsidRDefault="006D45DB" w:rsidP="00201DA6">
      <w:pPr>
        <w:pStyle w:val="ListParagraph"/>
        <w:numPr>
          <w:ilvl w:val="0"/>
          <w:numId w:val="26"/>
        </w:numPr>
        <w:spacing w:after="120"/>
        <w:rPr>
          <w:rFonts w:asciiTheme="minorHAnsi" w:hAnsiTheme="minorHAnsi"/>
          <w:sz w:val="20"/>
        </w:rPr>
      </w:pPr>
      <w:r w:rsidRPr="00EC737B">
        <w:rPr>
          <w:rFonts w:asciiTheme="minorHAnsi" w:hAnsiTheme="minorHAnsi"/>
          <w:sz w:val="20"/>
        </w:rPr>
        <w:t>Ensuring the evacuation is conducted effectively</w:t>
      </w:r>
    </w:p>
    <w:p w14:paraId="677415CE" w14:textId="77777777" w:rsidR="006D45DB" w:rsidRPr="00EC737B" w:rsidRDefault="006D45DB" w:rsidP="00201DA6">
      <w:pPr>
        <w:pStyle w:val="ListParagraph"/>
        <w:numPr>
          <w:ilvl w:val="0"/>
          <w:numId w:val="26"/>
        </w:numPr>
        <w:spacing w:after="120"/>
        <w:rPr>
          <w:rFonts w:asciiTheme="minorHAnsi" w:hAnsiTheme="minorHAnsi"/>
          <w:sz w:val="20"/>
        </w:rPr>
      </w:pPr>
      <w:r w:rsidRPr="00EC737B">
        <w:rPr>
          <w:rFonts w:asciiTheme="minorHAnsi" w:hAnsiTheme="minorHAnsi"/>
          <w:sz w:val="20"/>
        </w:rPr>
        <w:t>Delegating certain tasks to other suitable personnel</w:t>
      </w:r>
    </w:p>
    <w:p w14:paraId="6B755DA5" w14:textId="77777777" w:rsidR="006D45DB" w:rsidRPr="00EC737B" w:rsidRDefault="006D45DB" w:rsidP="00201DA6">
      <w:pPr>
        <w:pStyle w:val="ListParagraph"/>
        <w:numPr>
          <w:ilvl w:val="0"/>
          <w:numId w:val="26"/>
        </w:numPr>
        <w:spacing w:after="120"/>
        <w:rPr>
          <w:rFonts w:asciiTheme="minorHAnsi" w:hAnsiTheme="minorHAnsi"/>
          <w:sz w:val="20"/>
        </w:rPr>
      </w:pPr>
      <w:r w:rsidRPr="00EC737B">
        <w:rPr>
          <w:rFonts w:asciiTheme="minorHAnsi" w:hAnsiTheme="minorHAnsi"/>
          <w:sz w:val="20"/>
        </w:rPr>
        <w:t>Initiating disaster recovery procedures</w:t>
      </w:r>
    </w:p>
    <w:p w14:paraId="0C0DBF55" w14:textId="77777777" w:rsidR="00836A3C" w:rsidRPr="00EC737B" w:rsidRDefault="00836A3C" w:rsidP="00836A3C">
      <w:pPr>
        <w:pStyle w:val="ListParagraph"/>
        <w:numPr>
          <w:ilvl w:val="0"/>
          <w:numId w:val="26"/>
        </w:numPr>
        <w:spacing w:after="120"/>
        <w:rPr>
          <w:rFonts w:asciiTheme="minorHAnsi" w:hAnsiTheme="minorHAnsi"/>
          <w:sz w:val="20"/>
        </w:rPr>
      </w:pPr>
      <w:r w:rsidRPr="00EC737B">
        <w:rPr>
          <w:rFonts w:asciiTheme="minorHAnsi" w:hAnsiTheme="minorHAnsi" w:cstheme="minorHAnsi"/>
          <w:color w:val="000000"/>
          <w:sz w:val="20"/>
        </w:rPr>
        <w:t>Organising practice evacuations</w:t>
      </w:r>
    </w:p>
    <w:p w14:paraId="0671E80A" w14:textId="77777777" w:rsidR="00836A3C" w:rsidRPr="00EC737B" w:rsidRDefault="00836A3C" w:rsidP="00B012C3">
      <w:pPr>
        <w:pStyle w:val="Heading2"/>
      </w:pPr>
      <w:bookmarkStart w:id="21" w:name="_Toc125371922"/>
      <w:bookmarkStart w:id="22" w:name="_Toc143587949"/>
      <w:bookmarkStart w:id="23" w:name="_Toc231225068"/>
      <w:r w:rsidRPr="00EC737B">
        <w:t>Fire Safety Coordinator</w:t>
      </w:r>
      <w:bookmarkEnd w:id="21"/>
      <w:bookmarkEnd w:id="22"/>
      <w:bookmarkEnd w:id="23"/>
    </w:p>
    <w:p w14:paraId="5ADF7809" w14:textId="52ED8A04" w:rsidR="00836A3C" w:rsidRPr="00EC737B" w:rsidRDefault="00D770FC" w:rsidP="00836A3C">
      <w:pPr>
        <w:ind w:left="709"/>
        <w:rPr>
          <w:sz w:val="20"/>
          <w:lang w:val="en-US"/>
        </w:rPr>
      </w:pPr>
      <w:r w:rsidRPr="00EC737B">
        <w:rPr>
          <w:sz w:val="20"/>
          <w:lang w:val="en-US"/>
        </w:rPr>
        <w:t xml:space="preserve">The Fire Safety Coordinator </w:t>
      </w:r>
      <w:r w:rsidR="00B012C3">
        <w:rPr>
          <w:sz w:val="20"/>
          <w:lang w:val="en-US"/>
        </w:rPr>
        <w:t>(</w:t>
      </w:r>
      <w:r w:rsidRPr="00EC737B">
        <w:rPr>
          <w:rFonts w:asciiTheme="minorHAnsi" w:hAnsiTheme="minorHAnsi" w:cstheme="minorHAnsi"/>
          <w:sz w:val="20"/>
        </w:rPr>
        <w:t>Duncan Priestley</w:t>
      </w:r>
      <w:r w:rsidR="00B012C3">
        <w:rPr>
          <w:rFonts w:asciiTheme="minorHAnsi" w:hAnsiTheme="minorHAnsi" w:cstheme="minorHAnsi"/>
          <w:sz w:val="20"/>
        </w:rPr>
        <w:t>)</w:t>
      </w:r>
      <w:r w:rsidR="00836A3C" w:rsidRPr="00EC737B">
        <w:rPr>
          <w:sz w:val="20"/>
          <w:lang w:val="en-US"/>
        </w:rPr>
        <w:t xml:space="preserve"> is responsible for</w:t>
      </w:r>
      <w:r w:rsidR="00836A3C" w:rsidRPr="00EC737B">
        <w:rPr>
          <w:rFonts w:asciiTheme="minorHAnsi" w:hAnsiTheme="minorHAnsi" w:cstheme="minorHAnsi"/>
          <w:color w:val="000000"/>
          <w:sz w:val="20"/>
        </w:rPr>
        <w:t xml:space="preserve"> testing/checking the fire alarm, testing emergency lighting, checking fire extinguishers and fire doors, visual housekeeping and inspection, and maintaining the fire logbook.</w:t>
      </w:r>
    </w:p>
    <w:p w14:paraId="10966CAB" w14:textId="77777777" w:rsidR="006D45DB" w:rsidRPr="00EC737B" w:rsidRDefault="006D45DB" w:rsidP="00B012C3">
      <w:pPr>
        <w:pStyle w:val="Heading2"/>
      </w:pPr>
      <w:bookmarkStart w:id="24" w:name="_Toc468109515"/>
      <w:bookmarkStart w:id="25" w:name="_Toc231225069"/>
      <w:r w:rsidRPr="00EC737B">
        <w:t>Informing the Emergency Services</w:t>
      </w:r>
      <w:bookmarkEnd w:id="24"/>
      <w:bookmarkEnd w:id="25"/>
    </w:p>
    <w:p w14:paraId="75D39AFC" w14:textId="0642011B" w:rsidR="006D45DB" w:rsidRPr="00EC737B" w:rsidRDefault="004F3DC2" w:rsidP="00201DA6">
      <w:pPr>
        <w:spacing w:after="120"/>
        <w:ind w:left="720"/>
        <w:rPr>
          <w:rFonts w:asciiTheme="minorHAnsi" w:hAnsiTheme="minorHAnsi"/>
        </w:rPr>
      </w:pPr>
      <w:r>
        <w:rPr>
          <w:rFonts w:asciiTheme="minorHAnsi" w:hAnsiTheme="minorHAnsi" w:cstheme="minorHAnsi"/>
          <w:sz w:val="20"/>
        </w:rPr>
        <w:t>School Business Manager</w:t>
      </w:r>
      <w:r w:rsidR="00D770FC" w:rsidRPr="00EC737B">
        <w:rPr>
          <w:rFonts w:asciiTheme="minorHAnsi" w:hAnsiTheme="minorHAnsi" w:cstheme="minorHAnsi"/>
          <w:sz w:val="20"/>
        </w:rPr>
        <w:t xml:space="preserve"> or the lead teacher</w:t>
      </w:r>
      <w:r w:rsidR="006D45DB" w:rsidRPr="00EC737B">
        <w:rPr>
          <w:rFonts w:asciiTheme="minorHAnsi" w:hAnsiTheme="minorHAnsi" w:cstheme="minorHAnsi"/>
          <w:sz w:val="20"/>
        </w:rPr>
        <w:t xml:space="preserve"> is responsible for telephoning the Fire and Rescue Service </w:t>
      </w:r>
      <w:r w:rsidR="006D45DB" w:rsidRPr="00EC737B">
        <w:rPr>
          <w:rFonts w:asciiTheme="minorHAnsi" w:hAnsiTheme="minorHAnsi"/>
          <w:sz w:val="20"/>
        </w:rPr>
        <w:t>on hearing the fire alarm, even if the building has an automatic fire alarm connected t</w:t>
      </w:r>
      <w:r w:rsidR="0056600F" w:rsidRPr="00EC737B">
        <w:rPr>
          <w:rFonts w:asciiTheme="minorHAnsi" w:hAnsiTheme="minorHAnsi"/>
          <w:sz w:val="20"/>
        </w:rPr>
        <w:t>o the Fire and Rescue Service.</w:t>
      </w:r>
    </w:p>
    <w:p w14:paraId="51ED9E98" w14:textId="77777777" w:rsidR="006D45DB" w:rsidRPr="00EC737B" w:rsidRDefault="00B3003A" w:rsidP="00B012C3">
      <w:pPr>
        <w:pStyle w:val="Heading2"/>
      </w:pPr>
      <w:bookmarkStart w:id="26" w:name="_Toc87779684"/>
      <w:bookmarkStart w:id="27" w:name="_Toc95297688"/>
      <w:bookmarkStart w:id="28" w:name="_Toc95300360"/>
      <w:bookmarkStart w:id="29" w:name="_Toc468109516"/>
      <w:bookmarkStart w:id="30" w:name="_Toc231225070"/>
      <w:r w:rsidRPr="00EC737B">
        <w:t>Fire W</w:t>
      </w:r>
      <w:r w:rsidR="006D45DB" w:rsidRPr="00EC737B">
        <w:t>ardens</w:t>
      </w:r>
      <w:bookmarkEnd w:id="26"/>
      <w:bookmarkEnd w:id="27"/>
      <w:bookmarkEnd w:id="28"/>
      <w:bookmarkEnd w:id="29"/>
      <w:bookmarkEnd w:id="30"/>
    </w:p>
    <w:p w14:paraId="23EA2089" w14:textId="77777777" w:rsidR="006D45DB" w:rsidRPr="00EC737B" w:rsidRDefault="006D45DB" w:rsidP="00201DA6">
      <w:pPr>
        <w:tabs>
          <w:tab w:val="left" w:pos="1080"/>
          <w:tab w:val="left" w:pos="1620"/>
          <w:tab w:val="left" w:pos="2160"/>
        </w:tabs>
        <w:spacing w:after="120"/>
        <w:ind w:left="720"/>
        <w:rPr>
          <w:rFonts w:asciiTheme="minorHAnsi" w:hAnsiTheme="minorHAnsi"/>
          <w:sz w:val="20"/>
        </w:rPr>
      </w:pPr>
      <w:r w:rsidRPr="00EC737B">
        <w:rPr>
          <w:rFonts w:asciiTheme="minorHAnsi" w:hAnsiTheme="minorHAnsi"/>
          <w:sz w:val="20"/>
        </w:rPr>
        <w:t>Fire wardens are valuable in any premises and vital in large ones.  Fire wardens should always be given responsibility for a specific area, i.e. a floor or a class, and will have the following general duties:</w:t>
      </w:r>
    </w:p>
    <w:p w14:paraId="67EEF026" w14:textId="77777777" w:rsidR="006D45DB" w:rsidRPr="00EC737B" w:rsidRDefault="006D45DB" w:rsidP="00201DA6">
      <w:pPr>
        <w:pStyle w:val="ListParagraph"/>
        <w:numPr>
          <w:ilvl w:val="0"/>
          <w:numId w:val="27"/>
        </w:numPr>
        <w:tabs>
          <w:tab w:val="left" w:pos="1134"/>
          <w:tab w:val="left" w:pos="1620"/>
          <w:tab w:val="left" w:pos="2160"/>
        </w:tabs>
        <w:spacing w:after="120"/>
        <w:rPr>
          <w:rFonts w:asciiTheme="minorHAnsi" w:hAnsiTheme="minorHAnsi"/>
          <w:sz w:val="20"/>
        </w:rPr>
      </w:pPr>
      <w:r w:rsidRPr="00EC737B">
        <w:rPr>
          <w:rFonts w:asciiTheme="minorHAnsi" w:hAnsiTheme="minorHAnsi"/>
          <w:sz w:val="20"/>
        </w:rPr>
        <w:t>On hearing the fire alarm, they should check that the floor or section of the premises allocated to them has been fully evacuated by all persons (staff and visitors), making sure toilets, rest rooms, etc. are checked if safe to do so – undertaking sweeps.</w:t>
      </w:r>
    </w:p>
    <w:p w14:paraId="547FCD7A" w14:textId="40AC6AEF" w:rsidR="006D45DB" w:rsidRPr="00EC737B" w:rsidRDefault="006D45DB" w:rsidP="00201DA6">
      <w:pPr>
        <w:pStyle w:val="ListParagraph"/>
        <w:numPr>
          <w:ilvl w:val="0"/>
          <w:numId w:val="27"/>
        </w:numPr>
        <w:tabs>
          <w:tab w:val="left" w:pos="1134"/>
        </w:tabs>
        <w:spacing w:after="120"/>
        <w:rPr>
          <w:rFonts w:asciiTheme="minorHAnsi" w:hAnsiTheme="minorHAnsi"/>
          <w:sz w:val="20"/>
        </w:rPr>
      </w:pPr>
      <w:r w:rsidRPr="00EC737B">
        <w:rPr>
          <w:rFonts w:asciiTheme="minorHAnsi" w:hAnsiTheme="minorHAnsi"/>
          <w:sz w:val="20"/>
        </w:rPr>
        <w:t>Assisting with the evacuation of children and any other persons who need assistance to evacuate the building.</w:t>
      </w:r>
    </w:p>
    <w:p w14:paraId="45FA9BD5" w14:textId="77777777" w:rsidR="006D45DB" w:rsidRPr="00EC737B" w:rsidRDefault="006D45DB" w:rsidP="00201DA6">
      <w:pPr>
        <w:pStyle w:val="ListParagraph"/>
        <w:numPr>
          <w:ilvl w:val="0"/>
          <w:numId w:val="27"/>
        </w:numPr>
        <w:tabs>
          <w:tab w:val="left" w:pos="1134"/>
        </w:tabs>
        <w:spacing w:after="120"/>
        <w:rPr>
          <w:rFonts w:asciiTheme="minorHAnsi" w:hAnsiTheme="minorHAnsi"/>
          <w:sz w:val="20"/>
        </w:rPr>
      </w:pPr>
      <w:r w:rsidRPr="00EC737B">
        <w:rPr>
          <w:rFonts w:asciiTheme="minorHAnsi" w:hAnsiTheme="minorHAnsi"/>
          <w:sz w:val="20"/>
        </w:rPr>
        <w:t>Carrying out 'first aid' fire-fighting, as appropriate, if trained to do so but without putting themselves at personal risk – using fire-fighting equipment.</w:t>
      </w:r>
    </w:p>
    <w:p w14:paraId="3A392467" w14:textId="77777777" w:rsidR="006D45DB" w:rsidRPr="00EC737B" w:rsidRDefault="006D45DB" w:rsidP="00201DA6">
      <w:pPr>
        <w:pStyle w:val="ListParagraph"/>
        <w:numPr>
          <w:ilvl w:val="0"/>
          <w:numId w:val="27"/>
        </w:numPr>
        <w:tabs>
          <w:tab w:val="left" w:pos="1134"/>
        </w:tabs>
        <w:spacing w:after="120"/>
        <w:rPr>
          <w:rFonts w:asciiTheme="minorHAnsi" w:hAnsiTheme="minorHAnsi"/>
          <w:sz w:val="20"/>
        </w:rPr>
      </w:pPr>
      <w:r w:rsidRPr="00EC737B">
        <w:rPr>
          <w:rFonts w:asciiTheme="minorHAnsi" w:hAnsiTheme="minorHAnsi"/>
          <w:sz w:val="20"/>
        </w:rPr>
        <w:t>Proceeding to the ‘Assembly Point’</w:t>
      </w:r>
      <w:r w:rsidR="00422CB6" w:rsidRPr="00EC737B">
        <w:rPr>
          <w:rFonts w:asciiTheme="minorHAnsi" w:hAnsiTheme="minorHAnsi"/>
          <w:sz w:val="20"/>
        </w:rPr>
        <w:t xml:space="preserve">, closing fire doors/windows </w:t>
      </w:r>
      <w:r w:rsidR="00DC7FE9" w:rsidRPr="00EC737B">
        <w:rPr>
          <w:rFonts w:asciiTheme="minorHAnsi" w:hAnsiTheme="minorHAnsi"/>
          <w:sz w:val="20"/>
        </w:rPr>
        <w:t>en route</w:t>
      </w:r>
      <w:r w:rsidRPr="00EC737B">
        <w:rPr>
          <w:rFonts w:asciiTheme="minorHAnsi" w:hAnsiTheme="minorHAnsi"/>
          <w:sz w:val="20"/>
        </w:rPr>
        <w:t>.</w:t>
      </w:r>
    </w:p>
    <w:p w14:paraId="3D365E15" w14:textId="77777777" w:rsidR="006D45DB" w:rsidRPr="00EC737B" w:rsidRDefault="006D45DB" w:rsidP="00201DA6">
      <w:pPr>
        <w:pStyle w:val="ListParagraph"/>
        <w:numPr>
          <w:ilvl w:val="0"/>
          <w:numId w:val="27"/>
        </w:numPr>
        <w:tabs>
          <w:tab w:val="left" w:pos="1134"/>
        </w:tabs>
        <w:spacing w:after="120"/>
        <w:rPr>
          <w:rFonts w:asciiTheme="minorHAnsi" w:hAnsiTheme="minorHAnsi"/>
          <w:sz w:val="20"/>
        </w:rPr>
      </w:pPr>
      <w:r w:rsidRPr="00EC737B">
        <w:rPr>
          <w:rFonts w:asciiTheme="minorHAnsi" w:hAnsiTheme="minorHAnsi"/>
          <w:sz w:val="20"/>
        </w:rPr>
        <w:t>Ensure that the person in charge of the evacuation is aware that their area has been checked and providing ‘all clear reports’ or otherwise.</w:t>
      </w:r>
    </w:p>
    <w:p w14:paraId="69C41D39" w14:textId="77777777" w:rsidR="006D45DB" w:rsidRPr="00EC737B" w:rsidRDefault="006D45DB" w:rsidP="00201DA6">
      <w:pPr>
        <w:pStyle w:val="ListParagraph"/>
        <w:numPr>
          <w:ilvl w:val="0"/>
          <w:numId w:val="27"/>
        </w:numPr>
        <w:tabs>
          <w:tab w:val="left" w:pos="1134"/>
        </w:tabs>
        <w:spacing w:after="120"/>
        <w:rPr>
          <w:rFonts w:asciiTheme="minorHAnsi" w:hAnsiTheme="minorHAnsi"/>
          <w:sz w:val="20"/>
        </w:rPr>
      </w:pPr>
      <w:r w:rsidRPr="00EC737B">
        <w:rPr>
          <w:rFonts w:asciiTheme="minorHAnsi" w:hAnsiTheme="minorHAnsi"/>
          <w:sz w:val="20"/>
        </w:rPr>
        <w:t>Assisting with the care and control of all persons evacuated from the premises.</w:t>
      </w:r>
    </w:p>
    <w:p w14:paraId="23A20C7E" w14:textId="77777777" w:rsidR="006D45DB" w:rsidRPr="00EC737B" w:rsidRDefault="006D45DB" w:rsidP="00201DA6">
      <w:pPr>
        <w:pStyle w:val="ListParagraph"/>
        <w:numPr>
          <w:ilvl w:val="0"/>
          <w:numId w:val="27"/>
        </w:numPr>
        <w:tabs>
          <w:tab w:val="left" w:pos="1134"/>
        </w:tabs>
        <w:spacing w:after="120"/>
        <w:rPr>
          <w:rFonts w:asciiTheme="minorHAnsi" w:hAnsiTheme="minorHAnsi"/>
          <w:sz w:val="20"/>
        </w:rPr>
      </w:pPr>
      <w:r w:rsidRPr="00EC737B">
        <w:rPr>
          <w:rFonts w:asciiTheme="minorHAnsi" w:hAnsiTheme="minorHAnsi"/>
          <w:sz w:val="20"/>
        </w:rPr>
        <w:t>Not allowing anyone to re-enter the building until informed that it is safe to do so by the Fire and Rescue Service.</w:t>
      </w:r>
    </w:p>
    <w:p w14:paraId="1AC6101F" w14:textId="77777777" w:rsidR="006D45DB" w:rsidRPr="00EC737B" w:rsidRDefault="006D45DB" w:rsidP="00B012C3">
      <w:pPr>
        <w:pStyle w:val="Heading2"/>
      </w:pPr>
      <w:bookmarkStart w:id="31" w:name="_Toc468109517"/>
      <w:bookmarkStart w:id="32" w:name="_Toc231225071"/>
      <w:r w:rsidRPr="00EC737B">
        <w:t>Evacuation Assistants</w:t>
      </w:r>
      <w:bookmarkEnd w:id="31"/>
      <w:bookmarkEnd w:id="32"/>
    </w:p>
    <w:p w14:paraId="3B6540A4" w14:textId="77777777" w:rsidR="006D45DB" w:rsidRPr="00EC737B" w:rsidRDefault="006D45DB" w:rsidP="00201DA6">
      <w:pPr>
        <w:autoSpaceDE w:val="0"/>
        <w:autoSpaceDN w:val="0"/>
        <w:adjustRightInd w:val="0"/>
        <w:spacing w:after="120"/>
        <w:ind w:left="720"/>
        <w:rPr>
          <w:rFonts w:asciiTheme="minorHAnsi" w:hAnsiTheme="minorHAnsi" w:cs="Arial"/>
          <w:b/>
          <w:bCs/>
          <w:color w:val="000000"/>
          <w:sz w:val="20"/>
          <w:szCs w:val="22"/>
        </w:rPr>
      </w:pPr>
      <w:r w:rsidRPr="00EC737B">
        <w:rPr>
          <w:rFonts w:asciiTheme="minorHAnsi" w:hAnsiTheme="minorHAnsi"/>
          <w:sz w:val="20"/>
          <w:szCs w:val="22"/>
        </w:rPr>
        <w:t xml:space="preserve">Where it has been identified from the Fire Risk Assessment that some people using a building may need additional support during an evacuation, specific arrangements will be developed to ensure they have safe egress from the building.  </w:t>
      </w:r>
      <w:r w:rsidRPr="00EC737B">
        <w:rPr>
          <w:rFonts w:asciiTheme="minorHAnsi" w:hAnsiTheme="minorHAnsi" w:cs="Arial"/>
          <w:sz w:val="20"/>
          <w:szCs w:val="22"/>
        </w:rPr>
        <w:t>Arrangements for safe egress to evacuate a building must be matched with the arrangements for building accessibility.</w:t>
      </w:r>
      <w:r w:rsidRPr="00EC737B">
        <w:rPr>
          <w:rFonts w:asciiTheme="minorHAnsi" w:hAnsiTheme="minorHAnsi" w:cs="Arial"/>
          <w:color w:val="000000"/>
          <w:sz w:val="20"/>
          <w:szCs w:val="22"/>
        </w:rPr>
        <w:t xml:space="preserve">  </w:t>
      </w:r>
      <w:r w:rsidRPr="00EC737B">
        <w:rPr>
          <w:rFonts w:asciiTheme="minorHAnsi" w:hAnsiTheme="minorHAnsi" w:cs="Arial"/>
          <w:b/>
          <w:bCs/>
          <w:color w:val="000000"/>
          <w:sz w:val="20"/>
          <w:szCs w:val="22"/>
        </w:rPr>
        <w:t>The evacuation plan will not rely upon the intervention of the Fire and Rescue Service to make it work.</w:t>
      </w:r>
    </w:p>
    <w:p w14:paraId="366DA314" w14:textId="77777777" w:rsidR="006D45DB" w:rsidRPr="00EC737B" w:rsidRDefault="006D45DB" w:rsidP="00201DA6">
      <w:pPr>
        <w:spacing w:after="120"/>
        <w:ind w:left="720"/>
        <w:rPr>
          <w:rFonts w:asciiTheme="minorHAnsi" w:hAnsiTheme="minorHAnsi"/>
          <w:sz w:val="20"/>
        </w:rPr>
      </w:pPr>
      <w:r w:rsidRPr="00EC737B">
        <w:rPr>
          <w:rFonts w:asciiTheme="minorHAnsi" w:hAnsiTheme="minorHAnsi"/>
          <w:sz w:val="20"/>
        </w:rPr>
        <w:t>There are two areas of emergency evacuation which must be considered for people with disabilities or who require additional support:</w:t>
      </w:r>
    </w:p>
    <w:p w14:paraId="27160564" w14:textId="2889B36A" w:rsidR="006D45DB" w:rsidRPr="00EC737B" w:rsidRDefault="006D45DB" w:rsidP="00201DA6">
      <w:pPr>
        <w:pStyle w:val="ListParagraph"/>
        <w:numPr>
          <w:ilvl w:val="0"/>
          <w:numId w:val="36"/>
        </w:numPr>
        <w:spacing w:after="120"/>
        <w:rPr>
          <w:rFonts w:asciiTheme="minorHAnsi" w:hAnsiTheme="minorHAnsi"/>
          <w:sz w:val="20"/>
        </w:rPr>
      </w:pPr>
      <w:r w:rsidRPr="00EC737B">
        <w:rPr>
          <w:rFonts w:asciiTheme="minorHAnsi" w:hAnsiTheme="minorHAnsi"/>
          <w:sz w:val="20"/>
        </w:rPr>
        <w:t>A personal emergency evacuation plan (PEEP) for pupils, staff and regular visitors.  Examples include someone with their leg in plaster, a wheelchair user, a person with a visual or hearing impairment etc.</w:t>
      </w:r>
    </w:p>
    <w:p w14:paraId="12D99FFA" w14:textId="77777777" w:rsidR="006D45DB" w:rsidRPr="00EC737B" w:rsidRDefault="006D45DB" w:rsidP="00201DA6">
      <w:pPr>
        <w:pStyle w:val="ListParagraph"/>
        <w:numPr>
          <w:ilvl w:val="0"/>
          <w:numId w:val="36"/>
        </w:numPr>
        <w:spacing w:after="120"/>
        <w:rPr>
          <w:rFonts w:asciiTheme="minorHAnsi" w:hAnsiTheme="minorHAnsi"/>
          <w:sz w:val="20"/>
        </w:rPr>
      </w:pPr>
      <w:r w:rsidRPr="00EC737B">
        <w:rPr>
          <w:rFonts w:asciiTheme="minorHAnsi" w:hAnsiTheme="minorHAnsi"/>
          <w:sz w:val="20"/>
        </w:rPr>
        <w:t>A general emergency evacuation plan (GEEP) for visitors or casual users of the building who may be present infrequently or on only one occasion.  The groups of people who should be considered include: staff from other offices/schools, contractors, visitors and customers.</w:t>
      </w:r>
    </w:p>
    <w:p w14:paraId="41DAFAB5" w14:textId="77777777" w:rsidR="006D45DB" w:rsidRPr="00EC737B" w:rsidRDefault="006D45DB" w:rsidP="00201DA6">
      <w:pPr>
        <w:spacing w:after="120"/>
        <w:ind w:left="720"/>
        <w:rPr>
          <w:rFonts w:asciiTheme="minorHAnsi" w:hAnsiTheme="minorHAnsi" w:cs="Arial"/>
          <w:color w:val="000000"/>
          <w:sz w:val="20"/>
        </w:rPr>
      </w:pPr>
      <w:r w:rsidRPr="00EC737B">
        <w:rPr>
          <w:rFonts w:asciiTheme="minorHAnsi" w:hAnsiTheme="minorHAnsi" w:cs="Arial"/>
          <w:color w:val="000000"/>
          <w:sz w:val="20"/>
        </w:rPr>
        <w:t>However, it will not be assumed that all people with disabilities will require support to evacuate a building, or that a particular method will be suitable for everyone.  If a PEEP is required it will be developed with the person it is designed to help.</w:t>
      </w:r>
    </w:p>
    <w:p w14:paraId="32667E2C" w14:textId="49E06F43" w:rsidR="00891A70" w:rsidRPr="00EC737B" w:rsidRDefault="006C76C5" w:rsidP="00201DA6">
      <w:pPr>
        <w:spacing w:after="120"/>
        <w:ind w:left="712"/>
        <w:rPr>
          <w:rFonts w:asciiTheme="minorHAnsi" w:hAnsiTheme="minorHAnsi"/>
          <w:sz w:val="20"/>
        </w:rPr>
      </w:pPr>
      <w:r w:rsidRPr="00EC737B">
        <w:rPr>
          <w:rFonts w:asciiTheme="minorHAnsi" w:hAnsiTheme="minorHAnsi"/>
          <w:sz w:val="20"/>
        </w:rPr>
        <w:t>A suitable number of appropriate persons (staff) have been nominated and trained to ensure that persons with additional or special needs are safely evacuated (Evacuation Assistants).</w:t>
      </w:r>
    </w:p>
    <w:p w14:paraId="08D0D723" w14:textId="5665FE2A" w:rsidR="006C76C5" w:rsidRPr="004F3DC2" w:rsidRDefault="006C76C5" w:rsidP="00201DA6">
      <w:pPr>
        <w:spacing w:after="120"/>
        <w:ind w:left="712"/>
        <w:rPr>
          <w:rFonts w:asciiTheme="minorHAnsi" w:hAnsiTheme="minorHAnsi"/>
          <w:color w:val="000000" w:themeColor="text1"/>
          <w:sz w:val="20"/>
        </w:rPr>
      </w:pPr>
      <w:r w:rsidRPr="00EC737B">
        <w:rPr>
          <w:rFonts w:asciiTheme="minorHAnsi" w:hAnsiTheme="minorHAnsi"/>
          <w:sz w:val="20"/>
        </w:rPr>
        <w:lastRenderedPageBreak/>
        <w:t xml:space="preserve">Evacuation assistants will be </w:t>
      </w:r>
      <w:r w:rsidRPr="004F3DC2">
        <w:rPr>
          <w:rFonts w:asciiTheme="minorHAnsi" w:hAnsiTheme="minorHAnsi"/>
          <w:sz w:val="20"/>
        </w:rPr>
        <w:t>appointed</w:t>
      </w:r>
      <w:r w:rsidR="00B012C3" w:rsidRPr="004F3DC2">
        <w:rPr>
          <w:rFonts w:asciiTheme="minorHAnsi" w:hAnsiTheme="minorHAnsi"/>
          <w:sz w:val="20"/>
        </w:rPr>
        <w:t xml:space="preserve"> and trained</w:t>
      </w:r>
      <w:r w:rsidRPr="004F3DC2">
        <w:rPr>
          <w:rFonts w:asciiTheme="minorHAnsi" w:hAnsiTheme="minorHAnsi"/>
          <w:sz w:val="20"/>
        </w:rPr>
        <w:t xml:space="preserve"> should there be any children</w:t>
      </w:r>
      <w:r w:rsidR="00B012C3" w:rsidRPr="004F3DC2">
        <w:rPr>
          <w:rFonts w:asciiTheme="minorHAnsi" w:hAnsiTheme="minorHAnsi"/>
          <w:sz w:val="20"/>
        </w:rPr>
        <w:t xml:space="preserve"> or staff</w:t>
      </w:r>
      <w:r w:rsidRPr="004F3DC2">
        <w:rPr>
          <w:rFonts w:asciiTheme="minorHAnsi" w:hAnsiTheme="minorHAnsi"/>
          <w:sz w:val="20"/>
        </w:rPr>
        <w:t xml:space="preserve"> in school who require assistance to evacuate</w:t>
      </w:r>
      <w:r w:rsidRPr="004F3DC2">
        <w:rPr>
          <w:rFonts w:asciiTheme="minorHAnsi" w:hAnsiTheme="minorHAnsi" w:cstheme="minorHAnsi"/>
          <w:color w:val="000000" w:themeColor="text1"/>
          <w:sz w:val="20"/>
        </w:rPr>
        <w:t>.</w:t>
      </w:r>
    </w:p>
    <w:p w14:paraId="4EDA03F9" w14:textId="77777777" w:rsidR="006D45DB" w:rsidRPr="004F3DC2" w:rsidRDefault="006D45DB" w:rsidP="00201DA6">
      <w:pPr>
        <w:spacing w:after="120"/>
        <w:ind w:left="712"/>
        <w:rPr>
          <w:rFonts w:asciiTheme="minorHAnsi" w:hAnsiTheme="minorHAnsi"/>
          <w:sz w:val="20"/>
        </w:rPr>
      </w:pPr>
      <w:r w:rsidRPr="004F3DC2">
        <w:rPr>
          <w:rFonts w:asciiTheme="minorHAnsi" w:hAnsiTheme="minorHAnsi"/>
          <w:sz w:val="20"/>
        </w:rPr>
        <w:t>Evacuation Assistants must:</w:t>
      </w:r>
    </w:p>
    <w:p w14:paraId="1CD75262" w14:textId="77777777" w:rsidR="006D45DB" w:rsidRPr="004F3DC2" w:rsidRDefault="006D45DB" w:rsidP="00201DA6">
      <w:pPr>
        <w:pStyle w:val="ListParagraph"/>
        <w:numPr>
          <w:ilvl w:val="0"/>
          <w:numId w:val="28"/>
        </w:numPr>
        <w:ind w:left="1060" w:hanging="357"/>
        <w:rPr>
          <w:rFonts w:asciiTheme="minorHAnsi" w:hAnsiTheme="minorHAnsi"/>
          <w:sz w:val="20"/>
        </w:rPr>
      </w:pPr>
      <w:r w:rsidRPr="004F3DC2">
        <w:rPr>
          <w:rFonts w:asciiTheme="minorHAnsi" w:hAnsiTheme="minorHAnsi"/>
          <w:sz w:val="20"/>
        </w:rPr>
        <w:t>Undertake the training necessary for them to perform their role.</w:t>
      </w:r>
    </w:p>
    <w:p w14:paraId="0B8034CC" w14:textId="77777777" w:rsidR="006D45DB" w:rsidRPr="00EC737B" w:rsidRDefault="006D45DB" w:rsidP="00201DA6">
      <w:pPr>
        <w:pStyle w:val="ListParagraph"/>
        <w:numPr>
          <w:ilvl w:val="0"/>
          <w:numId w:val="28"/>
        </w:numPr>
        <w:ind w:left="1060" w:hanging="357"/>
        <w:rPr>
          <w:rFonts w:asciiTheme="minorHAnsi" w:hAnsiTheme="minorHAnsi"/>
          <w:sz w:val="20"/>
        </w:rPr>
      </w:pPr>
      <w:r w:rsidRPr="00EC737B">
        <w:rPr>
          <w:rFonts w:asciiTheme="minorHAnsi" w:hAnsiTheme="minorHAnsi"/>
          <w:sz w:val="20"/>
        </w:rPr>
        <w:t>Work with fire teams and other evacuation assistants to refresh training and practice skills on a regular basis.</w:t>
      </w:r>
    </w:p>
    <w:p w14:paraId="50763C9E" w14:textId="77777777" w:rsidR="006D45DB" w:rsidRPr="00EC737B" w:rsidRDefault="006D45DB" w:rsidP="00201DA6">
      <w:pPr>
        <w:pStyle w:val="ListParagraph"/>
        <w:numPr>
          <w:ilvl w:val="0"/>
          <w:numId w:val="28"/>
        </w:numPr>
        <w:ind w:left="1060" w:hanging="357"/>
        <w:rPr>
          <w:rFonts w:asciiTheme="minorHAnsi" w:hAnsiTheme="minorHAnsi"/>
          <w:sz w:val="20"/>
        </w:rPr>
      </w:pPr>
      <w:r w:rsidRPr="00EC737B">
        <w:rPr>
          <w:rFonts w:asciiTheme="minorHAnsi" w:hAnsiTheme="minorHAnsi"/>
          <w:sz w:val="20"/>
        </w:rPr>
        <w:t>Work with persons requiring support to develop a suitable PEEP.</w:t>
      </w:r>
    </w:p>
    <w:p w14:paraId="63005050" w14:textId="77777777" w:rsidR="006D45DB" w:rsidRPr="00EC737B" w:rsidRDefault="006D45DB" w:rsidP="00201DA6">
      <w:pPr>
        <w:pStyle w:val="ListParagraph"/>
        <w:numPr>
          <w:ilvl w:val="0"/>
          <w:numId w:val="28"/>
        </w:numPr>
        <w:ind w:left="1060" w:hanging="357"/>
        <w:rPr>
          <w:rFonts w:asciiTheme="minorHAnsi" w:hAnsiTheme="minorHAnsi"/>
          <w:sz w:val="20"/>
        </w:rPr>
      </w:pPr>
      <w:r w:rsidRPr="00EC737B">
        <w:rPr>
          <w:rFonts w:asciiTheme="minorHAnsi" w:hAnsiTheme="minorHAnsi"/>
          <w:sz w:val="20"/>
        </w:rPr>
        <w:t xml:space="preserve">Assist persons to evacuate the building following the directions of the </w:t>
      </w:r>
      <w:r w:rsidR="00BA19BD" w:rsidRPr="00EC737B">
        <w:rPr>
          <w:rFonts w:asciiTheme="minorHAnsi" w:hAnsiTheme="minorHAnsi"/>
          <w:sz w:val="20"/>
        </w:rPr>
        <w:t xml:space="preserve">documented </w:t>
      </w:r>
      <w:r w:rsidRPr="00EC737B">
        <w:rPr>
          <w:rFonts w:asciiTheme="minorHAnsi" w:hAnsiTheme="minorHAnsi"/>
          <w:sz w:val="20"/>
        </w:rPr>
        <w:t>PEEP or GEEP.</w:t>
      </w:r>
    </w:p>
    <w:p w14:paraId="1E1601E1" w14:textId="77777777" w:rsidR="006D45DB" w:rsidRPr="00EC737B" w:rsidRDefault="006D45DB" w:rsidP="00201DA6">
      <w:pPr>
        <w:pStyle w:val="ListParagraph"/>
        <w:numPr>
          <w:ilvl w:val="0"/>
          <w:numId w:val="28"/>
        </w:numPr>
        <w:ind w:left="1060" w:hanging="357"/>
        <w:rPr>
          <w:rFonts w:asciiTheme="minorHAnsi" w:hAnsiTheme="minorHAnsi"/>
          <w:sz w:val="20"/>
        </w:rPr>
      </w:pPr>
      <w:r w:rsidRPr="00EC737B">
        <w:rPr>
          <w:rFonts w:asciiTheme="minorHAnsi" w:hAnsiTheme="minorHAnsi"/>
          <w:sz w:val="20"/>
        </w:rPr>
        <w:t>Provide feedback to the Head teacher/Premises Manager following evacuation drills.</w:t>
      </w:r>
    </w:p>
    <w:p w14:paraId="4D52CF08" w14:textId="77777777" w:rsidR="00696585" w:rsidRPr="00EC737B" w:rsidRDefault="00BA19BD" w:rsidP="00B012C3">
      <w:pPr>
        <w:pStyle w:val="Heading2"/>
      </w:pPr>
      <w:bookmarkStart w:id="33" w:name="_Toc473553373"/>
      <w:bookmarkStart w:id="34" w:name="_Toc231225072"/>
      <w:r w:rsidRPr="00EC737B">
        <w:t xml:space="preserve">All </w:t>
      </w:r>
      <w:r w:rsidR="00696585" w:rsidRPr="00EC737B">
        <w:t>Employees</w:t>
      </w:r>
      <w:bookmarkEnd w:id="33"/>
      <w:bookmarkEnd w:id="34"/>
    </w:p>
    <w:p w14:paraId="7CDD4BE1" w14:textId="77777777" w:rsidR="00696585" w:rsidRPr="00EC737B" w:rsidRDefault="00696585" w:rsidP="00201DA6">
      <w:pPr>
        <w:spacing w:after="120"/>
        <w:ind w:left="709"/>
        <w:rPr>
          <w:rFonts w:asciiTheme="minorHAnsi" w:hAnsiTheme="minorHAnsi" w:cstheme="minorHAnsi"/>
          <w:sz w:val="20"/>
        </w:rPr>
      </w:pPr>
      <w:r w:rsidRPr="00EC737B">
        <w:rPr>
          <w:rFonts w:asciiTheme="minorHAnsi" w:hAnsiTheme="minorHAnsi" w:cstheme="minorHAnsi"/>
          <w:sz w:val="20"/>
        </w:rPr>
        <w:t>Employees will:</w:t>
      </w:r>
    </w:p>
    <w:p w14:paraId="50B4FF1B"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Take reasonable care for the health and safety of themselves and of other persons who may be affected by what they do or neglect to do whilst at work;</w:t>
      </w:r>
    </w:p>
    <w:p w14:paraId="4AAB9F20"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 xml:space="preserve">Cooperate with </w:t>
      </w:r>
      <w:r w:rsidRPr="00EC737B">
        <w:rPr>
          <w:rFonts w:asciiTheme="minorHAnsi" w:hAnsiTheme="minorHAnsi" w:cstheme="minorHAnsi"/>
          <w:color w:val="000000" w:themeColor="text1"/>
          <w:sz w:val="20"/>
        </w:rPr>
        <w:t xml:space="preserve">the school </w:t>
      </w:r>
      <w:r w:rsidRPr="00EC737B">
        <w:rPr>
          <w:rFonts w:asciiTheme="minorHAnsi" w:hAnsiTheme="minorHAnsi" w:cstheme="minorHAnsi"/>
          <w:sz w:val="20"/>
        </w:rPr>
        <w:t>with regard to any duty or requirement imposed on the employer to enable that duty or requirement to be performed or complied with;</w:t>
      </w:r>
    </w:p>
    <w:p w14:paraId="3504732E"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Not intentionally or recklessly interfere with or misuse anything provided in the interest of fire safety e.g. fire-fighting equipment, signage etc.</w:t>
      </w:r>
    </w:p>
    <w:p w14:paraId="06C37C6A" w14:textId="45B4B842"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Have a particular duty to other persons (children, staff, volunteers, visitors, contractors, other users of the premises) in order to protect their safety, and will ensure that no operation or method of work is employed that can be considered hazardous to themselves or others and that nothing is done to compromise the means of escape or its security;</w:t>
      </w:r>
    </w:p>
    <w:p w14:paraId="148893AD"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Draw the attention of the Responsible Person or their Deputy without delay, to any work situation which might present a serious and imminent danger to themselves or others;</w:t>
      </w:r>
    </w:p>
    <w:p w14:paraId="56960AEB"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Ensure they familiarise themselves with and work in accordance with guidance given in risk assessments and protective measures with regard to fire safety in the premises;</w:t>
      </w:r>
    </w:p>
    <w:p w14:paraId="552DC69E"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Conform to all instructions, whether verbal or written, given to ensure personal safety and the safety of others;</w:t>
      </w:r>
    </w:p>
    <w:p w14:paraId="58296ECB"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Report all incidents and near misses which result in the potential outbreak of fire;</w:t>
      </w:r>
    </w:p>
    <w:p w14:paraId="488C41F4"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Assist fully in the reporting and investigation of any accident/near miss in connection with the potential outbreak of fire;</w:t>
      </w:r>
    </w:p>
    <w:p w14:paraId="47CB102C"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Attend as requested, all training courses/briefings covering fire safety;</w:t>
      </w:r>
    </w:p>
    <w:p w14:paraId="54383C5A"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Report unsafe conditions, methods of work, practices, tools, plant, premises or equipment to the Responsible Person or their Deputy;</w:t>
      </w:r>
    </w:p>
    <w:p w14:paraId="0C7036C5"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Wear/use protective clothing and equipment as specified;</w:t>
      </w:r>
    </w:p>
    <w:p w14:paraId="47F1D086" w14:textId="77777777" w:rsidR="00696585" w:rsidRPr="00EC737B" w:rsidRDefault="00696585" w:rsidP="00201DA6">
      <w:pPr>
        <w:pStyle w:val="ListParagraph"/>
        <w:numPr>
          <w:ilvl w:val="0"/>
          <w:numId w:val="8"/>
        </w:numPr>
        <w:spacing w:after="120"/>
        <w:ind w:left="1069"/>
        <w:rPr>
          <w:rFonts w:asciiTheme="minorHAnsi" w:hAnsiTheme="minorHAnsi" w:cstheme="minorHAnsi"/>
          <w:sz w:val="20"/>
        </w:rPr>
      </w:pPr>
      <w:r w:rsidRPr="00EC737B">
        <w:rPr>
          <w:rFonts w:asciiTheme="minorHAnsi" w:hAnsiTheme="minorHAnsi" w:cstheme="minorHAnsi"/>
          <w:sz w:val="20"/>
        </w:rPr>
        <w:t>Where a work activity presents a serious and imminent risk of injury to person(s) ensure that the work activity ceases until the risk is removed.</w:t>
      </w:r>
    </w:p>
    <w:p w14:paraId="2DA15039" w14:textId="77777777" w:rsidR="00C214CB" w:rsidRPr="00EC737B" w:rsidRDefault="00C214CB" w:rsidP="00B012C3">
      <w:pPr>
        <w:pStyle w:val="Heading1"/>
      </w:pPr>
      <w:bookmarkStart w:id="35" w:name="_Toc231225073"/>
      <w:r w:rsidRPr="00EC737B">
        <w:t>MONITORING</w:t>
      </w:r>
      <w:bookmarkEnd w:id="35"/>
    </w:p>
    <w:p w14:paraId="208F5514" w14:textId="77777777" w:rsidR="00C214CB" w:rsidRPr="00EC737B" w:rsidRDefault="00C214CB" w:rsidP="00201DA6">
      <w:pPr>
        <w:spacing w:after="120"/>
        <w:ind w:left="709"/>
        <w:rPr>
          <w:rFonts w:cs="Arial"/>
          <w:sz w:val="20"/>
          <w:lang w:eastAsia="en-GB"/>
        </w:rPr>
      </w:pPr>
      <w:r w:rsidRPr="00EC737B">
        <w:rPr>
          <w:rFonts w:cs="Arial"/>
          <w:sz w:val="20"/>
          <w:lang w:eastAsia="en-GB"/>
        </w:rPr>
        <w:t xml:space="preserve">The following Key Performance Indicators will be used to monitor the effectiveness of the Fire Safety Management </w:t>
      </w:r>
      <w:r w:rsidR="00BA19BD" w:rsidRPr="00EC737B">
        <w:rPr>
          <w:rFonts w:cs="Arial"/>
          <w:sz w:val="20"/>
          <w:lang w:eastAsia="en-GB"/>
        </w:rPr>
        <w:t>Policy and Fire Emergency Evacuation Plan</w:t>
      </w:r>
      <w:r w:rsidRPr="00EC737B">
        <w:rPr>
          <w:rFonts w:cs="Arial"/>
          <w:sz w:val="20"/>
          <w:lang w:eastAsia="en-GB"/>
        </w:rPr>
        <w:t xml:space="preserve">: </w:t>
      </w:r>
    </w:p>
    <w:p w14:paraId="35BFA6D9" w14:textId="77777777" w:rsidR="00C214CB" w:rsidRPr="00EC737B" w:rsidRDefault="00C214CB" w:rsidP="00201DA6">
      <w:pPr>
        <w:numPr>
          <w:ilvl w:val="0"/>
          <w:numId w:val="24"/>
        </w:numPr>
        <w:autoSpaceDE w:val="0"/>
        <w:autoSpaceDN w:val="0"/>
        <w:adjustRightInd w:val="0"/>
        <w:rPr>
          <w:rFonts w:cs="Arial"/>
          <w:sz w:val="20"/>
          <w:lang w:eastAsia="en-GB"/>
        </w:rPr>
      </w:pPr>
      <w:r w:rsidRPr="00EC737B">
        <w:rPr>
          <w:rFonts w:cs="Arial"/>
          <w:sz w:val="20"/>
          <w:lang w:eastAsia="en-GB"/>
        </w:rPr>
        <w:t>Number of fires recorded annually / number of fire related incidents.</w:t>
      </w:r>
    </w:p>
    <w:p w14:paraId="1470B0B8" w14:textId="77777777" w:rsidR="00C214CB" w:rsidRPr="00EC737B" w:rsidRDefault="00BA19BD" w:rsidP="00201DA6">
      <w:pPr>
        <w:numPr>
          <w:ilvl w:val="0"/>
          <w:numId w:val="24"/>
        </w:numPr>
        <w:autoSpaceDE w:val="0"/>
        <w:autoSpaceDN w:val="0"/>
        <w:adjustRightInd w:val="0"/>
        <w:rPr>
          <w:rFonts w:cs="Arial"/>
          <w:sz w:val="20"/>
          <w:lang w:eastAsia="en-GB"/>
        </w:rPr>
      </w:pPr>
      <w:r w:rsidRPr="00EC737B">
        <w:rPr>
          <w:rFonts w:cs="Arial"/>
          <w:sz w:val="20"/>
          <w:lang w:eastAsia="en-GB"/>
        </w:rPr>
        <w:t>A</w:t>
      </w:r>
      <w:r w:rsidR="00C214CB" w:rsidRPr="00EC737B">
        <w:rPr>
          <w:rFonts w:cs="Arial"/>
          <w:sz w:val="20"/>
          <w:lang w:eastAsia="en-GB"/>
        </w:rPr>
        <w:t>chieving set schedules and time frames (evacuation drills and building audits).</w:t>
      </w:r>
    </w:p>
    <w:p w14:paraId="42384D2C" w14:textId="77777777" w:rsidR="00C214CB" w:rsidRPr="00EC737B" w:rsidRDefault="00C214CB" w:rsidP="00201DA6">
      <w:pPr>
        <w:numPr>
          <w:ilvl w:val="0"/>
          <w:numId w:val="24"/>
        </w:numPr>
        <w:autoSpaceDE w:val="0"/>
        <w:autoSpaceDN w:val="0"/>
        <w:adjustRightInd w:val="0"/>
        <w:rPr>
          <w:rFonts w:cs="Arial"/>
          <w:sz w:val="20"/>
          <w:lang w:eastAsia="en-GB"/>
        </w:rPr>
      </w:pPr>
      <w:r w:rsidRPr="00EC737B">
        <w:rPr>
          <w:rFonts w:cs="Arial"/>
          <w:sz w:val="20"/>
          <w:lang w:eastAsia="en-GB"/>
        </w:rPr>
        <w:t>Measuring the number of Fire Service call outs against cause.</w:t>
      </w:r>
    </w:p>
    <w:p w14:paraId="04F57205" w14:textId="77777777" w:rsidR="00C214CB" w:rsidRPr="00EC737B" w:rsidRDefault="00C214CB" w:rsidP="00201DA6">
      <w:pPr>
        <w:numPr>
          <w:ilvl w:val="0"/>
          <w:numId w:val="24"/>
        </w:numPr>
        <w:autoSpaceDE w:val="0"/>
        <w:autoSpaceDN w:val="0"/>
        <w:adjustRightInd w:val="0"/>
        <w:rPr>
          <w:rFonts w:cs="Arial"/>
          <w:sz w:val="20"/>
          <w:lang w:eastAsia="en-GB"/>
        </w:rPr>
      </w:pPr>
      <w:r w:rsidRPr="00EC737B">
        <w:rPr>
          <w:rFonts w:cs="Arial"/>
          <w:sz w:val="20"/>
          <w:lang w:eastAsia="en-GB"/>
        </w:rPr>
        <w:t>Number and nature of enforcement, alterations or prohibition notices from statutory authorities.</w:t>
      </w:r>
    </w:p>
    <w:p w14:paraId="5723E5E8" w14:textId="77777777" w:rsidR="00C214CB" w:rsidRPr="00EC737B" w:rsidRDefault="00801918" w:rsidP="00201DA6">
      <w:pPr>
        <w:numPr>
          <w:ilvl w:val="0"/>
          <w:numId w:val="24"/>
        </w:numPr>
        <w:autoSpaceDE w:val="0"/>
        <w:autoSpaceDN w:val="0"/>
        <w:adjustRightInd w:val="0"/>
        <w:rPr>
          <w:rFonts w:cs="Arial"/>
          <w:sz w:val="20"/>
          <w:lang w:eastAsia="en-GB"/>
        </w:rPr>
      </w:pPr>
      <w:r w:rsidRPr="00EC737B">
        <w:rPr>
          <w:rFonts w:cs="Arial"/>
          <w:sz w:val="20"/>
          <w:lang w:eastAsia="en-GB"/>
        </w:rPr>
        <w:t>Annual</w:t>
      </w:r>
      <w:r w:rsidR="00C214CB" w:rsidRPr="00EC737B">
        <w:rPr>
          <w:rFonts w:cs="Arial"/>
          <w:sz w:val="20"/>
          <w:lang w:eastAsia="en-GB"/>
        </w:rPr>
        <w:t xml:space="preserve"> premises inspection</w:t>
      </w:r>
      <w:r w:rsidR="00BA19BD" w:rsidRPr="00EC737B">
        <w:rPr>
          <w:rFonts w:cs="Arial"/>
          <w:sz w:val="20"/>
          <w:lang w:eastAsia="en-GB"/>
        </w:rPr>
        <w:t>s</w:t>
      </w:r>
      <w:r w:rsidR="00C214CB" w:rsidRPr="00EC737B">
        <w:rPr>
          <w:rFonts w:cs="Arial"/>
          <w:sz w:val="20"/>
          <w:lang w:eastAsia="en-GB"/>
        </w:rPr>
        <w:t xml:space="preserve"> and meetings to ensure actions and progress are made.</w:t>
      </w:r>
    </w:p>
    <w:p w14:paraId="1737E90C" w14:textId="77777777" w:rsidR="00C214CB" w:rsidRPr="00EC737B" w:rsidRDefault="00C214CB" w:rsidP="00201DA6">
      <w:pPr>
        <w:numPr>
          <w:ilvl w:val="0"/>
          <w:numId w:val="24"/>
        </w:numPr>
        <w:autoSpaceDE w:val="0"/>
        <w:autoSpaceDN w:val="0"/>
        <w:adjustRightInd w:val="0"/>
        <w:spacing w:after="120"/>
        <w:rPr>
          <w:rFonts w:cs="Arial"/>
          <w:sz w:val="20"/>
          <w:lang w:eastAsia="en-GB"/>
        </w:rPr>
      </w:pPr>
      <w:r w:rsidRPr="00EC737B">
        <w:rPr>
          <w:rFonts w:cs="Arial"/>
          <w:sz w:val="20"/>
          <w:lang w:eastAsia="en-GB"/>
        </w:rPr>
        <w:t>Annual audit of all fire systems by the Fire Safety Manager or nominated person.</w:t>
      </w:r>
    </w:p>
    <w:p w14:paraId="56F43D30" w14:textId="77777777" w:rsidR="00C214CB" w:rsidRPr="00EC737B" w:rsidRDefault="00C214CB" w:rsidP="00B012C3">
      <w:pPr>
        <w:pStyle w:val="Heading1"/>
        <w:rPr>
          <w:rStyle w:val="Heading1Char"/>
          <w:b/>
        </w:rPr>
      </w:pPr>
      <w:bookmarkStart w:id="36" w:name="_Toc231225074"/>
      <w:r w:rsidRPr="00EC737B">
        <w:rPr>
          <w:rStyle w:val="Heading1Char"/>
          <w:b/>
        </w:rPr>
        <w:t>REVIEW</w:t>
      </w:r>
      <w:bookmarkEnd w:id="36"/>
    </w:p>
    <w:p w14:paraId="72DC2D61" w14:textId="77777777" w:rsidR="00C214CB" w:rsidRPr="00EC737B" w:rsidRDefault="00C214CB" w:rsidP="00201DA6">
      <w:pPr>
        <w:pStyle w:val="ListParagraph"/>
        <w:numPr>
          <w:ilvl w:val="0"/>
          <w:numId w:val="25"/>
        </w:numPr>
        <w:spacing w:after="120"/>
        <w:rPr>
          <w:rFonts w:cs="Arial"/>
          <w:sz w:val="20"/>
          <w:lang w:eastAsia="en-GB"/>
        </w:rPr>
      </w:pPr>
      <w:r w:rsidRPr="00EC737B">
        <w:rPr>
          <w:rFonts w:cs="Arial"/>
          <w:sz w:val="20"/>
          <w:lang w:eastAsia="en-GB"/>
        </w:rPr>
        <w:t>Annual a</w:t>
      </w:r>
      <w:r w:rsidR="00F72D01" w:rsidRPr="00EC737B">
        <w:rPr>
          <w:rFonts w:cs="Arial"/>
          <w:sz w:val="20"/>
          <w:lang w:eastAsia="en-GB"/>
        </w:rPr>
        <w:t xml:space="preserve">udit of all fire systems by the Fire Safety Manager or nominated person </w:t>
      </w:r>
      <w:r w:rsidRPr="00EC737B">
        <w:rPr>
          <w:rFonts w:cs="Arial"/>
          <w:sz w:val="20"/>
          <w:lang w:eastAsia="en-GB"/>
        </w:rPr>
        <w:t xml:space="preserve">to ascertain compliance with not only statutory provisions but with this Fire Safety Management </w:t>
      </w:r>
      <w:r w:rsidR="00BA19BD" w:rsidRPr="00EC737B">
        <w:rPr>
          <w:rFonts w:cs="Arial"/>
          <w:sz w:val="20"/>
          <w:lang w:eastAsia="en-GB"/>
        </w:rPr>
        <w:t>Policy</w:t>
      </w:r>
      <w:r w:rsidRPr="00EC737B">
        <w:rPr>
          <w:rFonts w:cs="Arial"/>
          <w:sz w:val="20"/>
          <w:lang w:eastAsia="en-GB"/>
        </w:rPr>
        <w:t>.</w:t>
      </w:r>
    </w:p>
    <w:p w14:paraId="03C5E55E" w14:textId="77777777" w:rsidR="00C214CB" w:rsidRPr="00EC737B" w:rsidRDefault="00C214CB" w:rsidP="00201DA6">
      <w:pPr>
        <w:pStyle w:val="ListParagraph"/>
        <w:numPr>
          <w:ilvl w:val="0"/>
          <w:numId w:val="25"/>
        </w:numPr>
        <w:spacing w:after="120"/>
        <w:rPr>
          <w:rFonts w:cs="Arial"/>
          <w:sz w:val="20"/>
          <w:lang w:eastAsia="en-GB"/>
        </w:rPr>
      </w:pPr>
      <w:r w:rsidRPr="00EC737B">
        <w:rPr>
          <w:rFonts w:cs="Arial"/>
          <w:sz w:val="20"/>
          <w:lang w:eastAsia="en-GB"/>
        </w:rPr>
        <w:t xml:space="preserve">Active reviews will take place </w:t>
      </w:r>
      <w:r w:rsidR="00F72D01" w:rsidRPr="00EC737B">
        <w:rPr>
          <w:rFonts w:cs="Arial"/>
          <w:sz w:val="20"/>
          <w:lang w:eastAsia="en-GB"/>
        </w:rPr>
        <w:t>regular</w:t>
      </w:r>
      <w:r w:rsidRPr="00EC737B">
        <w:rPr>
          <w:rFonts w:cs="Arial"/>
          <w:sz w:val="20"/>
          <w:lang w:eastAsia="en-GB"/>
        </w:rPr>
        <w:t>ly prior to any likely accident or event</w:t>
      </w:r>
      <w:r w:rsidR="00F72D01" w:rsidRPr="00EC737B">
        <w:rPr>
          <w:rFonts w:cs="Arial"/>
          <w:sz w:val="20"/>
          <w:lang w:eastAsia="en-GB"/>
        </w:rPr>
        <w:t>.</w:t>
      </w:r>
    </w:p>
    <w:p w14:paraId="59FCF5D4" w14:textId="77777777" w:rsidR="00C214CB" w:rsidRPr="00EC737B" w:rsidRDefault="00C214CB" w:rsidP="00201DA6">
      <w:pPr>
        <w:pStyle w:val="ListParagraph"/>
        <w:numPr>
          <w:ilvl w:val="0"/>
          <w:numId w:val="25"/>
        </w:numPr>
        <w:spacing w:after="120"/>
        <w:rPr>
          <w:rFonts w:cs="Arial"/>
          <w:sz w:val="20"/>
          <w:lang w:eastAsia="en-GB"/>
        </w:rPr>
      </w:pPr>
      <w:r w:rsidRPr="00EC737B">
        <w:rPr>
          <w:rFonts w:cs="Arial"/>
          <w:sz w:val="20"/>
          <w:lang w:eastAsia="en-GB"/>
        </w:rPr>
        <w:t>Reactive reviews will take place following a fire safety event occurring</w:t>
      </w:r>
      <w:r w:rsidR="00F72D01" w:rsidRPr="00EC737B">
        <w:rPr>
          <w:rFonts w:cs="Arial"/>
          <w:sz w:val="20"/>
          <w:lang w:eastAsia="en-GB"/>
        </w:rPr>
        <w:t>.</w:t>
      </w:r>
    </w:p>
    <w:p w14:paraId="586FA613" w14:textId="77777777" w:rsidR="00C214CB" w:rsidRPr="00EC737B" w:rsidRDefault="00C214CB" w:rsidP="00201DA6">
      <w:pPr>
        <w:pStyle w:val="ListParagraph"/>
        <w:numPr>
          <w:ilvl w:val="0"/>
          <w:numId w:val="25"/>
        </w:numPr>
        <w:spacing w:after="120"/>
        <w:rPr>
          <w:rFonts w:cs="Arial"/>
          <w:sz w:val="20"/>
          <w:lang w:eastAsia="en-GB"/>
        </w:rPr>
      </w:pPr>
      <w:r w:rsidRPr="00EC737B">
        <w:rPr>
          <w:rFonts w:cs="Arial"/>
          <w:sz w:val="20"/>
          <w:lang w:eastAsia="en-GB"/>
        </w:rPr>
        <w:t>A review will also be undertaken following a fire, changes t</w:t>
      </w:r>
      <w:r w:rsidR="00F72D01" w:rsidRPr="00EC737B">
        <w:rPr>
          <w:rFonts w:cs="Arial"/>
          <w:sz w:val="20"/>
          <w:lang w:eastAsia="en-GB"/>
        </w:rPr>
        <w:t xml:space="preserve">o the premises construction, </w:t>
      </w:r>
      <w:r w:rsidRPr="00EC737B">
        <w:rPr>
          <w:rFonts w:cs="Arial"/>
          <w:sz w:val="20"/>
          <w:lang w:eastAsia="en-GB"/>
        </w:rPr>
        <w:t>facilities</w:t>
      </w:r>
      <w:r w:rsidR="00F72D01" w:rsidRPr="00EC737B">
        <w:rPr>
          <w:rFonts w:cs="Arial"/>
          <w:sz w:val="20"/>
          <w:lang w:eastAsia="en-GB"/>
        </w:rPr>
        <w:t xml:space="preserve"> and use</w:t>
      </w:r>
      <w:r w:rsidRPr="00EC737B">
        <w:rPr>
          <w:rFonts w:cs="Arial"/>
          <w:sz w:val="20"/>
          <w:lang w:eastAsia="en-GB"/>
        </w:rPr>
        <w:t>, new procedures, new equipment, new materials and changes in staff numbers and roles</w:t>
      </w:r>
      <w:r w:rsidR="00BA19BD" w:rsidRPr="00EC737B">
        <w:rPr>
          <w:rFonts w:cs="Arial"/>
          <w:sz w:val="20"/>
          <w:lang w:eastAsia="en-GB"/>
        </w:rPr>
        <w:t xml:space="preserve"> for example</w:t>
      </w:r>
      <w:r w:rsidR="00F72D01" w:rsidRPr="00EC737B">
        <w:rPr>
          <w:rFonts w:cs="Arial"/>
          <w:sz w:val="20"/>
          <w:lang w:eastAsia="en-GB"/>
        </w:rPr>
        <w:t>.</w:t>
      </w:r>
    </w:p>
    <w:p w14:paraId="4E42FB7F" w14:textId="77777777" w:rsidR="00696585" w:rsidRPr="00EC737B" w:rsidRDefault="003C3B4D" w:rsidP="00B012C3">
      <w:pPr>
        <w:pStyle w:val="Heading1"/>
      </w:pPr>
      <w:bookmarkStart w:id="37" w:name="_Toc473553374"/>
      <w:bookmarkStart w:id="38" w:name="_Toc231225075"/>
      <w:r w:rsidRPr="00EC737B">
        <w:t>GENERAL MANAGEMENT ARRANGEMENTS</w:t>
      </w:r>
      <w:bookmarkEnd w:id="37"/>
      <w:bookmarkEnd w:id="38"/>
    </w:p>
    <w:p w14:paraId="7AB713BF" w14:textId="77777777" w:rsidR="00B3003A" w:rsidRPr="00EC737B" w:rsidRDefault="00B3003A" w:rsidP="00B012C3">
      <w:pPr>
        <w:pStyle w:val="Heading2"/>
      </w:pPr>
      <w:bookmarkStart w:id="39" w:name="_Toc231225076"/>
      <w:bookmarkStart w:id="40" w:name="_Toc473553398"/>
      <w:bookmarkStart w:id="41" w:name="_Toc473553390"/>
      <w:r w:rsidRPr="00EC737B">
        <w:t>Fire Alarm and Fire detection Systems</w:t>
      </w:r>
      <w:bookmarkEnd w:id="39"/>
    </w:p>
    <w:p w14:paraId="2ACCD21F" w14:textId="77777777" w:rsidR="00D770FC" w:rsidRPr="00EC737B" w:rsidRDefault="00D770FC" w:rsidP="00D770FC">
      <w:pPr>
        <w:spacing w:after="120"/>
        <w:ind w:left="709"/>
        <w:rPr>
          <w:rFonts w:asciiTheme="minorHAnsi" w:hAnsiTheme="minorHAnsi" w:cstheme="minorHAnsi"/>
          <w:color w:val="000000"/>
          <w:sz w:val="20"/>
        </w:rPr>
      </w:pPr>
      <w:r w:rsidRPr="00EC737B">
        <w:rPr>
          <w:sz w:val="20"/>
        </w:rPr>
        <w:t>In our premises a Category L (Life Protection Alarm System) is installed</w:t>
      </w:r>
      <w:r w:rsidRPr="00EC737B">
        <w:rPr>
          <w:i/>
          <w:color w:val="000000" w:themeColor="text1"/>
          <w:sz w:val="20"/>
        </w:rPr>
        <w:t xml:space="preserve">.  </w:t>
      </w:r>
      <w:r w:rsidRPr="00EC737B">
        <w:rPr>
          <w:rFonts w:asciiTheme="minorHAnsi" w:hAnsiTheme="minorHAnsi" w:cstheme="minorHAnsi"/>
          <w:color w:val="000000"/>
          <w:sz w:val="20"/>
        </w:rPr>
        <w:t>Our fire alarm system is not linked to a 24 hour monitoring centre. If fire is detected by automatic detectors, this will trigger the fire alarm.</w:t>
      </w:r>
    </w:p>
    <w:p w14:paraId="67634B57" w14:textId="77777777" w:rsidR="00BA19BD" w:rsidRPr="00EC737B" w:rsidRDefault="00BA19BD" w:rsidP="00B012C3">
      <w:pPr>
        <w:pStyle w:val="Heading2"/>
      </w:pPr>
      <w:bookmarkStart w:id="42" w:name="_Toc231225077"/>
      <w:r w:rsidRPr="00EC737B">
        <w:lastRenderedPageBreak/>
        <w:t>Training</w:t>
      </w:r>
      <w:bookmarkEnd w:id="40"/>
      <w:bookmarkEnd w:id="42"/>
    </w:p>
    <w:p w14:paraId="674E4044" w14:textId="77777777" w:rsidR="008143E8" w:rsidRPr="00EC737B" w:rsidRDefault="008143E8" w:rsidP="00201DA6">
      <w:pPr>
        <w:spacing w:after="120"/>
        <w:ind w:left="709"/>
        <w:rPr>
          <w:rFonts w:eastAsia="Garamond"/>
          <w:color w:val="000000" w:themeColor="text1"/>
          <w:sz w:val="20"/>
        </w:rPr>
      </w:pPr>
      <w:r w:rsidRPr="00EC737B">
        <w:rPr>
          <w:rFonts w:eastAsia="Garamond"/>
          <w:color w:val="000000" w:themeColor="text1"/>
          <w:sz w:val="20"/>
        </w:rPr>
        <w:t>Training will be provided:</w:t>
      </w:r>
    </w:p>
    <w:p w14:paraId="40044D9D" w14:textId="77777777" w:rsidR="008143E8" w:rsidRPr="00EC737B" w:rsidRDefault="008143E8" w:rsidP="00DC4E68">
      <w:pPr>
        <w:pStyle w:val="ListParagraph"/>
        <w:numPr>
          <w:ilvl w:val="0"/>
          <w:numId w:val="45"/>
        </w:numPr>
        <w:rPr>
          <w:rFonts w:eastAsia="Garamond"/>
          <w:color w:val="000000" w:themeColor="text1"/>
          <w:sz w:val="20"/>
        </w:rPr>
      </w:pPr>
      <w:r w:rsidRPr="00EC737B">
        <w:rPr>
          <w:rFonts w:eastAsia="Garamond"/>
          <w:color w:val="000000" w:themeColor="text1"/>
          <w:sz w:val="20"/>
        </w:rPr>
        <w:t>when staff start employment or are transferred into the premises;</w:t>
      </w:r>
    </w:p>
    <w:p w14:paraId="002262DF" w14:textId="4D31C739" w:rsidR="008143E8" w:rsidRPr="00EC737B" w:rsidRDefault="008143E8" w:rsidP="00DC4E68">
      <w:pPr>
        <w:pStyle w:val="ListParagraph"/>
        <w:numPr>
          <w:ilvl w:val="0"/>
          <w:numId w:val="45"/>
        </w:numPr>
        <w:rPr>
          <w:rFonts w:eastAsia="Garamond"/>
          <w:color w:val="000000" w:themeColor="text1"/>
          <w:sz w:val="20"/>
        </w:rPr>
      </w:pPr>
      <w:r w:rsidRPr="00EC737B">
        <w:rPr>
          <w:rFonts w:eastAsia="Garamond"/>
          <w:color w:val="000000" w:themeColor="text1"/>
          <w:sz w:val="20"/>
        </w:rPr>
        <w:t xml:space="preserve">when changes have been made to the </w:t>
      </w:r>
      <w:r w:rsidR="006940D4" w:rsidRPr="00EC737B">
        <w:rPr>
          <w:rFonts w:eastAsia="Garamond" w:cs="Garamond"/>
          <w:color w:val="000000" w:themeColor="text1"/>
          <w:sz w:val="20"/>
        </w:rPr>
        <w:t xml:space="preserve">Fire Emergency Evacuation Plan </w:t>
      </w:r>
      <w:r w:rsidRPr="00EC737B">
        <w:rPr>
          <w:rFonts w:eastAsia="Garamond"/>
          <w:color w:val="000000" w:themeColor="text1"/>
          <w:sz w:val="20"/>
        </w:rPr>
        <w:t>and the preventive and protective measures;</w:t>
      </w:r>
    </w:p>
    <w:p w14:paraId="4237A887" w14:textId="77777777" w:rsidR="008143E8" w:rsidRPr="00EC737B" w:rsidRDefault="008143E8" w:rsidP="00DC4E68">
      <w:pPr>
        <w:pStyle w:val="ListParagraph"/>
        <w:numPr>
          <w:ilvl w:val="0"/>
          <w:numId w:val="45"/>
        </w:numPr>
        <w:rPr>
          <w:rFonts w:eastAsia="Garamond"/>
          <w:color w:val="000000" w:themeColor="text1"/>
          <w:sz w:val="20"/>
        </w:rPr>
      </w:pPr>
      <w:r w:rsidRPr="00EC737B">
        <w:rPr>
          <w:rFonts w:eastAsia="Garamond"/>
          <w:color w:val="000000" w:themeColor="text1"/>
          <w:sz w:val="20"/>
        </w:rPr>
        <w:t>where working practices and processes or people’s responsibilities change;</w:t>
      </w:r>
    </w:p>
    <w:p w14:paraId="6C4920A1" w14:textId="77777777" w:rsidR="008143E8" w:rsidRPr="00EC737B" w:rsidRDefault="008143E8" w:rsidP="00DC4E68">
      <w:pPr>
        <w:pStyle w:val="ListParagraph"/>
        <w:numPr>
          <w:ilvl w:val="0"/>
          <w:numId w:val="45"/>
        </w:numPr>
        <w:rPr>
          <w:rFonts w:eastAsia="Garamond"/>
          <w:color w:val="000000" w:themeColor="text1"/>
          <w:sz w:val="20"/>
        </w:rPr>
      </w:pPr>
      <w:r w:rsidRPr="00EC737B">
        <w:rPr>
          <w:rFonts w:eastAsia="Garamond"/>
          <w:color w:val="000000" w:themeColor="text1"/>
          <w:sz w:val="20"/>
        </w:rPr>
        <w:t>to take account of any changed risks to the safety of staff, pupils, students or other relevant persons;</w:t>
      </w:r>
    </w:p>
    <w:p w14:paraId="4C75A3B1" w14:textId="77777777" w:rsidR="008143E8" w:rsidRPr="00EC737B" w:rsidRDefault="008143E8" w:rsidP="00DC4E68">
      <w:pPr>
        <w:pStyle w:val="ListParagraph"/>
        <w:numPr>
          <w:ilvl w:val="0"/>
          <w:numId w:val="45"/>
        </w:numPr>
        <w:rPr>
          <w:rFonts w:eastAsia="Garamond"/>
          <w:color w:val="000000" w:themeColor="text1"/>
          <w:sz w:val="20"/>
        </w:rPr>
      </w:pPr>
      <w:r w:rsidRPr="00EC737B">
        <w:rPr>
          <w:rFonts w:eastAsia="Garamond"/>
          <w:color w:val="000000" w:themeColor="text1"/>
          <w:sz w:val="20"/>
        </w:rPr>
        <w:t>to ensure that staff know what  they have to do to safeguard themselves and others on the premises; and</w:t>
      </w:r>
    </w:p>
    <w:p w14:paraId="5815AA05" w14:textId="77777777" w:rsidR="008143E8" w:rsidRPr="00EC737B" w:rsidRDefault="008143E8" w:rsidP="00DC4E68">
      <w:pPr>
        <w:pStyle w:val="ListParagraph"/>
        <w:numPr>
          <w:ilvl w:val="0"/>
          <w:numId w:val="45"/>
        </w:numPr>
        <w:spacing w:after="120"/>
        <w:rPr>
          <w:rFonts w:eastAsia="Garamond"/>
          <w:color w:val="000000" w:themeColor="text1"/>
          <w:sz w:val="20"/>
        </w:rPr>
      </w:pPr>
      <w:r w:rsidRPr="00EC737B">
        <w:rPr>
          <w:rFonts w:eastAsia="Garamond"/>
          <w:color w:val="000000" w:themeColor="text1"/>
          <w:sz w:val="20"/>
        </w:rPr>
        <w:t>where staff are expected to assist disabled persons.</w:t>
      </w:r>
    </w:p>
    <w:p w14:paraId="52287129" w14:textId="77777777" w:rsidR="008143E8" w:rsidRPr="00EC737B" w:rsidRDefault="008143E8" w:rsidP="00201DA6">
      <w:pPr>
        <w:spacing w:after="120"/>
        <w:ind w:left="709"/>
        <w:rPr>
          <w:rFonts w:eastAsia="Garamond"/>
          <w:color w:val="000000" w:themeColor="text1"/>
          <w:sz w:val="20"/>
        </w:rPr>
      </w:pPr>
      <w:r w:rsidRPr="00EC737B">
        <w:rPr>
          <w:rFonts w:asciiTheme="minorHAnsi" w:eastAsia="Garamond" w:hAnsiTheme="minorHAnsi" w:cstheme="minorHAnsi"/>
          <w:color w:val="000000"/>
          <w:sz w:val="20"/>
        </w:rPr>
        <w:t xml:space="preserve">All staff will receive refresher sessions at pre-determined intervals (usually minimum annually).  </w:t>
      </w:r>
      <w:r w:rsidRPr="00EC737B">
        <w:rPr>
          <w:rFonts w:asciiTheme="minorHAnsi" w:eastAsiaTheme="minorHAnsi" w:hAnsiTheme="minorHAnsi" w:cstheme="minorHAnsi"/>
          <w:sz w:val="20"/>
        </w:rPr>
        <w:t>Details of the training provided will be recorded in the Fire Logbook.</w:t>
      </w:r>
    </w:p>
    <w:p w14:paraId="748A0895" w14:textId="77777777" w:rsidR="008143E8" w:rsidRPr="00EC737B" w:rsidRDefault="008143E8" w:rsidP="00201DA6">
      <w:pPr>
        <w:spacing w:after="120"/>
        <w:ind w:left="709"/>
        <w:rPr>
          <w:rFonts w:eastAsia="Garamond"/>
          <w:color w:val="000000" w:themeColor="text1"/>
          <w:sz w:val="20"/>
        </w:rPr>
      </w:pPr>
      <w:r w:rsidRPr="00EC737B">
        <w:rPr>
          <w:rFonts w:eastAsia="Garamond"/>
          <w:color w:val="000000" w:themeColor="text1"/>
          <w:sz w:val="20"/>
        </w:rPr>
        <w:t>Training will include</w:t>
      </w:r>
    </w:p>
    <w:p w14:paraId="6E784266" w14:textId="39FD98D6" w:rsidR="008143E8" w:rsidRPr="00EC737B" w:rsidRDefault="008143E8" w:rsidP="00DC4E68">
      <w:pPr>
        <w:pStyle w:val="ListParagraph"/>
        <w:numPr>
          <w:ilvl w:val="0"/>
          <w:numId w:val="46"/>
        </w:numPr>
        <w:ind w:left="1080"/>
        <w:rPr>
          <w:rFonts w:eastAsia="Arial" w:cs="Arial"/>
          <w:sz w:val="20"/>
        </w:rPr>
      </w:pPr>
      <w:r w:rsidRPr="00EC737B">
        <w:rPr>
          <w:rFonts w:eastAsia="Garamond"/>
          <w:sz w:val="20"/>
        </w:rPr>
        <w:t xml:space="preserve">the items listed in the </w:t>
      </w:r>
      <w:r w:rsidR="00D01363" w:rsidRPr="00EC737B">
        <w:rPr>
          <w:rFonts w:eastAsia="Garamond" w:cs="Garamond"/>
          <w:color w:val="000000" w:themeColor="text1"/>
          <w:sz w:val="20"/>
        </w:rPr>
        <w:t xml:space="preserve">Fire Emergency Evacuation Plan </w:t>
      </w:r>
      <w:r w:rsidR="006E5788" w:rsidRPr="00EC737B">
        <w:rPr>
          <w:rFonts w:eastAsia="Garamond"/>
          <w:sz w:val="20"/>
        </w:rPr>
        <w:t>(Part B of this document)</w:t>
      </w:r>
      <w:r w:rsidRPr="00EC737B">
        <w:rPr>
          <w:rFonts w:eastAsia="Garamond"/>
          <w:sz w:val="20"/>
        </w:rPr>
        <w:t>;</w:t>
      </w:r>
    </w:p>
    <w:p w14:paraId="16983014"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color w:val="111111"/>
          <w:sz w:val="20"/>
        </w:rPr>
        <w:t xml:space="preserve">what </w:t>
      </w:r>
      <w:r w:rsidRPr="00EC737B">
        <w:rPr>
          <w:rFonts w:eastAsia="Arial" w:cs="Arial"/>
          <w:color w:val="010101"/>
          <w:sz w:val="20"/>
        </w:rPr>
        <w:t xml:space="preserve">to </w:t>
      </w:r>
      <w:r w:rsidRPr="00EC737B">
        <w:rPr>
          <w:rFonts w:eastAsia="Arial" w:cs="Arial"/>
          <w:color w:val="111111"/>
          <w:sz w:val="20"/>
        </w:rPr>
        <w:t xml:space="preserve">do on discovering a </w:t>
      </w:r>
      <w:r w:rsidRPr="00EC737B">
        <w:rPr>
          <w:rFonts w:eastAsia="Arial" w:cs="Arial"/>
          <w:color w:val="010101"/>
          <w:sz w:val="20"/>
        </w:rPr>
        <w:t>fire;</w:t>
      </w:r>
    </w:p>
    <w:p w14:paraId="67792DD4"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color w:val="111111"/>
          <w:sz w:val="20"/>
        </w:rPr>
        <w:t xml:space="preserve">how </w:t>
      </w:r>
      <w:r w:rsidRPr="00EC737B">
        <w:rPr>
          <w:rFonts w:eastAsia="Arial" w:cs="Arial"/>
          <w:color w:val="010101"/>
          <w:sz w:val="20"/>
        </w:rPr>
        <w:t xml:space="preserve">to raise the </w:t>
      </w:r>
      <w:r w:rsidRPr="00EC737B">
        <w:rPr>
          <w:rFonts w:eastAsia="Arial" w:cs="Arial"/>
          <w:color w:val="111111"/>
          <w:sz w:val="20"/>
        </w:rPr>
        <w:t xml:space="preserve">alarm and what </w:t>
      </w:r>
      <w:r w:rsidRPr="00EC737B">
        <w:rPr>
          <w:rFonts w:eastAsia="Arial" w:cs="Arial"/>
          <w:color w:val="010101"/>
          <w:sz w:val="20"/>
        </w:rPr>
        <w:t>happens then;</w:t>
      </w:r>
    </w:p>
    <w:p w14:paraId="2EE0118E" w14:textId="77777777" w:rsidR="008143E8" w:rsidRPr="00EC737B" w:rsidRDefault="008143E8" w:rsidP="00DC4E68">
      <w:pPr>
        <w:pStyle w:val="ListParagraph"/>
        <w:numPr>
          <w:ilvl w:val="0"/>
          <w:numId w:val="46"/>
        </w:numPr>
        <w:ind w:left="1080"/>
        <w:rPr>
          <w:rFonts w:eastAsia="Arial" w:cs="Arial"/>
          <w:color w:val="010101"/>
          <w:sz w:val="20"/>
        </w:rPr>
      </w:pPr>
      <w:r w:rsidRPr="00EC737B">
        <w:rPr>
          <w:rFonts w:eastAsia="Arial" w:cs="Arial"/>
          <w:color w:val="111111"/>
          <w:sz w:val="20"/>
        </w:rPr>
        <w:t>wh</w:t>
      </w:r>
      <w:r w:rsidRPr="00EC737B">
        <w:rPr>
          <w:rFonts w:eastAsia="Arial" w:cs="Arial"/>
          <w:color w:val="2D2D2D"/>
          <w:sz w:val="20"/>
        </w:rPr>
        <w:t>a</w:t>
      </w:r>
      <w:r w:rsidRPr="00EC737B">
        <w:rPr>
          <w:rFonts w:eastAsia="Arial" w:cs="Arial"/>
          <w:color w:val="010101"/>
          <w:sz w:val="20"/>
        </w:rPr>
        <w:t>t t</w:t>
      </w:r>
      <w:r w:rsidRPr="00EC737B">
        <w:rPr>
          <w:rFonts w:eastAsia="Arial" w:cs="Arial"/>
          <w:color w:val="2D2D2D"/>
          <w:sz w:val="20"/>
        </w:rPr>
        <w:t xml:space="preserve">o </w:t>
      </w:r>
      <w:r w:rsidRPr="00EC737B">
        <w:rPr>
          <w:rFonts w:eastAsia="Arial" w:cs="Arial"/>
          <w:color w:val="111111"/>
          <w:sz w:val="20"/>
        </w:rPr>
        <w:t>d</w:t>
      </w:r>
      <w:r w:rsidRPr="00EC737B">
        <w:rPr>
          <w:rFonts w:eastAsia="Arial" w:cs="Arial"/>
          <w:color w:val="2D2D2D"/>
          <w:sz w:val="20"/>
        </w:rPr>
        <w:t xml:space="preserve">o </w:t>
      </w:r>
      <w:r w:rsidRPr="00EC737B">
        <w:rPr>
          <w:rFonts w:eastAsia="Arial" w:cs="Arial"/>
          <w:color w:val="111111"/>
          <w:sz w:val="20"/>
        </w:rPr>
        <w:t>up</w:t>
      </w:r>
      <w:r w:rsidRPr="00EC737B">
        <w:rPr>
          <w:rFonts w:eastAsia="Arial" w:cs="Arial"/>
          <w:color w:val="2D2D2D"/>
          <w:sz w:val="20"/>
        </w:rPr>
        <w:t>o</w:t>
      </w:r>
      <w:r w:rsidRPr="00EC737B">
        <w:rPr>
          <w:rFonts w:eastAsia="Arial" w:cs="Arial"/>
          <w:color w:val="111111"/>
          <w:sz w:val="20"/>
        </w:rPr>
        <w:t xml:space="preserve">n </w:t>
      </w:r>
      <w:r w:rsidRPr="00EC737B">
        <w:rPr>
          <w:rFonts w:eastAsia="Arial" w:cs="Arial"/>
          <w:color w:val="010101"/>
          <w:sz w:val="20"/>
        </w:rPr>
        <w:t>h</w:t>
      </w:r>
      <w:r w:rsidRPr="00EC737B">
        <w:rPr>
          <w:rFonts w:eastAsia="Arial" w:cs="Arial"/>
          <w:color w:val="484849"/>
          <w:sz w:val="20"/>
        </w:rPr>
        <w:t>e</w:t>
      </w:r>
      <w:r w:rsidRPr="00EC737B">
        <w:rPr>
          <w:rFonts w:eastAsia="Arial" w:cs="Arial"/>
          <w:color w:val="2D2D2D"/>
          <w:sz w:val="20"/>
        </w:rPr>
        <w:t>a</w:t>
      </w:r>
      <w:r w:rsidRPr="00EC737B">
        <w:rPr>
          <w:rFonts w:eastAsia="Arial" w:cs="Arial"/>
          <w:color w:val="010101"/>
          <w:sz w:val="20"/>
        </w:rPr>
        <w:t>ring th</w:t>
      </w:r>
      <w:r w:rsidRPr="00EC737B">
        <w:rPr>
          <w:rFonts w:eastAsia="Arial" w:cs="Arial"/>
          <w:color w:val="484849"/>
          <w:sz w:val="20"/>
        </w:rPr>
        <w:t xml:space="preserve">e </w:t>
      </w:r>
      <w:r w:rsidRPr="00EC737B">
        <w:rPr>
          <w:rFonts w:eastAsia="Arial" w:cs="Arial"/>
          <w:color w:val="111111"/>
          <w:sz w:val="20"/>
        </w:rPr>
        <w:t>fir</w:t>
      </w:r>
      <w:r w:rsidRPr="00EC737B">
        <w:rPr>
          <w:rFonts w:eastAsia="Arial" w:cs="Arial"/>
          <w:color w:val="484849"/>
          <w:sz w:val="20"/>
        </w:rPr>
        <w:t xml:space="preserve">e </w:t>
      </w:r>
      <w:r w:rsidRPr="00EC737B">
        <w:rPr>
          <w:rFonts w:eastAsia="Arial" w:cs="Arial"/>
          <w:color w:val="2D2D2D"/>
          <w:sz w:val="20"/>
        </w:rPr>
        <w:t>a</w:t>
      </w:r>
      <w:r w:rsidRPr="00EC737B">
        <w:rPr>
          <w:rFonts w:eastAsia="Arial" w:cs="Arial"/>
          <w:color w:val="010101"/>
          <w:sz w:val="20"/>
        </w:rPr>
        <w:t>l</w:t>
      </w:r>
      <w:r w:rsidRPr="00EC737B">
        <w:rPr>
          <w:rFonts w:eastAsia="Arial" w:cs="Arial"/>
          <w:color w:val="2D2D2D"/>
          <w:sz w:val="20"/>
        </w:rPr>
        <w:t>a</w:t>
      </w:r>
      <w:r w:rsidRPr="00EC737B">
        <w:rPr>
          <w:rFonts w:eastAsia="Arial" w:cs="Arial"/>
          <w:color w:val="010101"/>
          <w:sz w:val="20"/>
        </w:rPr>
        <w:t>rm;</w:t>
      </w:r>
    </w:p>
    <w:p w14:paraId="650E51DF" w14:textId="77777777" w:rsidR="008143E8" w:rsidRPr="00EC737B" w:rsidRDefault="008143E8" w:rsidP="00DC4E68">
      <w:pPr>
        <w:pStyle w:val="ListParagraph"/>
        <w:numPr>
          <w:ilvl w:val="0"/>
          <w:numId w:val="46"/>
        </w:numPr>
        <w:ind w:left="1080"/>
        <w:rPr>
          <w:rFonts w:eastAsia="Arial" w:cs="Arial"/>
          <w:color w:val="010101"/>
          <w:sz w:val="20"/>
        </w:rPr>
      </w:pPr>
      <w:r w:rsidRPr="00EC737B">
        <w:rPr>
          <w:rFonts w:eastAsia="Garamond"/>
          <w:sz w:val="20"/>
        </w:rPr>
        <w:t>the importance of reporting to the assembly area;</w:t>
      </w:r>
    </w:p>
    <w:p w14:paraId="7167B751"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the procedures for alerting students, pupils, members of the public and visitors including, where appropriate, directing them to exits;</w:t>
      </w:r>
    </w:p>
    <w:p w14:paraId="32F0A06D"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the arrangements for calling the fire and rescue service;</w:t>
      </w:r>
    </w:p>
    <w:p w14:paraId="54475521"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the evacuation procedures for everyone in your premises (including young children or mobility impaired persons) to reach an assembly point at a place of total safety;</w:t>
      </w:r>
    </w:p>
    <w:p w14:paraId="4F99C388"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the location and, when appropriate, the use of fire-fighting equipment;</w:t>
      </w:r>
    </w:p>
    <w:p w14:paraId="58EF0B80" w14:textId="77777777" w:rsidR="008143E8" w:rsidRPr="00EC737B" w:rsidRDefault="008143E8" w:rsidP="00DC4E68">
      <w:pPr>
        <w:pStyle w:val="ListParagraph"/>
        <w:numPr>
          <w:ilvl w:val="0"/>
          <w:numId w:val="46"/>
        </w:numPr>
        <w:ind w:left="1080"/>
        <w:rPr>
          <w:rFonts w:eastAsia="Arial" w:cs="Arial"/>
          <w:sz w:val="20"/>
        </w:rPr>
      </w:pPr>
      <w:r w:rsidRPr="00EC737B">
        <w:rPr>
          <w:rFonts w:eastAsia="Garamond"/>
          <w:sz w:val="20"/>
        </w:rPr>
        <w:t>the importance of fire doors and other basic fire-prevention measures;</w:t>
      </w:r>
    </w:p>
    <w:p w14:paraId="65991832"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 xml:space="preserve">the location of </w:t>
      </w:r>
      <w:r w:rsidRPr="00EC737B">
        <w:rPr>
          <w:rFonts w:eastAsia="Garamond"/>
          <w:sz w:val="20"/>
        </w:rPr>
        <w:t>exit routes (particular those not in regular use) and the operation of exit devices, including physically walking these routes;</w:t>
      </w:r>
    </w:p>
    <w:p w14:paraId="3D42292E"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how to open all emergency exit doors;</w:t>
      </w:r>
    </w:p>
    <w:p w14:paraId="2E329C95"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the importance of keeping fire doors closed to prevent the spread of fire, heat and smoke;</w:t>
      </w:r>
    </w:p>
    <w:p w14:paraId="66ADD5EB"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where appropriate, how to stop machines and processes and isolate power supplies in the event of a fire;</w:t>
      </w:r>
    </w:p>
    <w:p w14:paraId="35F497C0"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the reason for not using lifts (except those specifically installed or nominated, following a suitable fire risk assessment, for the evacuation of people with a disability);</w:t>
      </w:r>
    </w:p>
    <w:p w14:paraId="036E7280"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the safe use of and risks from storing or working with highly flammable and explosive substances;</w:t>
      </w:r>
    </w:p>
    <w:p w14:paraId="3F2B527F" w14:textId="77777777" w:rsidR="008143E8" w:rsidRPr="00EC737B" w:rsidRDefault="008143E8" w:rsidP="00DC4E68">
      <w:pPr>
        <w:pStyle w:val="ListParagraph"/>
        <w:numPr>
          <w:ilvl w:val="0"/>
          <w:numId w:val="46"/>
        </w:numPr>
        <w:ind w:left="1080"/>
        <w:rPr>
          <w:rFonts w:eastAsia="Arial" w:cs="Arial"/>
          <w:sz w:val="20"/>
        </w:rPr>
      </w:pPr>
      <w:r w:rsidRPr="00EC737B">
        <w:rPr>
          <w:rFonts w:eastAsia="Garamond"/>
          <w:sz w:val="20"/>
        </w:rPr>
        <w:t>general matters such as cooking other than in designated areas;</w:t>
      </w:r>
    </w:p>
    <w:p w14:paraId="7C089C3D" w14:textId="77777777" w:rsidR="008143E8" w:rsidRPr="00EC737B" w:rsidRDefault="008143E8" w:rsidP="00DC4E68">
      <w:pPr>
        <w:pStyle w:val="ListParagraph"/>
        <w:numPr>
          <w:ilvl w:val="0"/>
          <w:numId w:val="46"/>
        </w:numPr>
        <w:ind w:left="1080"/>
        <w:rPr>
          <w:rFonts w:eastAsia="Arial" w:cs="Arial"/>
          <w:sz w:val="20"/>
        </w:rPr>
      </w:pPr>
      <w:r w:rsidRPr="00EC737B">
        <w:rPr>
          <w:rFonts w:eastAsia="Arial" w:cs="Arial"/>
          <w:sz w:val="20"/>
        </w:rPr>
        <w:t>the importance of general fire safety, which includes good housekeeping; and</w:t>
      </w:r>
    </w:p>
    <w:p w14:paraId="715EC2A6" w14:textId="77777777" w:rsidR="008143E8" w:rsidRPr="00EC737B" w:rsidRDefault="008143E8" w:rsidP="00DC4E68">
      <w:pPr>
        <w:pStyle w:val="ListParagraph"/>
        <w:numPr>
          <w:ilvl w:val="0"/>
          <w:numId w:val="46"/>
        </w:numPr>
        <w:spacing w:after="120"/>
        <w:ind w:left="1077" w:hanging="357"/>
        <w:rPr>
          <w:rFonts w:eastAsia="Arial" w:cs="Arial"/>
          <w:sz w:val="20"/>
        </w:rPr>
      </w:pPr>
      <w:r w:rsidRPr="00EC737B">
        <w:rPr>
          <w:rFonts w:eastAsia="Arial" w:cs="Arial"/>
          <w:sz w:val="20"/>
        </w:rPr>
        <w:t>the use of premises by outside bodies, e.g. IT training, music, yoga, etc.</w:t>
      </w:r>
    </w:p>
    <w:p w14:paraId="5B5E491F" w14:textId="5C7B0B5E" w:rsidR="00EA0FFB" w:rsidRPr="00EC737B" w:rsidRDefault="00EA0FFB" w:rsidP="00B012C3">
      <w:pPr>
        <w:pStyle w:val="Heading3"/>
      </w:pPr>
      <w:bookmarkStart w:id="43" w:name="_Toc231225078"/>
      <w:r w:rsidRPr="00EC737B">
        <w:t>Pupils</w:t>
      </w:r>
      <w:bookmarkEnd w:id="43"/>
    </w:p>
    <w:p w14:paraId="4B281CFA" w14:textId="776FFD72" w:rsidR="00BA19BD" w:rsidRPr="00EC737B" w:rsidRDefault="00EA0FFB" w:rsidP="00201DA6">
      <w:pPr>
        <w:spacing w:after="120"/>
        <w:ind w:left="709"/>
        <w:rPr>
          <w:rFonts w:asciiTheme="minorHAnsi" w:eastAsia="Garamond" w:hAnsiTheme="minorHAnsi" w:cstheme="minorHAnsi"/>
          <w:sz w:val="20"/>
        </w:rPr>
      </w:pPr>
      <w:r w:rsidRPr="00EC737B">
        <w:rPr>
          <w:rFonts w:asciiTheme="minorHAnsi" w:eastAsia="Garamond" w:hAnsiTheme="minorHAnsi" w:cstheme="minorHAnsi"/>
          <w:sz w:val="20"/>
        </w:rPr>
        <w:t>We will provide</w:t>
      </w:r>
      <w:r w:rsidR="006018ED" w:rsidRPr="00EC737B">
        <w:rPr>
          <w:rFonts w:asciiTheme="minorHAnsi" w:eastAsia="Garamond" w:hAnsiTheme="minorHAnsi" w:cstheme="minorHAnsi"/>
          <w:sz w:val="20"/>
        </w:rPr>
        <w:t xml:space="preserve"> pupils</w:t>
      </w:r>
      <w:r w:rsidR="00BA19BD" w:rsidRPr="00EC737B">
        <w:rPr>
          <w:rFonts w:asciiTheme="minorHAnsi" w:eastAsia="Garamond" w:hAnsiTheme="minorHAnsi" w:cstheme="minorHAnsi"/>
          <w:sz w:val="20"/>
        </w:rPr>
        <w:t xml:space="preserve"> with some form of fire safety training </w:t>
      </w:r>
      <w:r w:rsidR="00312AAB" w:rsidRPr="00EC737B">
        <w:rPr>
          <w:rFonts w:asciiTheme="minorHAnsi" w:eastAsia="Garamond" w:hAnsiTheme="minorHAnsi" w:cstheme="minorHAnsi"/>
          <w:sz w:val="20"/>
        </w:rPr>
        <w:t xml:space="preserve">(which is refreshed regularly via assemblies, tutor groups etc.) </w:t>
      </w:r>
      <w:r w:rsidR="00BA19BD" w:rsidRPr="00EC737B">
        <w:rPr>
          <w:rFonts w:asciiTheme="minorHAnsi" w:eastAsia="Garamond" w:hAnsiTheme="minorHAnsi" w:cstheme="minorHAnsi"/>
          <w:sz w:val="20"/>
        </w:rPr>
        <w:t>so that they are aware of the actions to be taken in the event of a fire. This will include instruction on the:</w:t>
      </w:r>
    </w:p>
    <w:p w14:paraId="5CEC802E" w14:textId="75DAF777" w:rsidR="00BA19BD" w:rsidRPr="00EC737B" w:rsidRDefault="00BA19BD" w:rsidP="00DC4E68">
      <w:pPr>
        <w:numPr>
          <w:ilvl w:val="0"/>
          <w:numId w:val="47"/>
        </w:numPr>
        <w:overflowPunct w:val="0"/>
        <w:autoSpaceDE w:val="0"/>
        <w:autoSpaceDN w:val="0"/>
        <w:adjustRightInd w:val="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 xml:space="preserve">details of the </w:t>
      </w:r>
      <w:r w:rsidR="00D01363" w:rsidRPr="00EC737B">
        <w:rPr>
          <w:rFonts w:eastAsia="Garamond" w:cs="Garamond"/>
          <w:color w:val="000000" w:themeColor="text1"/>
          <w:sz w:val="20"/>
        </w:rPr>
        <w:t xml:space="preserve">Fire Emergency Evacuation Plan </w:t>
      </w:r>
      <w:r w:rsidR="006E5788" w:rsidRPr="00EC737B">
        <w:rPr>
          <w:rFonts w:asciiTheme="minorHAnsi" w:eastAsia="Garamond" w:hAnsiTheme="minorHAnsi" w:cstheme="minorHAnsi"/>
          <w:color w:val="000000"/>
          <w:sz w:val="20"/>
        </w:rPr>
        <w:t>(Part B of this document)</w:t>
      </w:r>
      <w:r w:rsidRPr="00EC737B">
        <w:rPr>
          <w:rFonts w:asciiTheme="minorHAnsi" w:eastAsia="Garamond" w:hAnsiTheme="minorHAnsi" w:cstheme="minorHAnsi"/>
          <w:color w:val="000000"/>
          <w:sz w:val="20"/>
        </w:rPr>
        <w:t>;</w:t>
      </w:r>
    </w:p>
    <w:p w14:paraId="77FE4AFC" w14:textId="77777777" w:rsidR="00BA19BD" w:rsidRPr="00EC737B" w:rsidRDefault="00BA19BD" w:rsidP="00DC4E68">
      <w:pPr>
        <w:numPr>
          <w:ilvl w:val="0"/>
          <w:numId w:val="47"/>
        </w:numPr>
        <w:overflowPunct w:val="0"/>
        <w:autoSpaceDE w:val="0"/>
        <w:autoSpaceDN w:val="0"/>
        <w:adjustRightInd w:val="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importance of fire doors and other basic fire-prevention measures;</w:t>
      </w:r>
    </w:p>
    <w:p w14:paraId="718FA36C" w14:textId="77777777" w:rsidR="00BA19BD" w:rsidRPr="00EC737B" w:rsidRDefault="00BA19BD" w:rsidP="00DC4E68">
      <w:pPr>
        <w:numPr>
          <w:ilvl w:val="0"/>
          <w:numId w:val="47"/>
        </w:numPr>
        <w:overflowPunct w:val="0"/>
        <w:autoSpaceDE w:val="0"/>
        <w:autoSpaceDN w:val="0"/>
        <w:adjustRightInd w:val="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importance of reporting to the assembly area; and</w:t>
      </w:r>
    </w:p>
    <w:p w14:paraId="2E7D6C6F" w14:textId="77777777" w:rsidR="00BA19BD" w:rsidRPr="00EC737B" w:rsidRDefault="00BA19BD" w:rsidP="00DC4E68">
      <w:pPr>
        <w:numPr>
          <w:ilvl w:val="0"/>
          <w:numId w:val="47"/>
        </w:numPr>
        <w:overflowPunct w:val="0"/>
        <w:autoSpaceDE w:val="0"/>
        <w:autoSpaceDN w:val="0"/>
        <w:adjustRightInd w:val="0"/>
        <w:spacing w:after="12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exit route</w:t>
      </w:r>
      <w:r w:rsidR="00312AAB" w:rsidRPr="00EC737B">
        <w:rPr>
          <w:rFonts w:asciiTheme="minorHAnsi" w:eastAsia="Garamond" w:hAnsiTheme="minorHAnsi" w:cstheme="minorHAnsi"/>
          <w:color w:val="000000"/>
          <w:sz w:val="20"/>
        </w:rPr>
        <w:t xml:space="preserve">s </w:t>
      </w:r>
      <w:r w:rsidRPr="00EC737B">
        <w:rPr>
          <w:rFonts w:asciiTheme="minorHAnsi" w:eastAsia="Garamond" w:hAnsiTheme="minorHAnsi" w:cstheme="minorHAnsi"/>
          <w:color w:val="000000"/>
          <w:sz w:val="20"/>
        </w:rPr>
        <w:t>and the operation of exit devices</w:t>
      </w:r>
      <w:r w:rsidR="00312AAB" w:rsidRPr="00EC737B">
        <w:rPr>
          <w:rFonts w:asciiTheme="minorHAnsi" w:eastAsia="Garamond" w:hAnsiTheme="minorHAnsi" w:cstheme="minorHAnsi"/>
          <w:color w:val="000000"/>
          <w:sz w:val="20"/>
        </w:rPr>
        <w:t>.</w:t>
      </w:r>
    </w:p>
    <w:p w14:paraId="1CB59E17" w14:textId="77777777" w:rsidR="00EA0FFB" w:rsidRPr="00EC737B" w:rsidRDefault="00EA0FFB" w:rsidP="00B012C3">
      <w:pPr>
        <w:pStyle w:val="Heading3"/>
      </w:pPr>
      <w:bookmarkStart w:id="44" w:name="_Toc231225079"/>
      <w:r w:rsidRPr="00EC737B">
        <w:t>Fire Safety Managers and Fire Wardens</w:t>
      </w:r>
      <w:bookmarkEnd w:id="44"/>
    </w:p>
    <w:p w14:paraId="7E7EA1EE" w14:textId="29F97EB0" w:rsidR="00BA19BD" w:rsidRPr="00EC737B" w:rsidRDefault="00BA19BD" w:rsidP="00201DA6">
      <w:pPr>
        <w:overflowPunct w:val="0"/>
        <w:autoSpaceDE w:val="0"/>
        <w:autoSpaceDN w:val="0"/>
        <w:adjustRightInd w:val="0"/>
        <w:spacing w:after="120"/>
        <w:ind w:left="709" w:right="308"/>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 xml:space="preserve">Staff expected to undertake the role of the Fire Safety Manager and Fire Wardens will require more comprehensive training </w:t>
      </w:r>
      <w:r w:rsidR="00D01363" w:rsidRPr="00EC737B">
        <w:rPr>
          <w:rFonts w:asciiTheme="minorHAnsi" w:eastAsia="Garamond" w:hAnsiTheme="minorHAnsi" w:cstheme="minorHAnsi"/>
          <w:color w:val="000000"/>
          <w:sz w:val="20"/>
        </w:rPr>
        <w:t xml:space="preserve">in addition to above, </w:t>
      </w:r>
      <w:r w:rsidRPr="00EC737B">
        <w:rPr>
          <w:rFonts w:asciiTheme="minorHAnsi" w:eastAsia="Garamond" w:hAnsiTheme="minorHAnsi" w:cstheme="minorHAnsi"/>
          <w:color w:val="000000"/>
          <w:sz w:val="20"/>
        </w:rPr>
        <w:t>which will include:</w:t>
      </w:r>
    </w:p>
    <w:p w14:paraId="5B1735E6" w14:textId="77777777" w:rsidR="00BA19BD" w:rsidRPr="00EC737B" w:rsidRDefault="00BA19BD" w:rsidP="00DC4E68">
      <w:pPr>
        <w:numPr>
          <w:ilvl w:val="0"/>
          <w:numId w:val="48"/>
        </w:numPr>
        <w:overflowPunct w:val="0"/>
        <w:autoSpaceDE w:val="0"/>
        <w:autoSpaceDN w:val="0"/>
        <w:adjustRightInd w:val="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detailed knowledge of the fire safety strategy of the premises;</w:t>
      </w:r>
    </w:p>
    <w:p w14:paraId="247B9DEF" w14:textId="77777777" w:rsidR="00BA19BD" w:rsidRPr="00EC737B" w:rsidRDefault="00BA19BD" w:rsidP="00DC4E68">
      <w:pPr>
        <w:numPr>
          <w:ilvl w:val="0"/>
          <w:numId w:val="48"/>
        </w:numPr>
        <w:overflowPunct w:val="0"/>
        <w:autoSpaceDE w:val="0"/>
        <w:autoSpaceDN w:val="0"/>
        <w:adjustRightInd w:val="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awareness of human behaviour in fires;</w:t>
      </w:r>
    </w:p>
    <w:p w14:paraId="3566AA73" w14:textId="77777777" w:rsidR="00BA19BD" w:rsidRPr="00EC737B" w:rsidRDefault="00BA19BD" w:rsidP="00DC4E68">
      <w:pPr>
        <w:numPr>
          <w:ilvl w:val="0"/>
          <w:numId w:val="48"/>
        </w:numPr>
        <w:overflowPunct w:val="0"/>
        <w:autoSpaceDE w:val="0"/>
        <w:autoSpaceDN w:val="0"/>
        <w:adjustRightInd w:val="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how to encourage others to use the most appropriate escape route;</w:t>
      </w:r>
    </w:p>
    <w:p w14:paraId="3EA5C256" w14:textId="77777777" w:rsidR="00BA19BD" w:rsidRPr="00EC737B" w:rsidRDefault="00BA19BD" w:rsidP="00DC4E68">
      <w:pPr>
        <w:numPr>
          <w:ilvl w:val="0"/>
          <w:numId w:val="48"/>
        </w:numPr>
        <w:overflowPunct w:val="0"/>
        <w:autoSpaceDE w:val="0"/>
        <w:autoSpaceDN w:val="0"/>
        <w:adjustRightInd w:val="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how to search safely and recognise areas that are unsafe to enter;</w:t>
      </w:r>
    </w:p>
    <w:p w14:paraId="781D3ECC" w14:textId="77777777" w:rsidR="00BA19BD" w:rsidRPr="00EC737B" w:rsidRDefault="00BA19BD" w:rsidP="00DC4E68">
      <w:pPr>
        <w:numPr>
          <w:ilvl w:val="0"/>
          <w:numId w:val="48"/>
        </w:numPr>
        <w:overflowPunct w:val="0"/>
        <w:autoSpaceDE w:val="0"/>
        <w:autoSpaceDN w:val="0"/>
        <w:adjustRightInd w:val="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the difficulties that some people, particularly if disabled, may have in escaping and any special evacuation arrangements that have been pre-planned;</w:t>
      </w:r>
    </w:p>
    <w:p w14:paraId="14FF04FC" w14:textId="77777777" w:rsidR="00BA19BD" w:rsidRPr="00EC737B" w:rsidRDefault="00BA19BD" w:rsidP="00DC4E68">
      <w:pPr>
        <w:numPr>
          <w:ilvl w:val="0"/>
          <w:numId w:val="48"/>
        </w:numPr>
        <w:overflowPunct w:val="0"/>
        <w:autoSpaceDE w:val="0"/>
        <w:autoSpaceDN w:val="0"/>
        <w:adjustRightInd w:val="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additional training in the use of fire-fighting equipment; and</w:t>
      </w:r>
    </w:p>
    <w:p w14:paraId="166EE82E" w14:textId="77777777" w:rsidR="00BA19BD" w:rsidRPr="00EC737B" w:rsidRDefault="00BA19BD" w:rsidP="00DC4E68">
      <w:pPr>
        <w:numPr>
          <w:ilvl w:val="0"/>
          <w:numId w:val="48"/>
        </w:numPr>
        <w:overflowPunct w:val="0"/>
        <w:autoSpaceDE w:val="0"/>
        <w:autoSpaceDN w:val="0"/>
        <w:adjustRightInd w:val="0"/>
        <w:spacing w:after="120"/>
        <w:textAlignment w:val="baseline"/>
        <w:rPr>
          <w:rFonts w:asciiTheme="minorHAnsi" w:eastAsia="Garamond" w:hAnsiTheme="minorHAnsi" w:cstheme="minorHAnsi"/>
          <w:color w:val="000000"/>
          <w:sz w:val="20"/>
        </w:rPr>
      </w:pPr>
      <w:r w:rsidRPr="00EC737B">
        <w:rPr>
          <w:rFonts w:asciiTheme="minorHAnsi" w:eastAsia="Garamond" w:hAnsiTheme="minorHAnsi" w:cstheme="minorHAnsi"/>
          <w:color w:val="000000"/>
          <w:sz w:val="20"/>
        </w:rPr>
        <w:t>reporting of faults, incidents and near misses.</w:t>
      </w:r>
    </w:p>
    <w:p w14:paraId="37CDDBC4" w14:textId="77777777" w:rsidR="00EA0FFB" w:rsidRPr="00EC737B" w:rsidRDefault="00EA0FFB" w:rsidP="00B012C3">
      <w:pPr>
        <w:pStyle w:val="Heading3"/>
      </w:pPr>
      <w:bookmarkStart w:id="45" w:name="_Toc231225080"/>
      <w:r w:rsidRPr="00EC737B">
        <w:lastRenderedPageBreak/>
        <w:t>Evacuation Assistants</w:t>
      </w:r>
      <w:bookmarkEnd w:id="45"/>
    </w:p>
    <w:p w14:paraId="6F74CABD" w14:textId="77777777" w:rsidR="00BA19BD" w:rsidRPr="00EC737B" w:rsidRDefault="00BA19BD" w:rsidP="00201DA6">
      <w:pPr>
        <w:spacing w:after="120"/>
        <w:ind w:left="709"/>
        <w:rPr>
          <w:rFonts w:asciiTheme="minorHAnsi" w:hAnsiTheme="minorHAnsi" w:cstheme="minorHAnsi"/>
          <w:sz w:val="20"/>
        </w:rPr>
      </w:pPr>
      <w:r w:rsidRPr="00EC737B">
        <w:rPr>
          <w:rFonts w:asciiTheme="minorHAnsi" w:hAnsiTheme="minorHAnsi" w:cstheme="minorHAnsi"/>
          <w:sz w:val="20"/>
        </w:rPr>
        <w:t>Evacuation Assistants (those who assist others with additional needs) will receive:</w:t>
      </w:r>
    </w:p>
    <w:p w14:paraId="6E929B02" w14:textId="77777777" w:rsidR="00BA19BD" w:rsidRPr="00EC737B" w:rsidRDefault="00BA19BD" w:rsidP="00DC4E68">
      <w:pPr>
        <w:pStyle w:val="ListParagraph"/>
        <w:numPr>
          <w:ilvl w:val="0"/>
          <w:numId w:val="49"/>
        </w:numPr>
        <w:spacing w:after="120"/>
        <w:rPr>
          <w:rFonts w:asciiTheme="minorHAnsi" w:hAnsiTheme="minorHAnsi" w:cstheme="minorHAnsi"/>
          <w:sz w:val="20"/>
        </w:rPr>
      </w:pPr>
      <w:r w:rsidRPr="00EC737B">
        <w:rPr>
          <w:rFonts w:asciiTheme="minorHAnsi" w:hAnsiTheme="minorHAnsi" w:cstheme="minorHAnsi"/>
          <w:sz w:val="20"/>
        </w:rPr>
        <w:t>Instruction on the use of any relevant evacuation devices such as Evac Chairs for example;</w:t>
      </w:r>
    </w:p>
    <w:p w14:paraId="0951A0BA" w14:textId="77777777" w:rsidR="00BA19BD" w:rsidRPr="00EC737B" w:rsidRDefault="00BA19BD" w:rsidP="00DC4E68">
      <w:pPr>
        <w:pStyle w:val="ListParagraph"/>
        <w:numPr>
          <w:ilvl w:val="0"/>
          <w:numId w:val="49"/>
        </w:numPr>
        <w:spacing w:after="120"/>
        <w:rPr>
          <w:rFonts w:asciiTheme="minorHAnsi" w:hAnsiTheme="minorHAnsi" w:cstheme="minorHAnsi"/>
          <w:sz w:val="20"/>
        </w:rPr>
      </w:pPr>
      <w:r w:rsidRPr="00EC737B">
        <w:rPr>
          <w:rFonts w:asciiTheme="minorHAnsi" w:hAnsiTheme="minorHAnsi" w:cstheme="minorHAnsi"/>
          <w:sz w:val="20"/>
        </w:rPr>
        <w:t>Awareness of the content of any PEEPs or GEEPs in place for areas they would be expected to cover with the evac chair;</w:t>
      </w:r>
    </w:p>
    <w:p w14:paraId="1B8FC2EF" w14:textId="77777777" w:rsidR="00BA19BD" w:rsidRPr="00EC737B" w:rsidRDefault="00BA19BD" w:rsidP="00DC4E68">
      <w:pPr>
        <w:pStyle w:val="ListParagraph"/>
        <w:numPr>
          <w:ilvl w:val="0"/>
          <w:numId w:val="49"/>
        </w:numPr>
        <w:spacing w:after="120"/>
        <w:rPr>
          <w:rFonts w:asciiTheme="minorHAnsi" w:hAnsiTheme="minorHAnsi" w:cstheme="minorHAnsi"/>
          <w:sz w:val="20"/>
        </w:rPr>
      </w:pPr>
      <w:r w:rsidRPr="00EC737B">
        <w:rPr>
          <w:rFonts w:asciiTheme="minorHAnsi" w:hAnsiTheme="minorHAnsi" w:cstheme="minorHAnsi"/>
          <w:sz w:val="20"/>
        </w:rPr>
        <w:t>Manual handling training;</w:t>
      </w:r>
    </w:p>
    <w:p w14:paraId="7536099C" w14:textId="77777777" w:rsidR="00BA19BD" w:rsidRPr="00EC737B" w:rsidRDefault="00BA19BD" w:rsidP="00DC4E68">
      <w:pPr>
        <w:pStyle w:val="ListParagraph"/>
        <w:numPr>
          <w:ilvl w:val="0"/>
          <w:numId w:val="49"/>
        </w:numPr>
        <w:spacing w:after="120"/>
        <w:rPr>
          <w:rFonts w:asciiTheme="minorHAnsi" w:hAnsiTheme="minorHAnsi" w:cstheme="minorHAnsi"/>
          <w:sz w:val="20"/>
        </w:rPr>
      </w:pPr>
      <w:r w:rsidRPr="00EC737B">
        <w:rPr>
          <w:rFonts w:asciiTheme="minorHAnsi" w:hAnsiTheme="minorHAnsi" w:cstheme="minorHAnsi"/>
          <w:sz w:val="20"/>
        </w:rPr>
        <w:t>Training a</w:t>
      </w:r>
      <w:r w:rsidR="00EA0FFB" w:rsidRPr="00EC737B">
        <w:rPr>
          <w:rFonts w:asciiTheme="minorHAnsi" w:hAnsiTheme="minorHAnsi" w:cstheme="minorHAnsi"/>
          <w:sz w:val="20"/>
        </w:rPr>
        <w:t>nd instruction in the means of a</w:t>
      </w:r>
      <w:r w:rsidRPr="00EC737B">
        <w:rPr>
          <w:rFonts w:asciiTheme="minorHAnsi" w:hAnsiTheme="minorHAnsi" w:cstheme="minorHAnsi"/>
          <w:sz w:val="20"/>
        </w:rPr>
        <w:t>ssistance available for the building.</w:t>
      </w:r>
    </w:p>
    <w:p w14:paraId="351BAE1E" w14:textId="77777777" w:rsidR="00312AAB" w:rsidRPr="00EC737B" w:rsidRDefault="00312AAB" w:rsidP="00B012C3">
      <w:pPr>
        <w:pStyle w:val="Heading3"/>
      </w:pPr>
      <w:bookmarkStart w:id="46" w:name="_Toc231225081"/>
      <w:r w:rsidRPr="00EC737B">
        <w:t>Fire Drills</w:t>
      </w:r>
      <w:bookmarkEnd w:id="46"/>
    </w:p>
    <w:p w14:paraId="01F385E6" w14:textId="5FA3ED97" w:rsidR="00312AAB" w:rsidRPr="00EC737B" w:rsidRDefault="00312AAB" w:rsidP="00201DA6">
      <w:pPr>
        <w:spacing w:after="120"/>
        <w:ind w:left="709"/>
        <w:rPr>
          <w:rFonts w:asciiTheme="minorHAnsi" w:hAnsiTheme="minorHAnsi" w:cstheme="minorHAnsi"/>
          <w:sz w:val="20"/>
        </w:rPr>
      </w:pPr>
      <w:r w:rsidRPr="00EC737B">
        <w:rPr>
          <w:rFonts w:asciiTheme="minorHAnsi" w:hAnsiTheme="minorHAnsi" w:cstheme="minorHAnsi"/>
          <w:sz w:val="20"/>
        </w:rPr>
        <w:t xml:space="preserve">Refer to </w:t>
      </w:r>
      <w:r w:rsidR="001826B9" w:rsidRPr="00EC737B">
        <w:rPr>
          <w:rFonts w:asciiTheme="minorHAnsi" w:hAnsiTheme="minorHAnsi" w:cstheme="minorHAnsi"/>
          <w:sz w:val="20"/>
        </w:rPr>
        <w:t>Section</w:t>
      </w:r>
      <w:r w:rsidR="00295BC8" w:rsidRPr="00EC737B">
        <w:rPr>
          <w:rFonts w:asciiTheme="minorHAnsi" w:hAnsiTheme="minorHAnsi" w:cstheme="minorHAnsi"/>
          <w:sz w:val="20"/>
        </w:rPr>
        <w:t xml:space="preserve"> </w:t>
      </w:r>
      <w:r w:rsidR="00B012C3">
        <w:rPr>
          <w:rFonts w:asciiTheme="minorHAnsi" w:hAnsiTheme="minorHAnsi" w:cstheme="minorHAnsi"/>
          <w:sz w:val="20"/>
        </w:rPr>
        <w:t>5</w:t>
      </w:r>
      <w:r w:rsidRPr="00EC737B">
        <w:rPr>
          <w:rFonts w:asciiTheme="minorHAnsi" w:hAnsiTheme="minorHAnsi" w:cstheme="minorHAnsi"/>
          <w:sz w:val="20"/>
        </w:rPr>
        <w:t>.4.</w:t>
      </w:r>
    </w:p>
    <w:p w14:paraId="76648997" w14:textId="77777777" w:rsidR="00BA19BD" w:rsidRPr="00EC737B" w:rsidRDefault="00EA0FFB" w:rsidP="00B012C3">
      <w:pPr>
        <w:pStyle w:val="Heading2"/>
      </w:pPr>
      <w:bookmarkStart w:id="47" w:name="_Toc231225082"/>
      <w:bookmarkEnd w:id="41"/>
      <w:r w:rsidRPr="00EC737B">
        <w:t>Maintenance</w:t>
      </w:r>
      <w:bookmarkEnd w:id="47"/>
    </w:p>
    <w:p w14:paraId="09FF592D" w14:textId="77777777" w:rsidR="00EA0FFB" w:rsidRPr="00EC737B" w:rsidRDefault="00EA0FFB" w:rsidP="00B012C3">
      <w:pPr>
        <w:pStyle w:val="Heading3"/>
      </w:pPr>
      <w:bookmarkStart w:id="48" w:name="_Toc231225083"/>
      <w:r w:rsidRPr="00EC737B">
        <w:t>Fire Logbook</w:t>
      </w:r>
      <w:bookmarkEnd w:id="48"/>
    </w:p>
    <w:p w14:paraId="6DD3461A" w14:textId="503F2C61" w:rsidR="00D770FC" w:rsidRPr="00EC737B" w:rsidRDefault="00D770FC" w:rsidP="00D770FC">
      <w:pPr>
        <w:spacing w:after="120"/>
        <w:ind w:left="709"/>
        <w:rPr>
          <w:rFonts w:asciiTheme="minorHAnsi" w:hAnsiTheme="minorHAnsi" w:cstheme="minorHAnsi"/>
          <w:b/>
          <w:sz w:val="20"/>
        </w:rPr>
      </w:pPr>
      <w:r w:rsidRPr="00EC737B">
        <w:rPr>
          <w:rFonts w:asciiTheme="minorHAnsi" w:hAnsiTheme="minorHAnsi" w:cstheme="minorHAnsi"/>
          <w:sz w:val="20"/>
        </w:rPr>
        <w:t xml:space="preserve">This is kept in </w:t>
      </w:r>
      <w:r w:rsidRPr="00EC737B">
        <w:rPr>
          <w:rFonts w:asciiTheme="minorHAnsi" w:hAnsiTheme="minorHAnsi" w:cstheme="minorHAnsi"/>
          <w:bCs/>
          <w:sz w:val="20"/>
        </w:rPr>
        <w:t xml:space="preserve">the school office and is completed by </w:t>
      </w:r>
      <w:r w:rsidR="004F3DC2">
        <w:rPr>
          <w:rFonts w:asciiTheme="minorHAnsi" w:hAnsiTheme="minorHAnsi" w:cstheme="minorHAnsi"/>
          <w:bCs/>
          <w:sz w:val="20"/>
        </w:rPr>
        <w:t>School Business Manager</w:t>
      </w:r>
      <w:r w:rsidRPr="00EC737B">
        <w:rPr>
          <w:rFonts w:asciiTheme="minorHAnsi" w:hAnsiTheme="minorHAnsi" w:cstheme="minorHAnsi"/>
          <w:bCs/>
          <w:sz w:val="20"/>
        </w:rPr>
        <w:t xml:space="preserve">.  </w:t>
      </w:r>
    </w:p>
    <w:p w14:paraId="1A0914C2" w14:textId="77777777" w:rsidR="00BA19BD" w:rsidRPr="00EC737B" w:rsidRDefault="00BA19BD" w:rsidP="00B012C3">
      <w:pPr>
        <w:pStyle w:val="Heading3"/>
      </w:pPr>
      <w:bookmarkStart w:id="49" w:name="_Toc473553391"/>
      <w:bookmarkStart w:id="50" w:name="_Toc231225084"/>
      <w:r w:rsidRPr="00EC737B">
        <w:t>Alarm Checks</w:t>
      </w:r>
      <w:bookmarkEnd w:id="49"/>
      <w:bookmarkEnd w:id="50"/>
    </w:p>
    <w:p w14:paraId="696E0B73" w14:textId="009333DE" w:rsidR="00EA0FFB" w:rsidRPr="00EC737B" w:rsidRDefault="00EA0FFB" w:rsidP="00201DA6">
      <w:pPr>
        <w:pStyle w:val="ListParagraph"/>
        <w:numPr>
          <w:ilvl w:val="0"/>
          <w:numId w:val="14"/>
        </w:numPr>
        <w:spacing w:after="120"/>
        <w:rPr>
          <w:sz w:val="20"/>
        </w:rPr>
      </w:pPr>
      <w:r w:rsidRPr="00EC737B">
        <w:rPr>
          <w:sz w:val="20"/>
        </w:rPr>
        <w:t>The Fire Alarm Panel is chec</w:t>
      </w:r>
      <w:r w:rsidR="00D770FC" w:rsidRPr="00EC737B">
        <w:rPr>
          <w:sz w:val="20"/>
        </w:rPr>
        <w:t xml:space="preserve">ked daily for obvious faults by </w:t>
      </w:r>
      <w:r w:rsidR="004F3DC2">
        <w:rPr>
          <w:sz w:val="20"/>
        </w:rPr>
        <w:t>School Business Manager</w:t>
      </w:r>
    </w:p>
    <w:p w14:paraId="3DBA24BA" w14:textId="31BC4620" w:rsidR="00BA19BD" w:rsidRPr="004F3DC2" w:rsidRDefault="00EA0FFB" w:rsidP="00201DA6">
      <w:pPr>
        <w:pStyle w:val="ListParagraph"/>
        <w:numPr>
          <w:ilvl w:val="0"/>
          <w:numId w:val="14"/>
        </w:numPr>
        <w:spacing w:after="120"/>
        <w:rPr>
          <w:sz w:val="20"/>
        </w:rPr>
      </w:pPr>
      <w:r w:rsidRPr="00EC737B">
        <w:rPr>
          <w:sz w:val="20"/>
        </w:rPr>
        <w:t>Manual Call Points (MCP) are tested weekly (</w:t>
      </w:r>
      <w:r w:rsidRPr="004F3DC2">
        <w:rPr>
          <w:sz w:val="20"/>
        </w:rPr>
        <w:t>different MCP tested on a rolling programme)</w:t>
      </w:r>
      <w:r w:rsidR="00BA19BD" w:rsidRPr="004F3DC2">
        <w:rPr>
          <w:sz w:val="20"/>
        </w:rPr>
        <w:t xml:space="preserve"> by </w:t>
      </w:r>
      <w:r w:rsidR="004F3DC2" w:rsidRPr="004F3DC2">
        <w:rPr>
          <w:sz w:val="20"/>
        </w:rPr>
        <w:t>School Business Manager</w:t>
      </w:r>
      <w:r w:rsidR="00D770FC" w:rsidRPr="004F3DC2">
        <w:rPr>
          <w:sz w:val="20"/>
        </w:rPr>
        <w:t xml:space="preserve"> </w:t>
      </w:r>
      <w:r w:rsidR="00BA19BD" w:rsidRPr="004F3DC2">
        <w:rPr>
          <w:sz w:val="20"/>
        </w:rPr>
        <w:t>and a record i</w:t>
      </w:r>
      <w:r w:rsidRPr="004F3DC2">
        <w:rPr>
          <w:sz w:val="20"/>
        </w:rPr>
        <w:t>s held in the fire logbook.</w:t>
      </w:r>
      <w:r w:rsidR="00B012C3" w:rsidRPr="004F3DC2">
        <w:rPr>
          <w:sz w:val="20"/>
        </w:rPr>
        <w:t xml:space="preserve">  Similarly, any Maglock devices are also tested as the same time as the MCP weekly tests with records kept. </w:t>
      </w:r>
    </w:p>
    <w:p w14:paraId="291FC744" w14:textId="77777777" w:rsidR="00BA19BD" w:rsidRPr="004F3DC2" w:rsidRDefault="00BA19BD" w:rsidP="00201DA6">
      <w:pPr>
        <w:pStyle w:val="ListParagraph"/>
        <w:numPr>
          <w:ilvl w:val="0"/>
          <w:numId w:val="14"/>
        </w:numPr>
        <w:spacing w:after="120"/>
        <w:rPr>
          <w:sz w:val="20"/>
        </w:rPr>
      </w:pPr>
      <w:r w:rsidRPr="004F3DC2">
        <w:rPr>
          <w:sz w:val="20"/>
        </w:rPr>
        <w:t xml:space="preserve">The fire </w:t>
      </w:r>
      <w:r w:rsidR="00EA0FFB" w:rsidRPr="004F3DC2">
        <w:rPr>
          <w:sz w:val="20"/>
        </w:rPr>
        <w:t>warning and detection system</w:t>
      </w:r>
      <w:r w:rsidRPr="004F3DC2">
        <w:rPr>
          <w:sz w:val="20"/>
        </w:rPr>
        <w:t xml:space="preserve"> is serviced every 6 months by a competent contractor</w:t>
      </w:r>
      <w:r w:rsidRPr="004F3DC2">
        <w:rPr>
          <w:color w:val="000000"/>
          <w:sz w:val="20"/>
        </w:rPr>
        <w:t>.</w:t>
      </w:r>
    </w:p>
    <w:p w14:paraId="432C516C" w14:textId="77777777" w:rsidR="00BA19BD" w:rsidRPr="004F3DC2" w:rsidRDefault="00BA19BD" w:rsidP="00B012C3">
      <w:pPr>
        <w:pStyle w:val="Heading3"/>
      </w:pPr>
      <w:bookmarkStart w:id="51" w:name="_Toc473553392"/>
      <w:bookmarkStart w:id="52" w:name="_Toc231225085"/>
      <w:r w:rsidRPr="004F3DC2">
        <w:t>Emergency Escape Lighting</w:t>
      </w:r>
      <w:bookmarkEnd w:id="51"/>
      <w:bookmarkEnd w:id="52"/>
    </w:p>
    <w:p w14:paraId="163C6E49" w14:textId="28C6B795" w:rsidR="00BA19BD" w:rsidRPr="004F3DC2" w:rsidRDefault="00BA19BD" w:rsidP="00201DA6">
      <w:pPr>
        <w:pStyle w:val="ListParagraph"/>
        <w:numPr>
          <w:ilvl w:val="0"/>
          <w:numId w:val="15"/>
        </w:numPr>
        <w:spacing w:after="120"/>
        <w:rPr>
          <w:sz w:val="20"/>
        </w:rPr>
      </w:pPr>
      <w:r w:rsidRPr="004F3DC2">
        <w:rPr>
          <w:sz w:val="20"/>
        </w:rPr>
        <w:t>Emergenc</w:t>
      </w:r>
      <w:r w:rsidR="00D770FC" w:rsidRPr="004F3DC2">
        <w:rPr>
          <w:sz w:val="20"/>
        </w:rPr>
        <w:t xml:space="preserve">y Lighting is tested monthly by </w:t>
      </w:r>
      <w:r w:rsidR="004F3DC2" w:rsidRPr="004F3DC2">
        <w:rPr>
          <w:sz w:val="20"/>
        </w:rPr>
        <w:t>School Business Manager</w:t>
      </w:r>
      <w:r w:rsidR="00D770FC" w:rsidRPr="004F3DC2">
        <w:rPr>
          <w:sz w:val="20"/>
        </w:rPr>
        <w:t xml:space="preserve"> </w:t>
      </w:r>
      <w:r w:rsidRPr="004F3DC2">
        <w:rPr>
          <w:sz w:val="20"/>
        </w:rPr>
        <w:t>and a recor</w:t>
      </w:r>
      <w:r w:rsidR="00EA0FFB" w:rsidRPr="004F3DC2">
        <w:rPr>
          <w:sz w:val="20"/>
        </w:rPr>
        <w:t>d is held in the fire logbook.</w:t>
      </w:r>
    </w:p>
    <w:p w14:paraId="275F9607" w14:textId="271EFBFD" w:rsidR="00BA19BD" w:rsidRPr="004F3DC2" w:rsidRDefault="00BA19BD" w:rsidP="00201DA6">
      <w:pPr>
        <w:pStyle w:val="ListParagraph"/>
        <w:numPr>
          <w:ilvl w:val="0"/>
          <w:numId w:val="15"/>
        </w:numPr>
        <w:spacing w:after="120"/>
        <w:rPr>
          <w:sz w:val="20"/>
        </w:rPr>
      </w:pPr>
      <w:r w:rsidRPr="004F3DC2">
        <w:rPr>
          <w:sz w:val="20"/>
        </w:rPr>
        <w:t xml:space="preserve">Every 6 months Emergency Lighting </w:t>
      </w:r>
      <w:r w:rsidR="00EA0FFB" w:rsidRPr="004F3DC2">
        <w:rPr>
          <w:sz w:val="20"/>
        </w:rPr>
        <w:t>is</w:t>
      </w:r>
      <w:r w:rsidRPr="004F3DC2">
        <w:rPr>
          <w:sz w:val="20"/>
        </w:rPr>
        <w:t xml:space="preserve"> energised for a period of 1 hour for 3 hour rated systems OR 15 minutes for 1 hour rated systems, to ensure the batteries are working satisfactorily.  The results </w:t>
      </w:r>
      <w:r w:rsidR="00EA0FFB" w:rsidRPr="004F3DC2">
        <w:rPr>
          <w:sz w:val="20"/>
        </w:rPr>
        <w:t>are</w:t>
      </w:r>
      <w:r w:rsidRPr="004F3DC2">
        <w:rPr>
          <w:sz w:val="20"/>
        </w:rPr>
        <w:t xml:space="preserve"> entered in the fire logbook.</w:t>
      </w:r>
    </w:p>
    <w:p w14:paraId="190B442A" w14:textId="77777777" w:rsidR="00BA19BD" w:rsidRPr="004F3DC2" w:rsidRDefault="00BA19BD" w:rsidP="00201DA6">
      <w:pPr>
        <w:pStyle w:val="ListParagraph"/>
        <w:numPr>
          <w:ilvl w:val="0"/>
          <w:numId w:val="15"/>
        </w:numPr>
        <w:spacing w:after="120"/>
        <w:rPr>
          <w:color w:val="000000"/>
          <w:sz w:val="20"/>
        </w:rPr>
      </w:pPr>
      <w:r w:rsidRPr="004F3DC2">
        <w:rPr>
          <w:sz w:val="20"/>
        </w:rPr>
        <w:t>The Emergency Lighting system is serviced at least annually by a competent contractor</w:t>
      </w:r>
      <w:r w:rsidRPr="004F3DC2">
        <w:rPr>
          <w:color w:val="000000"/>
          <w:sz w:val="20"/>
        </w:rPr>
        <w:t>.</w:t>
      </w:r>
    </w:p>
    <w:p w14:paraId="6042CCE2" w14:textId="77777777" w:rsidR="00BA19BD" w:rsidRPr="004F3DC2" w:rsidRDefault="00BA19BD" w:rsidP="00B012C3">
      <w:pPr>
        <w:pStyle w:val="Heading3"/>
      </w:pPr>
      <w:bookmarkStart w:id="53" w:name="_Toc473553393"/>
      <w:bookmarkStart w:id="54" w:name="_Toc231225086"/>
      <w:r w:rsidRPr="004F3DC2">
        <w:t>Fire-fighting Equipment</w:t>
      </w:r>
      <w:bookmarkEnd w:id="53"/>
      <w:bookmarkEnd w:id="54"/>
    </w:p>
    <w:p w14:paraId="29C049CB" w14:textId="6C7860EF" w:rsidR="00D770FC" w:rsidRPr="004F3DC2" w:rsidRDefault="004F3DC2" w:rsidP="00D770FC">
      <w:pPr>
        <w:pStyle w:val="ListParagraph"/>
        <w:numPr>
          <w:ilvl w:val="0"/>
          <w:numId w:val="16"/>
        </w:numPr>
        <w:spacing w:after="120"/>
        <w:rPr>
          <w:sz w:val="20"/>
        </w:rPr>
      </w:pPr>
      <w:bookmarkStart w:id="55" w:name="_Toc473553394"/>
      <w:r w:rsidRPr="004F3DC2">
        <w:rPr>
          <w:rFonts w:asciiTheme="minorHAnsi" w:hAnsiTheme="minorHAnsi" w:cstheme="minorHAnsi"/>
          <w:bCs/>
          <w:sz w:val="20"/>
        </w:rPr>
        <w:t>School Business Manager</w:t>
      </w:r>
      <w:r w:rsidR="00D770FC" w:rsidRPr="004F3DC2">
        <w:rPr>
          <w:color w:val="FF0000"/>
          <w:sz w:val="20"/>
        </w:rPr>
        <w:t xml:space="preserve"> </w:t>
      </w:r>
      <w:r w:rsidR="00D770FC" w:rsidRPr="004F3DC2">
        <w:rPr>
          <w:sz w:val="20"/>
        </w:rPr>
        <w:t>visually inspects fire-fighting equipment (fire extinguishers and fire blankets) monthly for obvious signs of damage, misuse, tampering etc.</w:t>
      </w:r>
    </w:p>
    <w:p w14:paraId="50DBBAED" w14:textId="6D56EFC0" w:rsidR="00D770FC" w:rsidRPr="004F3DC2" w:rsidRDefault="00D770FC" w:rsidP="00D770FC">
      <w:pPr>
        <w:pStyle w:val="ListParagraph"/>
        <w:numPr>
          <w:ilvl w:val="0"/>
          <w:numId w:val="16"/>
        </w:numPr>
        <w:spacing w:after="120"/>
        <w:rPr>
          <w:sz w:val="20"/>
        </w:rPr>
      </w:pPr>
      <w:r w:rsidRPr="004F3DC2">
        <w:rPr>
          <w:sz w:val="20"/>
        </w:rPr>
        <w:t xml:space="preserve">Discharged/faulty equipment is to be reported, immediately to </w:t>
      </w:r>
      <w:r w:rsidR="004F3DC2" w:rsidRPr="004F3DC2">
        <w:rPr>
          <w:rFonts w:asciiTheme="minorHAnsi" w:hAnsiTheme="minorHAnsi" w:cstheme="minorHAnsi"/>
          <w:bCs/>
          <w:sz w:val="20"/>
        </w:rPr>
        <w:t>School Business Manager</w:t>
      </w:r>
      <w:r w:rsidRPr="004F3DC2">
        <w:rPr>
          <w:b/>
          <w:sz w:val="20"/>
        </w:rPr>
        <w:t xml:space="preserve"> </w:t>
      </w:r>
      <w:r w:rsidR="004F3DC2" w:rsidRPr="004F3DC2">
        <w:rPr>
          <w:sz w:val="20"/>
        </w:rPr>
        <w:t>who must tell Beacon Fire</w:t>
      </w:r>
      <w:r w:rsidRPr="004F3DC2">
        <w:rPr>
          <w:sz w:val="20"/>
        </w:rPr>
        <w:t xml:space="preserve"> of any faults detected.</w:t>
      </w:r>
    </w:p>
    <w:p w14:paraId="189EE932" w14:textId="60B21E91" w:rsidR="00D770FC" w:rsidRPr="004F3DC2" w:rsidRDefault="004F3DC2" w:rsidP="00D770FC">
      <w:pPr>
        <w:pStyle w:val="ListParagraph"/>
        <w:numPr>
          <w:ilvl w:val="0"/>
          <w:numId w:val="16"/>
        </w:numPr>
        <w:spacing w:after="120"/>
        <w:rPr>
          <w:sz w:val="20"/>
        </w:rPr>
      </w:pPr>
      <w:r w:rsidRPr="004F3DC2">
        <w:rPr>
          <w:sz w:val="20"/>
        </w:rPr>
        <w:t xml:space="preserve">Beacon Fire </w:t>
      </w:r>
      <w:r w:rsidR="00D770FC" w:rsidRPr="004F3DC2">
        <w:rPr>
          <w:sz w:val="20"/>
        </w:rPr>
        <w:t>services equipment annually.</w:t>
      </w:r>
    </w:p>
    <w:p w14:paraId="6B7D39B3" w14:textId="77777777" w:rsidR="00BA19BD" w:rsidRPr="004F3DC2" w:rsidRDefault="00BA19BD" w:rsidP="00B012C3">
      <w:pPr>
        <w:pStyle w:val="Heading3"/>
      </w:pPr>
      <w:bookmarkStart w:id="56" w:name="_Toc231225087"/>
      <w:r w:rsidRPr="004F3DC2">
        <w:t>Fire Doors, Escape Routes &amp; Exits</w:t>
      </w:r>
      <w:bookmarkEnd w:id="55"/>
      <w:bookmarkEnd w:id="56"/>
    </w:p>
    <w:p w14:paraId="3E1B8755" w14:textId="7FD2B6E0" w:rsidR="00BA19BD" w:rsidRPr="004F3DC2" w:rsidRDefault="00BA19BD" w:rsidP="00201DA6">
      <w:pPr>
        <w:spacing w:after="120"/>
        <w:ind w:left="709"/>
        <w:rPr>
          <w:rFonts w:asciiTheme="minorHAnsi" w:hAnsiTheme="minorHAnsi" w:cstheme="minorHAnsi"/>
          <w:sz w:val="20"/>
        </w:rPr>
      </w:pPr>
      <w:r w:rsidRPr="004F3DC2">
        <w:rPr>
          <w:rFonts w:asciiTheme="minorHAnsi" w:hAnsiTheme="minorHAnsi" w:cstheme="minorHAnsi"/>
          <w:sz w:val="20"/>
        </w:rPr>
        <w:t>We have a formal system in place for checking fire doors, escape routes and exit doors e.g. ensuring they remain in good condition; they close/meet properly; intumescent strips/smoke seals are in good condition, self-closing devices are operational, can be easily opened</w:t>
      </w:r>
      <w:r w:rsidR="00D770FC" w:rsidRPr="004F3DC2">
        <w:rPr>
          <w:rFonts w:asciiTheme="minorHAnsi" w:hAnsiTheme="minorHAnsi" w:cstheme="minorHAnsi"/>
          <w:sz w:val="20"/>
        </w:rPr>
        <w:t xml:space="preserve"> without the use of a key etc. </w:t>
      </w:r>
      <w:r w:rsidRPr="004F3DC2">
        <w:rPr>
          <w:rFonts w:asciiTheme="minorHAnsi" w:hAnsiTheme="minorHAnsi" w:cstheme="minorHAnsi"/>
          <w:sz w:val="20"/>
        </w:rPr>
        <w:t xml:space="preserve"> </w:t>
      </w:r>
      <w:r w:rsidR="00D770FC" w:rsidRPr="004F3DC2">
        <w:rPr>
          <w:rFonts w:asciiTheme="minorHAnsi" w:hAnsiTheme="minorHAnsi" w:cstheme="minorHAnsi"/>
          <w:sz w:val="20"/>
        </w:rPr>
        <w:t xml:space="preserve">Duncan Priestley </w:t>
      </w:r>
      <w:r w:rsidRPr="004F3DC2">
        <w:rPr>
          <w:rFonts w:asciiTheme="minorHAnsi" w:hAnsiTheme="minorHAnsi" w:cstheme="minorHAnsi"/>
          <w:sz w:val="20"/>
        </w:rPr>
        <w:t>is responsible for checking the condition of fire doors, escape routes and exit doors each month.  Faults will be recorded in the fire logbook and actions taken on a risk priority basis.</w:t>
      </w:r>
    </w:p>
    <w:p w14:paraId="6244C9B5" w14:textId="77777777" w:rsidR="00B22324" w:rsidRPr="004F3DC2" w:rsidRDefault="00B22324" w:rsidP="00B012C3">
      <w:pPr>
        <w:pStyle w:val="Heading3"/>
      </w:pPr>
      <w:bookmarkStart w:id="57" w:name="_Toc231225088"/>
      <w:r w:rsidRPr="004F3DC2">
        <w:t>Other Plant</w:t>
      </w:r>
      <w:r w:rsidR="00F55B21" w:rsidRPr="004F3DC2">
        <w:t>, Machinery</w:t>
      </w:r>
      <w:r w:rsidRPr="004F3DC2">
        <w:t xml:space="preserve"> and Equipment</w:t>
      </w:r>
      <w:bookmarkEnd w:id="57"/>
    </w:p>
    <w:p w14:paraId="03FB17EC" w14:textId="2B98DD59" w:rsidR="00B22324" w:rsidRPr="004F3DC2" w:rsidRDefault="00F55B21" w:rsidP="00201DA6">
      <w:pPr>
        <w:spacing w:after="120"/>
        <w:ind w:left="720"/>
        <w:rPr>
          <w:sz w:val="20"/>
          <w:lang w:val="en-US"/>
        </w:rPr>
      </w:pPr>
      <w:r w:rsidRPr="004F3DC2">
        <w:rPr>
          <w:sz w:val="20"/>
          <w:lang w:val="en-US"/>
        </w:rPr>
        <w:t xml:space="preserve">All </w:t>
      </w:r>
      <w:r w:rsidR="006A0274" w:rsidRPr="004F3DC2">
        <w:rPr>
          <w:sz w:val="20"/>
          <w:lang w:val="en-US"/>
        </w:rPr>
        <w:t xml:space="preserve">other </w:t>
      </w:r>
      <w:r w:rsidRPr="004F3DC2">
        <w:rPr>
          <w:sz w:val="20"/>
          <w:lang w:val="en-US"/>
        </w:rPr>
        <w:t xml:space="preserve">plant, machinery </w:t>
      </w:r>
      <w:r w:rsidR="00B22324" w:rsidRPr="004F3DC2">
        <w:rPr>
          <w:sz w:val="20"/>
          <w:lang w:val="en-US"/>
        </w:rPr>
        <w:t>and equipment will be maintained in accordance with manufacturer’s instructions</w:t>
      </w:r>
      <w:r w:rsidRPr="004F3DC2">
        <w:rPr>
          <w:sz w:val="20"/>
          <w:lang w:val="en-US"/>
        </w:rPr>
        <w:t xml:space="preserve"> with records held in the Buildings Register/Maintenance File</w:t>
      </w:r>
      <w:r w:rsidR="00B22324" w:rsidRPr="004F3DC2">
        <w:rPr>
          <w:sz w:val="20"/>
          <w:lang w:val="en-US"/>
        </w:rPr>
        <w:t xml:space="preserve">.  </w:t>
      </w:r>
      <w:r w:rsidR="006A0274" w:rsidRPr="004F3DC2">
        <w:rPr>
          <w:sz w:val="20"/>
          <w:lang w:val="en-US"/>
        </w:rPr>
        <w:t>This will include appropriate maintenanc</w:t>
      </w:r>
      <w:r w:rsidR="000C5E5E" w:rsidRPr="004F3DC2">
        <w:rPr>
          <w:sz w:val="20"/>
          <w:lang w:val="en-US"/>
        </w:rPr>
        <w:t>e of the following</w:t>
      </w:r>
      <w:r w:rsidR="00B012C3" w:rsidRPr="004F3DC2">
        <w:rPr>
          <w:sz w:val="20"/>
          <w:lang w:val="en-U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43"/>
      </w:tblGrid>
      <w:tr w:rsidR="00B012C3" w:rsidRPr="004F3DC2" w14:paraId="410CB3DE" w14:textId="77777777" w:rsidTr="00B012C3">
        <w:tc>
          <w:tcPr>
            <w:tcW w:w="5097" w:type="dxa"/>
          </w:tcPr>
          <w:p w14:paraId="18CC9ADA" w14:textId="77777777" w:rsidR="00B012C3" w:rsidRPr="004F3DC2" w:rsidRDefault="00B012C3" w:rsidP="00B012C3">
            <w:pPr>
              <w:pStyle w:val="ListParagraph"/>
              <w:numPr>
                <w:ilvl w:val="0"/>
                <w:numId w:val="29"/>
              </w:numPr>
              <w:rPr>
                <w:color w:val="000000" w:themeColor="text1"/>
                <w:sz w:val="20"/>
                <w:szCs w:val="22"/>
              </w:rPr>
            </w:pPr>
            <w:r w:rsidRPr="004F3DC2">
              <w:rPr>
                <w:color w:val="000000" w:themeColor="text1"/>
                <w:sz w:val="20"/>
                <w:szCs w:val="22"/>
              </w:rPr>
              <w:t xml:space="preserve">Security alarm(s) </w:t>
            </w:r>
          </w:p>
          <w:p w14:paraId="7C5D4BCC" w14:textId="2722F3A1" w:rsidR="00B012C3" w:rsidRPr="004F3DC2" w:rsidRDefault="00B012C3" w:rsidP="00B012C3">
            <w:pPr>
              <w:pStyle w:val="ListParagraph"/>
              <w:numPr>
                <w:ilvl w:val="0"/>
                <w:numId w:val="29"/>
              </w:numPr>
              <w:rPr>
                <w:color w:val="000000" w:themeColor="text1"/>
                <w:sz w:val="20"/>
                <w:szCs w:val="22"/>
              </w:rPr>
            </w:pPr>
            <w:r w:rsidRPr="004F3DC2">
              <w:rPr>
                <w:bCs/>
                <w:color w:val="000000" w:themeColor="text1"/>
                <w:sz w:val="20"/>
                <w:szCs w:val="22"/>
              </w:rPr>
              <w:t>Fixed Kitchen Equipment &amp; Extraction</w:t>
            </w:r>
          </w:p>
          <w:p w14:paraId="589E2B42" w14:textId="725D3C92" w:rsidR="00B012C3" w:rsidRPr="004F3DC2" w:rsidRDefault="00B012C3" w:rsidP="00B012C3">
            <w:pPr>
              <w:pStyle w:val="ListParagraph"/>
              <w:numPr>
                <w:ilvl w:val="0"/>
                <w:numId w:val="29"/>
              </w:numPr>
              <w:rPr>
                <w:color w:val="000000" w:themeColor="text1"/>
                <w:sz w:val="20"/>
                <w:szCs w:val="22"/>
              </w:rPr>
            </w:pPr>
            <w:r w:rsidRPr="004F3DC2">
              <w:rPr>
                <w:color w:val="000000" w:themeColor="text1"/>
                <w:sz w:val="20"/>
                <w:szCs w:val="22"/>
              </w:rPr>
              <w:t>Potable Electrical Appliances</w:t>
            </w:r>
          </w:p>
        </w:tc>
        <w:tc>
          <w:tcPr>
            <w:tcW w:w="5097" w:type="dxa"/>
          </w:tcPr>
          <w:p w14:paraId="6233B685" w14:textId="77777777" w:rsidR="00B012C3" w:rsidRPr="004F3DC2" w:rsidRDefault="00B012C3" w:rsidP="00B012C3">
            <w:pPr>
              <w:pStyle w:val="ListParagraph"/>
              <w:numPr>
                <w:ilvl w:val="0"/>
                <w:numId w:val="29"/>
              </w:numPr>
              <w:rPr>
                <w:color w:val="000000" w:themeColor="text1"/>
                <w:sz w:val="20"/>
                <w:szCs w:val="22"/>
              </w:rPr>
            </w:pPr>
            <w:r w:rsidRPr="004F3DC2">
              <w:rPr>
                <w:color w:val="000000" w:themeColor="text1"/>
                <w:sz w:val="20"/>
                <w:szCs w:val="22"/>
              </w:rPr>
              <w:t>Convector Heaters / Extract Fans</w:t>
            </w:r>
          </w:p>
          <w:p w14:paraId="22B209C9" w14:textId="77777777" w:rsidR="00B012C3" w:rsidRPr="004F3DC2" w:rsidRDefault="00B012C3" w:rsidP="00B012C3">
            <w:pPr>
              <w:pStyle w:val="ListParagraph"/>
              <w:numPr>
                <w:ilvl w:val="0"/>
                <w:numId w:val="29"/>
              </w:numPr>
              <w:rPr>
                <w:color w:val="000000" w:themeColor="text1"/>
                <w:sz w:val="20"/>
                <w:szCs w:val="22"/>
              </w:rPr>
            </w:pPr>
            <w:r w:rsidRPr="004F3DC2">
              <w:rPr>
                <w:color w:val="000000" w:themeColor="text1"/>
                <w:sz w:val="20"/>
                <w:szCs w:val="22"/>
              </w:rPr>
              <w:t>Mains Electrical Installation</w:t>
            </w:r>
          </w:p>
          <w:p w14:paraId="46EE5A58" w14:textId="79E00879" w:rsidR="00B012C3" w:rsidRPr="004F3DC2" w:rsidRDefault="00B012C3" w:rsidP="00B012C3">
            <w:pPr>
              <w:pStyle w:val="ListParagraph"/>
              <w:numPr>
                <w:ilvl w:val="0"/>
                <w:numId w:val="29"/>
              </w:numPr>
              <w:rPr>
                <w:color w:val="000000" w:themeColor="text1"/>
                <w:sz w:val="20"/>
                <w:szCs w:val="22"/>
              </w:rPr>
            </w:pPr>
            <w:r w:rsidRPr="004F3DC2">
              <w:rPr>
                <w:color w:val="000000" w:themeColor="text1"/>
                <w:sz w:val="20"/>
                <w:szCs w:val="22"/>
              </w:rPr>
              <w:t>Oil Fired Appliances</w:t>
            </w:r>
          </w:p>
        </w:tc>
      </w:tr>
    </w:tbl>
    <w:p w14:paraId="1C06A105" w14:textId="6DD5F90E" w:rsidR="00BA19BD" w:rsidRPr="004F3DC2" w:rsidRDefault="00BA19BD" w:rsidP="00B012C3">
      <w:pPr>
        <w:pStyle w:val="Heading2"/>
      </w:pPr>
      <w:bookmarkStart w:id="58" w:name="_Toc473553396"/>
      <w:bookmarkStart w:id="59" w:name="_Toc231225089"/>
      <w:r w:rsidRPr="004F3DC2">
        <w:t>Fire Drills</w:t>
      </w:r>
      <w:bookmarkEnd w:id="58"/>
      <w:bookmarkEnd w:id="59"/>
    </w:p>
    <w:p w14:paraId="455BF935" w14:textId="77777777" w:rsidR="00332C10" w:rsidRPr="00EC737B" w:rsidRDefault="00332C10" w:rsidP="00201DA6">
      <w:pPr>
        <w:spacing w:after="120"/>
        <w:ind w:left="720"/>
        <w:rPr>
          <w:rFonts w:asciiTheme="minorHAnsi" w:hAnsiTheme="minorHAnsi"/>
          <w:sz w:val="20"/>
        </w:rPr>
      </w:pPr>
      <w:r w:rsidRPr="00EC737B">
        <w:rPr>
          <w:rFonts w:asciiTheme="minorHAnsi" w:hAnsiTheme="minorHAnsi"/>
          <w:sz w:val="20"/>
        </w:rPr>
        <w:t xml:space="preserve">Fire drills are our opportunity to test </w:t>
      </w:r>
      <w:r w:rsidR="0007700B" w:rsidRPr="00EC737B">
        <w:rPr>
          <w:rFonts w:asciiTheme="minorHAnsi" w:hAnsiTheme="minorHAnsi"/>
          <w:sz w:val="20"/>
        </w:rPr>
        <w:t>the</w:t>
      </w:r>
      <w:r w:rsidRPr="00EC737B">
        <w:rPr>
          <w:rFonts w:asciiTheme="minorHAnsi" w:hAnsiTheme="minorHAnsi"/>
          <w:sz w:val="20"/>
        </w:rPr>
        <w:t xml:space="preserve"> evacuation plan and see whether building users follow the measures set out within it.  As a result of a fire drill, we may identify additional measures are needed or that staff need additional training or we may decide everything worked well and no further improvements are necessary.</w:t>
      </w:r>
      <w:r w:rsidR="00F85AAD" w:rsidRPr="00EC737B">
        <w:rPr>
          <w:rFonts w:asciiTheme="minorHAnsi" w:hAnsiTheme="minorHAnsi"/>
          <w:sz w:val="20"/>
        </w:rPr>
        <w:t xml:space="preserve">  Debriefings will follow each evacuation drill.</w:t>
      </w:r>
    </w:p>
    <w:p w14:paraId="74744F86" w14:textId="77777777" w:rsidR="00F85AAD" w:rsidRPr="00EC737B" w:rsidRDefault="00F85AAD" w:rsidP="00201DA6">
      <w:pPr>
        <w:spacing w:after="120"/>
        <w:ind w:left="720"/>
        <w:rPr>
          <w:rFonts w:asciiTheme="minorHAnsi" w:hAnsiTheme="minorHAnsi"/>
          <w:sz w:val="20"/>
        </w:rPr>
      </w:pPr>
      <w:r w:rsidRPr="00EC737B">
        <w:rPr>
          <w:rFonts w:asciiTheme="minorHAnsi" w:hAnsiTheme="minorHAnsi"/>
          <w:sz w:val="20"/>
        </w:rPr>
        <w:t xml:space="preserve">Occasionally, an exit will be blocked during a drill to simulate a blocked escape route e.g. due to smoke/fire compromising the favoured escape route, so that an alternative had to be used.  This is particularly important in </w:t>
      </w:r>
      <w:r w:rsidRPr="00EC737B">
        <w:rPr>
          <w:rFonts w:asciiTheme="minorHAnsi" w:hAnsiTheme="minorHAnsi"/>
          <w:sz w:val="20"/>
        </w:rPr>
        <w:lastRenderedPageBreak/>
        <w:t>larger buildings to test occupant’s knowledge of alternative escape routes and also to check the impact blocking an escape route would have on escape (time taken and ease).</w:t>
      </w:r>
    </w:p>
    <w:p w14:paraId="2D1BCFC0" w14:textId="6A303D4A" w:rsidR="00F254D2" w:rsidRPr="00EC737B" w:rsidRDefault="00332C10" w:rsidP="00201DA6">
      <w:pPr>
        <w:spacing w:after="120"/>
        <w:ind w:left="709"/>
        <w:rPr>
          <w:rFonts w:asciiTheme="minorHAnsi" w:hAnsiTheme="minorHAnsi"/>
          <w:sz w:val="20"/>
        </w:rPr>
      </w:pPr>
      <w:r w:rsidRPr="00EC737B">
        <w:rPr>
          <w:rFonts w:asciiTheme="minorHAnsi" w:hAnsiTheme="minorHAnsi" w:cstheme="minorHAnsi"/>
          <w:sz w:val="20"/>
        </w:rPr>
        <w:t>Fire drills are held at the beginning of each new term and records are held in the fire logbook.  Drills are conducted at varying times of day to ensure that ALL staff and pupils can participate in fire practices including for example, part time pupils and staff or out of hours users.</w:t>
      </w:r>
    </w:p>
    <w:p w14:paraId="09B5C5D8" w14:textId="77777777" w:rsidR="00BA19BD" w:rsidRPr="00EC737B" w:rsidRDefault="00BA19BD" w:rsidP="00B012C3">
      <w:pPr>
        <w:pStyle w:val="Heading2"/>
      </w:pPr>
      <w:bookmarkStart w:id="60" w:name="_Toc473553397"/>
      <w:bookmarkStart w:id="61" w:name="_Toc231225090"/>
      <w:r w:rsidRPr="00EC737B">
        <w:t>Fire-Fighting Equipment</w:t>
      </w:r>
      <w:bookmarkEnd w:id="60"/>
      <w:bookmarkEnd w:id="61"/>
    </w:p>
    <w:p w14:paraId="1D73984F" w14:textId="77777777" w:rsidR="009B3E31" w:rsidRPr="00EC737B" w:rsidRDefault="009B3E31" w:rsidP="00201DA6">
      <w:pPr>
        <w:spacing w:after="120"/>
        <w:ind w:left="709"/>
        <w:rPr>
          <w:sz w:val="20"/>
          <w:lang w:val="en-US"/>
        </w:rPr>
      </w:pPr>
      <w:r w:rsidRPr="00EC737B">
        <w:rPr>
          <w:sz w:val="20"/>
          <w:lang w:val="en-US"/>
        </w:rPr>
        <w:t>Suitable fire-fighting equipment is available as follows:</w:t>
      </w:r>
    </w:p>
    <w:tbl>
      <w:tblPr>
        <w:tblW w:w="963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BA19BD" w:rsidRPr="00EC737B" w14:paraId="11DDFD9D" w14:textId="77777777" w:rsidTr="000C5E5E">
        <w:trPr>
          <w:trHeight w:val="420"/>
        </w:trPr>
        <w:tc>
          <w:tcPr>
            <w:tcW w:w="4819" w:type="dxa"/>
            <w:shd w:val="clear" w:color="auto" w:fill="D9D9D9" w:themeFill="background1" w:themeFillShade="D9"/>
            <w:vAlign w:val="center"/>
          </w:tcPr>
          <w:p w14:paraId="76A6C1F2" w14:textId="77777777" w:rsidR="00BA19BD" w:rsidRPr="00EC737B" w:rsidRDefault="00BA19BD" w:rsidP="00201DA6">
            <w:pPr>
              <w:rPr>
                <w:rFonts w:asciiTheme="minorHAnsi" w:hAnsiTheme="minorHAnsi" w:cstheme="minorHAnsi"/>
                <w:b/>
                <w:sz w:val="20"/>
              </w:rPr>
            </w:pPr>
            <w:r w:rsidRPr="00EC737B">
              <w:rPr>
                <w:rFonts w:asciiTheme="minorHAnsi" w:hAnsiTheme="minorHAnsi" w:cstheme="minorHAnsi"/>
                <w:b/>
                <w:sz w:val="20"/>
              </w:rPr>
              <w:t>Location</w:t>
            </w:r>
          </w:p>
        </w:tc>
        <w:tc>
          <w:tcPr>
            <w:tcW w:w="4820" w:type="dxa"/>
            <w:shd w:val="clear" w:color="auto" w:fill="D9D9D9" w:themeFill="background1" w:themeFillShade="D9"/>
            <w:vAlign w:val="center"/>
          </w:tcPr>
          <w:p w14:paraId="766B6A68" w14:textId="77777777" w:rsidR="00BA19BD" w:rsidRPr="00EC737B" w:rsidRDefault="00BA19BD" w:rsidP="00201DA6">
            <w:pPr>
              <w:rPr>
                <w:rFonts w:asciiTheme="minorHAnsi" w:hAnsiTheme="minorHAnsi" w:cstheme="minorHAnsi"/>
                <w:b/>
                <w:sz w:val="20"/>
              </w:rPr>
            </w:pPr>
            <w:r w:rsidRPr="00EC737B">
              <w:rPr>
                <w:rFonts w:asciiTheme="minorHAnsi" w:hAnsiTheme="minorHAnsi" w:cstheme="minorHAnsi"/>
                <w:b/>
                <w:sz w:val="20"/>
              </w:rPr>
              <w:t>Type</w:t>
            </w:r>
          </w:p>
        </w:tc>
      </w:tr>
      <w:tr w:rsidR="00057A80" w:rsidRPr="00EC737B" w14:paraId="2C4CB60A" w14:textId="77777777" w:rsidTr="000C5E5E">
        <w:tc>
          <w:tcPr>
            <w:tcW w:w="4819" w:type="dxa"/>
          </w:tcPr>
          <w:p w14:paraId="0C571DD2" w14:textId="2B4E53A5" w:rsidR="00057A80" w:rsidRPr="00EC737B" w:rsidRDefault="00057A80" w:rsidP="00057A80">
            <w:pPr>
              <w:rPr>
                <w:rFonts w:asciiTheme="minorHAnsi" w:hAnsiTheme="minorHAnsi" w:cstheme="minorHAnsi"/>
                <w:color w:val="000000" w:themeColor="text1"/>
                <w:sz w:val="20"/>
              </w:rPr>
            </w:pPr>
            <w:r w:rsidRPr="00EC737B">
              <w:rPr>
                <w:rFonts w:asciiTheme="minorHAnsi" w:hAnsiTheme="minorHAnsi" w:cstheme="minorHAnsi"/>
                <w:color w:val="000000" w:themeColor="text1"/>
                <w:sz w:val="20"/>
              </w:rPr>
              <w:t>Kitchen</w:t>
            </w:r>
          </w:p>
        </w:tc>
        <w:tc>
          <w:tcPr>
            <w:tcW w:w="4820" w:type="dxa"/>
          </w:tcPr>
          <w:p w14:paraId="051FB418" w14:textId="1CB6A2E3" w:rsidR="00057A80" w:rsidRPr="00EC737B" w:rsidRDefault="00057A80" w:rsidP="00057A80">
            <w:pPr>
              <w:rPr>
                <w:rFonts w:asciiTheme="minorHAnsi" w:hAnsiTheme="minorHAnsi" w:cstheme="minorHAnsi"/>
                <w:color w:val="000000" w:themeColor="text1"/>
                <w:sz w:val="20"/>
              </w:rPr>
            </w:pPr>
            <w:r w:rsidRPr="00EC737B">
              <w:rPr>
                <w:rFonts w:asciiTheme="minorHAnsi" w:hAnsiTheme="minorHAnsi" w:cstheme="minorHAnsi"/>
                <w:color w:val="000000" w:themeColor="text1"/>
                <w:sz w:val="20"/>
              </w:rPr>
              <w:t>Carbon Dioxide</w:t>
            </w:r>
            <w:r w:rsidR="00B012C3">
              <w:rPr>
                <w:rFonts w:asciiTheme="minorHAnsi" w:hAnsiTheme="minorHAnsi" w:cstheme="minorHAnsi"/>
                <w:color w:val="000000" w:themeColor="text1"/>
                <w:sz w:val="20"/>
              </w:rPr>
              <w:t xml:space="preserve"> Extinguisher</w:t>
            </w:r>
            <w:r w:rsidR="004F3DC2">
              <w:rPr>
                <w:rFonts w:asciiTheme="minorHAnsi" w:hAnsiTheme="minorHAnsi" w:cstheme="minorHAnsi"/>
                <w:color w:val="000000" w:themeColor="text1"/>
                <w:sz w:val="20"/>
              </w:rPr>
              <w:t xml:space="preserve"> &amp; Fire blanket</w:t>
            </w:r>
          </w:p>
        </w:tc>
      </w:tr>
      <w:tr w:rsidR="00057A80" w:rsidRPr="00EC737B" w14:paraId="2FCA2C65" w14:textId="77777777" w:rsidTr="000C5E5E">
        <w:tc>
          <w:tcPr>
            <w:tcW w:w="4819" w:type="dxa"/>
          </w:tcPr>
          <w:p w14:paraId="15F075C0" w14:textId="4C578E14" w:rsidR="00057A80" w:rsidRPr="00EC737B" w:rsidRDefault="00057A80" w:rsidP="00057A80">
            <w:pPr>
              <w:rPr>
                <w:rFonts w:asciiTheme="minorHAnsi" w:hAnsiTheme="minorHAnsi" w:cstheme="minorHAnsi"/>
                <w:color w:val="000000" w:themeColor="text1"/>
                <w:sz w:val="20"/>
              </w:rPr>
            </w:pPr>
            <w:r w:rsidRPr="00EC737B">
              <w:rPr>
                <w:rFonts w:asciiTheme="minorHAnsi" w:hAnsiTheme="minorHAnsi" w:cstheme="minorHAnsi"/>
                <w:color w:val="000000" w:themeColor="text1"/>
                <w:sz w:val="20"/>
              </w:rPr>
              <w:t>Staff room</w:t>
            </w:r>
          </w:p>
        </w:tc>
        <w:tc>
          <w:tcPr>
            <w:tcW w:w="4820" w:type="dxa"/>
          </w:tcPr>
          <w:p w14:paraId="44E2119A" w14:textId="443F6CC1" w:rsidR="00057A80" w:rsidRPr="00EC737B" w:rsidRDefault="00057A80" w:rsidP="00057A80">
            <w:pPr>
              <w:rPr>
                <w:rFonts w:asciiTheme="minorHAnsi" w:hAnsiTheme="minorHAnsi" w:cstheme="minorHAnsi"/>
                <w:color w:val="000000" w:themeColor="text1"/>
                <w:sz w:val="20"/>
              </w:rPr>
            </w:pPr>
            <w:r w:rsidRPr="00EC737B">
              <w:rPr>
                <w:rFonts w:asciiTheme="minorHAnsi" w:hAnsiTheme="minorHAnsi" w:cstheme="minorHAnsi"/>
                <w:color w:val="000000" w:themeColor="text1"/>
                <w:sz w:val="20"/>
              </w:rPr>
              <w:t>Fire blanket</w:t>
            </w:r>
            <w:r w:rsidR="004F3DC2">
              <w:rPr>
                <w:rFonts w:asciiTheme="minorHAnsi" w:hAnsiTheme="minorHAnsi" w:cstheme="minorHAnsi"/>
                <w:color w:val="000000" w:themeColor="text1"/>
                <w:sz w:val="20"/>
              </w:rPr>
              <w:t xml:space="preserve"> &amp; Carbon dioxide extinguisher</w:t>
            </w:r>
          </w:p>
        </w:tc>
      </w:tr>
      <w:tr w:rsidR="00057A80" w:rsidRPr="00EC737B" w14:paraId="30C5692D" w14:textId="77777777" w:rsidTr="000C5E5E">
        <w:tc>
          <w:tcPr>
            <w:tcW w:w="4819" w:type="dxa"/>
          </w:tcPr>
          <w:p w14:paraId="7A15E44C" w14:textId="798F6D86" w:rsidR="00057A80" w:rsidRPr="00EC737B" w:rsidRDefault="004F3DC2" w:rsidP="00057A80">
            <w:pPr>
              <w:rPr>
                <w:rFonts w:asciiTheme="minorHAnsi" w:hAnsiTheme="minorHAnsi" w:cstheme="minorHAnsi"/>
                <w:color w:val="000000" w:themeColor="text1"/>
                <w:sz w:val="20"/>
              </w:rPr>
            </w:pPr>
            <w:r>
              <w:rPr>
                <w:rFonts w:asciiTheme="minorHAnsi" w:hAnsiTheme="minorHAnsi" w:cstheme="minorHAnsi"/>
                <w:color w:val="000000" w:themeColor="text1"/>
                <w:sz w:val="20"/>
              </w:rPr>
              <w:t>Wrens Classroom</w:t>
            </w:r>
          </w:p>
        </w:tc>
        <w:tc>
          <w:tcPr>
            <w:tcW w:w="4820" w:type="dxa"/>
          </w:tcPr>
          <w:p w14:paraId="34E42DFF" w14:textId="12840503" w:rsidR="00057A80" w:rsidRPr="00EC737B" w:rsidRDefault="004F3DC2" w:rsidP="00057A80">
            <w:pPr>
              <w:rPr>
                <w:rFonts w:asciiTheme="minorHAnsi" w:hAnsiTheme="minorHAnsi" w:cstheme="minorHAnsi"/>
                <w:color w:val="000000" w:themeColor="text1"/>
                <w:sz w:val="20"/>
              </w:rPr>
            </w:pPr>
            <w:r>
              <w:rPr>
                <w:rFonts w:asciiTheme="minorHAnsi" w:hAnsiTheme="minorHAnsi" w:cstheme="minorHAnsi"/>
                <w:color w:val="000000" w:themeColor="text1"/>
                <w:sz w:val="20"/>
              </w:rPr>
              <w:t>Carbon dioxide &amp; water extinguisher</w:t>
            </w:r>
          </w:p>
        </w:tc>
      </w:tr>
      <w:tr w:rsidR="00057A80" w:rsidRPr="00EC737B" w14:paraId="1ECC5A2D" w14:textId="77777777" w:rsidTr="000C5E5E">
        <w:tc>
          <w:tcPr>
            <w:tcW w:w="4819" w:type="dxa"/>
          </w:tcPr>
          <w:p w14:paraId="2060BF83" w14:textId="16442680" w:rsidR="00057A80" w:rsidRPr="00EC737B" w:rsidRDefault="004F3DC2" w:rsidP="00057A80">
            <w:pPr>
              <w:rPr>
                <w:rFonts w:asciiTheme="minorHAnsi" w:hAnsiTheme="minorHAnsi" w:cstheme="minorHAnsi"/>
                <w:color w:val="000000" w:themeColor="text1"/>
                <w:sz w:val="20"/>
              </w:rPr>
            </w:pPr>
            <w:r>
              <w:rPr>
                <w:rFonts w:asciiTheme="minorHAnsi" w:hAnsiTheme="minorHAnsi" w:cstheme="minorHAnsi"/>
                <w:color w:val="000000" w:themeColor="text1"/>
                <w:sz w:val="20"/>
              </w:rPr>
              <w:t>Robins Classroom</w:t>
            </w:r>
          </w:p>
        </w:tc>
        <w:tc>
          <w:tcPr>
            <w:tcW w:w="4820" w:type="dxa"/>
          </w:tcPr>
          <w:p w14:paraId="3A9FC81A" w14:textId="67A44EF2" w:rsidR="00057A80" w:rsidRPr="00EC737B" w:rsidRDefault="004F3DC2" w:rsidP="00057A80">
            <w:pPr>
              <w:rPr>
                <w:rFonts w:asciiTheme="minorHAnsi" w:hAnsiTheme="minorHAnsi" w:cstheme="minorHAnsi"/>
                <w:color w:val="000000" w:themeColor="text1"/>
                <w:sz w:val="20"/>
              </w:rPr>
            </w:pPr>
            <w:r>
              <w:rPr>
                <w:rFonts w:asciiTheme="minorHAnsi" w:hAnsiTheme="minorHAnsi" w:cstheme="minorHAnsi"/>
                <w:color w:val="000000" w:themeColor="text1"/>
                <w:sz w:val="20"/>
              </w:rPr>
              <w:t>Fire blanket &amp; Carbon dioxide extinguisher</w:t>
            </w:r>
          </w:p>
        </w:tc>
      </w:tr>
      <w:tr w:rsidR="00057A80" w:rsidRPr="00EC737B" w14:paraId="6CDC748A" w14:textId="77777777" w:rsidTr="000C5E5E">
        <w:tc>
          <w:tcPr>
            <w:tcW w:w="4819" w:type="dxa"/>
          </w:tcPr>
          <w:p w14:paraId="20AC23D3" w14:textId="5B040A38" w:rsidR="00057A80" w:rsidRPr="00EC737B" w:rsidRDefault="004F3DC2" w:rsidP="00057A80">
            <w:pPr>
              <w:rPr>
                <w:rFonts w:asciiTheme="minorHAnsi" w:hAnsiTheme="minorHAnsi" w:cstheme="minorHAnsi"/>
                <w:color w:val="000000" w:themeColor="text1"/>
                <w:sz w:val="20"/>
              </w:rPr>
            </w:pPr>
            <w:r>
              <w:rPr>
                <w:rFonts w:asciiTheme="minorHAnsi" w:hAnsiTheme="minorHAnsi" w:cstheme="minorHAnsi"/>
                <w:color w:val="000000" w:themeColor="text1"/>
                <w:sz w:val="20"/>
              </w:rPr>
              <w:t>Hall</w:t>
            </w:r>
          </w:p>
        </w:tc>
        <w:tc>
          <w:tcPr>
            <w:tcW w:w="4820" w:type="dxa"/>
          </w:tcPr>
          <w:p w14:paraId="06E72754" w14:textId="1FE71764" w:rsidR="00057A80" w:rsidRPr="00EC737B" w:rsidRDefault="004F3DC2" w:rsidP="00057A80">
            <w:pPr>
              <w:rPr>
                <w:rFonts w:asciiTheme="minorHAnsi" w:hAnsiTheme="minorHAnsi" w:cstheme="minorHAnsi"/>
                <w:color w:val="000000" w:themeColor="text1"/>
                <w:sz w:val="20"/>
              </w:rPr>
            </w:pPr>
            <w:r>
              <w:rPr>
                <w:rFonts w:asciiTheme="minorHAnsi" w:hAnsiTheme="minorHAnsi" w:cstheme="minorHAnsi"/>
                <w:color w:val="000000" w:themeColor="text1"/>
                <w:sz w:val="20"/>
              </w:rPr>
              <w:t>Water extinguisher</w:t>
            </w:r>
          </w:p>
        </w:tc>
      </w:tr>
      <w:tr w:rsidR="00057A80" w:rsidRPr="00EC737B" w14:paraId="072323C4" w14:textId="77777777" w:rsidTr="000C5E5E">
        <w:tc>
          <w:tcPr>
            <w:tcW w:w="4819" w:type="dxa"/>
          </w:tcPr>
          <w:p w14:paraId="1B4CB0AB" w14:textId="7F790ACD" w:rsidR="00057A80" w:rsidRPr="00EC737B" w:rsidRDefault="004F3DC2" w:rsidP="00057A80">
            <w:pPr>
              <w:rPr>
                <w:rFonts w:asciiTheme="minorHAnsi" w:hAnsiTheme="minorHAnsi" w:cstheme="minorHAnsi"/>
                <w:color w:val="000000" w:themeColor="text1"/>
                <w:sz w:val="20"/>
              </w:rPr>
            </w:pPr>
            <w:r>
              <w:rPr>
                <w:rFonts w:asciiTheme="minorHAnsi" w:hAnsiTheme="minorHAnsi" w:cstheme="minorHAnsi"/>
                <w:color w:val="000000" w:themeColor="text1"/>
                <w:sz w:val="20"/>
              </w:rPr>
              <w:t>Herons classroom</w:t>
            </w:r>
          </w:p>
        </w:tc>
        <w:tc>
          <w:tcPr>
            <w:tcW w:w="4820" w:type="dxa"/>
          </w:tcPr>
          <w:p w14:paraId="68224E4F" w14:textId="61A05E02" w:rsidR="00057A80" w:rsidRPr="00EC737B" w:rsidRDefault="004F3DC2" w:rsidP="00057A80">
            <w:pPr>
              <w:rPr>
                <w:rFonts w:asciiTheme="minorHAnsi" w:hAnsiTheme="minorHAnsi" w:cstheme="minorHAnsi"/>
                <w:color w:val="000000" w:themeColor="text1"/>
                <w:sz w:val="20"/>
              </w:rPr>
            </w:pPr>
            <w:r>
              <w:rPr>
                <w:rFonts w:asciiTheme="minorHAnsi" w:hAnsiTheme="minorHAnsi" w:cstheme="minorHAnsi"/>
                <w:color w:val="000000" w:themeColor="text1"/>
                <w:sz w:val="20"/>
              </w:rPr>
              <w:t>Water &amp; Carbon dioxide extinguisher</w:t>
            </w:r>
          </w:p>
        </w:tc>
      </w:tr>
    </w:tbl>
    <w:p w14:paraId="32BF6542" w14:textId="77777777" w:rsidR="00BA19BD" w:rsidRPr="00EC737B" w:rsidRDefault="00BA19BD" w:rsidP="00201DA6">
      <w:pPr>
        <w:spacing w:before="120" w:after="120"/>
        <w:ind w:left="3198" w:hanging="2478"/>
        <w:rPr>
          <w:rFonts w:asciiTheme="minorHAnsi" w:hAnsiTheme="minorHAnsi" w:cstheme="minorHAnsi"/>
          <w:sz w:val="20"/>
        </w:rPr>
      </w:pPr>
      <w:r w:rsidRPr="00EC737B">
        <w:rPr>
          <w:rFonts w:asciiTheme="minorHAnsi" w:hAnsiTheme="minorHAnsi" w:cstheme="minorHAnsi"/>
          <w:sz w:val="20"/>
        </w:rPr>
        <w:t>Type of fires these can be used on:</w:t>
      </w:r>
    </w:p>
    <w:tbl>
      <w:tblPr>
        <w:tblStyle w:val="TableGrid"/>
        <w:tblW w:w="9639" w:type="dxa"/>
        <w:tblInd w:w="817" w:type="dxa"/>
        <w:tblLayout w:type="fixed"/>
        <w:tblLook w:val="04A0" w:firstRow="1" w:lastRow="0" w:firstColumn="1" w:lastColumn="0" w:noHBand="0" w:noVBand="1"/>
      </w:tblPr>
      <w:tblGrid>
        <w:gridCol w:w="425"/>
        <w:gridCol w:w="3544"/>
        <w:gridCol w:w="1134"/>
        <w:gridCol w:w="1134"/>
        <w:gridCol w:w="1134"/>
        <w:gridCol w:w="1134"/>
        <w:gridCol w:w="1134"/>
      </w:tblGrid>
      <w:tr w:rsidR="00BA19BD" w:rsidRPr="00EC737B" w14:paraId="5A54CD75" w14:textId="77777777" w:rsidTr="00AC52C4">
        <w:trPr>
          <w:trHeight w:val="266"/>
        </w:trPr>
        <w:tc>
          <w:tcPr>
            <w:tcW w:w="425" w:type="dxa"/>
            <w:tcBorders>
              <w:top w:val="nil"/>
              <w:left w:val="nil"/>
              <w:bottom w:val="nil"/>
              <w:right w:val="nil"/>
            </w:tcBorders>
          </w:tcPr>
          <w:p w14:paraId="739C5137" w14:textId="77777777" w:rsidR="00BA19BD" w:rsidRPr="00EC737B" w:rsidRDefault="00BA19BD" w:rsidP="00201DA6">
            <w:pPr>
              <w:jc w:val="center"/>
              <w:rPr>
                <w:b/>
              </w:rPr>
            </w:pPr>
          </w:p>
        </w:tc>
        <w:tc>
          <w:tcPr>
            <w:tcW w:w="3544" w:type="dxa"/>
            <w:tcBorders>
              <w:top w:val="nil"/>
              <w:left w:val="nil"/>
              <w:bottom w:val="nil"/>
              <w:right w:val="single" w:sz="4" w:space="0" w:color="auto"/>
            </w:tcBorders>
          </w:tcPr>
          <w:p w14:paraId="4EE4ACAE" w14:textId="77777777" w:rsidR="00BA19BD" w:rsidRPr="00EC737B" w:rsidRDefault="00BA19BD" w:rsidP="00201DA6">
            <w:pPr>
              <w:jc w:val="center"/>
              <w:rPr>
                <w:b/>
              </w:rPr>
            </w:pPr>
          </w:p>
        </w:tc>
        <w:tc>
          <w:tcPr>
            <w:tcW w:w="5670" w:type="dxa"/>
            <w:gridSpan w:val="5"/>
            <w:tcBorders>
              <w:left w:val="single" w:sz="4" w:space="0" w:color="auto"/>
            </w:tcBorders>
            <w:shd w:val="clear" w:color="auto" w:fill="FF0000"/>
            <w:vAlign w:val="center"/>
          </w:tcPr>
          <w:p w14:paraId="35C1793C" w14:textId="77777777" w:rsidR="00BA19BD" w:rsidRPr="00EC737B" w:rsidRDefault="00BA19BD" w:rsidP="00201DA6">
            <w:pPr>
              <w:jc w:val="center"/>
              <w:rPr>
                <w:b/>
                <w:color w:val="FFFFFF" w:themeColor="background1"/>
              </w:rPr>
            </w:pPr>
            <w:r w:rsidRPr="00EC737B">
              <w:rPr>
                <w:b/>
                <w:color w:val="FFFFFF" w:themeColor="background1"/>
              </w:rPr>
              <w:t>TYPES OF EXTINGUISHERS</w:t>
            </w:r>
          </w:p>
        </w:tc>
      </w:tr>
      <w:tr w:rsidR="00BA19BD" w:rsidRPr="00EC737B" w14:paraId="2A9424FF" w14:textId="77777777" w:rsidTr="00AC52C4">
        <w:trPr>
          <w:trHeight w:val="272"/>
        </w:trPr>
        <w:tc>
          <w:tcPr>
            <w:tcW w:w="425" w:type="dxa"/>
            <w:tcBorders>
              <w:top w:val="nil"/>
              <w:left w:val="nil"/>
              <w:bottom w:val="nil"/>
              <w:right w:val="nil"/>
            </w:tcBorders>
          </w:tcPr>
          <w:p w14:paraId="025AF978" w14:textId="77777777" w:rsidR="00BA19BD" w:rsidRPr="00EC737B" w:rsidRDefault="00BA19BD" w:rsidP="00201DA6">
            <w:pPr>
              <w:jc w:val="center"/>
              <w:rPr>
                <w:b/>
              </w:rPr>
            </w:pPr>
          </w:p>
        </w:tc>
        <w:tc>
          <w:tcPr>
            <w:tcW w:w="3544" w:type="dxa"/>
            <w:tcBorders>
              <w:top w:val="nil"/>
              <w:left w:val="nil"/>
              <w:bottom w:val="nil"/>
              <w:right w:val="single" w:sz="4" w:space="0" w:color="auto"/>
            </w:tcBorders>
          </w:tcPr>
          <w:p w14:paraId="77211CA6" w14:textId="77777777" w:rsidR="00BA19BD" w:rsidRPr="00EC737B" w:rsidRDefault="00BA19BD" w:rsidP="00201DA6">
            <w:pPr>
              <w:jc w:val="center"/>
              <w:rPr>
                <w:b/>
              </w:rPr>
            </w:pPr>
          </w:p>
        </w:tc>
        <w:tc>
          <w:tcPr>
            <w:tcW w:w="1134" w:type="dxa"/>
            <w:tcBorders>
              <w:left w:val="single" w:sz="4" w:space="0" w:color="auto"/>
            </w:tcBorders>
            <w:shd w:val="clear" w:color="auto" w:fill="FFC000"/>
            <w:vAlign w:val="center"/>
          </w:tcPr>
          <w:p w14:paraId="4C550504" w14:textId="77777777" w:rsidR="00BA19BD" w:rsidRPr="00EC737B" w:rsidRDefault="00BA19BD" w:rsidP="00201DA6">
            <w:pPr>
              <w:jc w:val="center"/>
              <w:rPr>
                <w:b/>
                <w:sz w:val="20"/>
              </w:rPr>
            </w:pPr>
            <w:r w:rsidRPr="00EC737B">
              <w:rPr>
                <w:b/>
                <w:sz w:val="20"/>
              </w:rPr>
              <w:t>RED</w:t>
            </w:r>
          </w:p>
        </w:tc>
        <w:tc>
          <w:tcPr>
            <w:tcW w:w="1134" w:type="dxa"/>
            <w:shd w:val="clear" w:color="auto" w:fill="FFC000"/>
            <w:vAlign w:val="center"/>
          </w:tcPr>
          <w:p w14:paraId="74AE4CD5" w14:textId="77777777" w:rsidR="00BA19BD" w:rsidRPr="00EC737B" w:rsidRDefault="00BA19BD" w:rsidP="00201DA6">
            <w:pPr>
              <w:jc w:val="center"/>
              <w:rPr>
                <w:b/>
                <w:sz w:val="20"/>
              </w:rPr>
            </w:pPr>
            <w:r w:rsidRPr="00EC737B">
              <w:rPr>
                <w:b/>
                <w:sz w:val="20"/>
              </w:rPr>
              <w:t>CREAM</w:t>
            </w:r>
          </w:p>
        </w:tc>
        <w:tc>
          <w:tcPr>
            <w:tcW w:w="1134" w:type="dxa"/>
            <w:shd w:val="clear" w:color="auto" w:fill="FFC000"/>
            <w:vAlign w:val="center"/>
          </w:tcPr>
          <w:p w14:paraId="5DC6742C" w14:textId="77777777" w:rsidR="00BA19BD" w:rsidRPr="00EC737B" w:rsidRDefault="00BA19BD" w:rsidP="00201DA6">
            <w:pPr>
              <w:jc w:val="center"/>
              <w:rPr>
                <w:b/>
                <w:sz w:val="20"/>
              </w:rPr>
            </w:pPr>
            <w:r w:rsidRPr="00EC737B">
              <w:rPr>
                <w:b/>
                <w:sz w:val="20"/>
              </w:rPr>
              <w:t>BLACK</w:t>
            </w:r>
          </w:p>
        </w:tc>
        <w:tc>
          <w:tcPr>
            <w:tcW w:w="1134" w:type="dxa"/>
            <w:shd w:val="clear" w:color="auto" w:fill="FFC000"/>
            <w:vAlign w:val="center"/>
          </w:tcPr>
          <w:p w14:paraId="2163B24C" w14:textId="77777777" w:rsidR="00BA19BD" w:rsidRPr="00EC737B" w:rsidRDefault="00BA19BD" w:rsidP="00201DA6">
            <w:pPr>
              <w:jc w:val="center"/>
              <w:rPr>
                <w:b/>
                <w:sz w:val="20"/>
              </w:rPr>
            </w:pPr>
            <w:r w:rsidRPr="00EC737B">
              <w:rPr>
                <w:b/>
                <w:sz w:val="20"/>
              </w:rPr>
              <w:t>BLUE</w:t>
            </w:r>
          </w:p>
        </w:tc>
        <w:tc>
          <w:tcPr>
            <w:tcW w:w="1134" w:type="dxa"/>
            <w:shd w:val="clear" w:color="auto" w:fill="FFC000"/>
            <w:vAlign w:val="center"/>
          </w:tcPr>
          <w:p w14:paraId="08BBE02F" w14:textId="77777777" w:rsidR="00BA19BD" w:rsidRPr="00EC737B" w:rsidRDefault="00BA19BD" w:rsidP="00201DA6">
            <w:pPr>
              <w:jc w:val="center"/>
              <w:rPr>
                <w:b/>
                <w:sz w:val="20"/>
              </w:rPr>
            </w:pPr>
            <w:r w:rsidRPr="00EC737B">
              <w:rPr>
                <w:b/>
                <w:sz w:val="20"/>
              </w:rPr>
              <w:t>YELLOW</w:t>
            </w:r>
          </w:p>
        </w:tc>
      </w:tr>
      <w:tr w:rsidR="00BA19BD" w:rsidRPr="00EC737B" w14:paraId="10360596" w14:textId="77777777" w:rsidTr="00AC52C4">
        <w:trPr>
          <w:trHeight w:val="404"/>
        </w:trPr>
        <w:tc>
          <w:tcPr>
            <w:tcW w:w="425" w:type="dxa"/>
            <w:tcBorders>
              <w:top w:val="nil"/>
              <w:left w:val="nil"/>
              <w:bottom w:val="single" w:sz="4" w:space="0" w:color="auto"/>
              <w:right w:val="nil"/>
            </w:tcBorders>
          </w:tcPr>
          <w:p w14:paraId="105C0DC7" w14:textId="77777777" w:rsidR="00BA19BD" w:rsidRPr="00EC737B" w:rsidRDefault="00BA19BD" w:rsidP="00201DA6">
            <w:pPr>
              <w:jc w:val="center"/>
              <w:rPr>
                <w:b/>
              </w:rPr>
            </w:pPr>
          </w:p>
        </w:tc>
        <w:tc>
          <w:tcPr>
            <w:tcW w:w="3544" w:type="dxa"/>
            <w:tcBorders>
              <w:top w:val="nil"/>
              <w:left w:val="nil"/>
              <w:bottom w:val="single" w:sz="4" w:space="0" w:color="auto"/>
              <w:right w:val="single" w:sz="4" w:space="0" w:color="auto"/>
            </w:tcBorders>
          </w:tcPr>
          <w:p w14:paraId="3689352E" w14:textId="77777777" w:rsidR="00BA19BD" w:rsidRPr="00EC737B" w:rsidRDefault="00BA19BD" w:rsidP="00201DA6">
            <w:pPr>
              <w:jc w:val="center"/>
              <w:rPr>
                <w:b/>
              </w:rPr>
            </w:pPr>
          </w:p>
        </w:tc>
        <w:tc>
          <w:tcPr>
            <w:tcW w:w="1134" w:type="dxa"/>
            <w:tcBorders>
              <w:left w:val="single" w:sz="4" w:space="0" w:color="auto"/>
            </w:tcBorders>
            <w:vAlign w:val="center"/>
          </w:tcPr>
          <w:p w14:paraId="48C9EDCB" w14:textId="77777777" w:rsidR="00BA19BD" w:rsidRPr="00EC737B" w:rsidRDefault="00BA19BD" w:rsidP="00201DA6">
            <w:pPr>
              <w:jc w:val="center"/>
              <w:rPr>
                <w:b/>
                <w:i/>
                <w:sz w:val="20"/>
              </w:rPr>
            </w:pPr>
            <w:r w:rsidRPr="00EC737B">
              <w:rPr>
                <w:b/>
                <w:i/>
                <w:sz w:val="20"/>
              </w:rPr>
              <w:t>Water</w:t>
            </w:r>
          </w:p>
        </w:tc>
        <w:tc>
          <w:tcPr>
            <w:tcW w:w="1134" w:type="dxa"/>
            <w:vAlign w:val="center"/>
          </w:tcPr>
          <w:p w14:paraId="05B4548C" w14:textId="77777777" w:rsidR="00BA19BD" w:rsidRPr="00EC737B" w:rsidRDefault="00BA19BD" w:rsidP="00201DA6">
            <w:pPr>
              <w:jc w:val="center"/>
              <w:rPr>
                <w:b/>
                <w:i/>
                <w:sz w:val="20"/>
              </w:rPr>
            </w:pPr>
            <w:r w:rsidRPr="00EC737B">
              <w:rPr>
                <w:b/>
                <w:i/>
                <w:sz w:val="20"/>
              </w:rPr>
              <w:t>Foam</w:t>
            </w:r>
          </w:p>
        </w:tc>
        <w:tc>
          <w:tcPr>
            <w:tcW w:w="1134" w:type="dxa"/>
            <w:vAlign w:val="center"/>
          </w:tcPr>
          <w:p w14:paraId="721C437E" w14:textId="77777777" w:rsidR="00BA19BD" w:rsidRPr="00EC737B" w:rsidRDefault="00BA19BD" w:rsidP="00201DA6">
            <w:pPr>
              <w:jc w:val="center"/>
              <w:rPr>
                <w:b/>
                <w:i/>
                <w:sz w:val="20"/>
              </w:rPr>
            </w:pPr>
            <w:r w:rsidRPr="00EC737B">
              <w:rPr>
                <w:b/>
                <w:i/>
                <w:sz w:val="20"/>
              </w:rPr>
              <w:t>CO</w:t>
            </w:r>
            <w:r w:rsidRPr="00EC737B">
              <w:rPr>
                <w:b/>
                <w:i/>
                <w:sz w:val="20"/>
                <w:vertAlign w:val="subscript"/>
              </w:rPr>
              <w:t>2</w:t>
            </w:r>
          </w:p>
        </w:tc>
        <w:tc>
          <w:tcPr>
            <w:tcW w:w="1134" w:type="dxa"/>
            <w:vAlign w:val="center"/>
          </w:tcPr>
          <w:p w14:paraId="4156214C" w14:textId="77777777" w:rsidR="00BA19BD" w:rsidRPr="00EC737B" w:rsidRDefault="00BA19BD" w:rsidP="00201DA6">
            <w:pPr>
              <w:jc w:val="center"/>
              <w:rPr>
                <w:b/>
                <w:i/>
                <w:sz w:val="20"/>
              </w:rPr>
            </w:pPr>
            <w:r w:rsidRPr="00EC737B">
              <w:rPr>
                <w:b/>
                <w:i/>
                <w:sz w:val="20"/>
              </w:rPr>
              <w:t>Dry Powder</w:t>
            </w:r>
          </w:p>
        </w:tc>
        <w:tc>
          <w:tcPr>
            <w:tcW w:w="1134" w:type="dxa"/>
            <w:vAlign w:val="center"/>
          </w:tcPr>
          <w:p w14:paraId="20484970" w14:textId="77777777" w:rsidR="00BA19BD" w:rsidRPr="00EC737B" w:rsidRDefault="00BA19BD" w:rsidP="00201DA6">
            <w:pPr>
              <w:jc w:val="center"/>
              <w:rPr>
                <w:b/>
                <w:i/>
                <w:sz w:val="20"/>
              </w:rPr>
            </w:pPr>
            <w:r w:rsidRPr="00EC737B">
              <w:rPr>
                <w:b/>
                <w:i/>
                <w:sz w:val="20"/>
              </w:rPr>
              <w:t>Wet Chemical</w:t>
            </w:r>
          </w:p>
        </w:tc>
      </w:tr>
      <w:tr w:rsidR="00F85AAD" w:rsidRPr="00EC737B" w14:paraId="4BFFE5E9" w14:textId="77777777" w:rsidTr="00AC52C4">
        <w:trPr>
          <w:trHeight w:val="214"/>
        </w:trPr>
        <w:tc>
          <w:tcPr>
            <w:tcW w:w="425" w:type="dxa"/>
            <w:vMerge w:val="restart"/>
            <w:tcBorders>
              <w:top w:val="single" w:sz="4" w:space="0" w:color="auto"/>
            </w:tcBorders>
            <w:shd w:val="clear" w:color="auto" w:fill="0033CC"/>
            <w:textDirection w:val="btLr"/>
          </w:tcPr>
          <w:p w14:paraId="0381124E" w14:textId="77777777" w:rsidR="00F85AAD" w:rsidRPr="00EC737B" w:rsidRDefault="00F85AAD" w:rsidP="00201DA6">
            <w:pPr>
              <w:ind w:left="113" w:right="113"/>
              <w:jc w:val="center"/>
              <w:rPr>
                <w:rFonts w:asciiTheme="minorHAnsi" w:hAnsiTheme="minorHAnsi"/>
                <w:b/>
                <w:szCs w:val="22"/>
              </w:rPr>
            </w:pPr>
            <w:r w:rsidRPr="00EC737B">
              <w:rPr>
                <w:rFonts w:asciiTheme="minorHAnsi" w:hAnsiTheme="minorHAnsi"/>
                <w:b/>
                <w:szCs w:val="22"/>
              </w:rPr>
              <w:t>CLASSES OF FIRE</w:t>
            </w:r>
          </w:p>
        </w:tc>
        <w:tc>
          <w:tcPr>
            <w:tcW w:w="3544" w:type="dxa"/>
            <w:tcBorders>
              <w:top w:val="single" w:sz="4" w:space="0" w:color="auto"/>
            </w:tcBorders>
            <w:shd w:val="clear" w:color="auto" w:fill="8DB3E2" w:themeFill="text2" w:themeFillTint="66"/>
            <w:vAlign w:val="center"/>
          </w:tcPr>
          <w:p w14:paraId="09A7E067" w14:textId="77777777" w:rsidR="00F85AAD" w:rsidRPr="00EC737B" w:rsidRDefault="00F85AAD" w:rsidP="00201DA6">
            <w:pPr>
              <w:jc w:val="center"/>
              <w:rPr>
                <w:rFonts w:asciiTheme="minorHAnsi" w:hAnsiTheme="minorHAnsi"/>
                <w:b/>
                <w:szCs w:val="22"/>
              </w:rPr>
            </w:pPr>
            <w:r w:rsidRPr="00EC737B">
              <w:rPr>
                <w:rFonts w:asciiTheme="minorHAnsi" w:hAnsiTheme="minorHAnsi"/>
                <w:b/>
                <w:szCs w:val="22"/>
              </w:rPr>
              <w:t>CLASS A</w:t>
            </w:r>
          </w:p>
        </w:tc>
        <w:tc>
          <w:tcPr>
            <w:tcW w:w="1134" w:type="dxa"/>
            <w:vMerge w:val="restart"/>
            <w:vAlign w:val="center"/>
          </w:tcPr>
          <w:p w14:paraId="08588D63"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c>
          <w:tcPr>
            <w:tcW w:w="1134" w:type="dxa"/>
            <w:vMerge w:val="restart"/>
            <w:vAlign w:val="center"/>
          </w:tcPr>
          <w:p w14:paraId="4834CAC2"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c>
          <w:tcPr>
            <w:tcW w:w="1134" w:type="dxa"/>
            <w:vMerge w:val="restart"/>
            <w:vAlign w:val="center"/>
          </w:tcPr>
          <w:p w14:paraId="2C534C5E"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12A58E77"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c>
          <w:tcPr>
            <w:tcW w:w="1134" w:type="dxa"/>
            <w:vMerge w:val="restart"/>
            <w:vAlign w:val="center"/>
          </w:tcPr>
          <w:p w14:paraId="74571650"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r>
      <w:tr w:rsidR="00F85AAD" w:rsidRPr="00EC737B" w14:paraId="4360AFA8" w14:textId="77777777" w:rsidTr="00AC52C4">
        <w:trPr>
          <w:trHeight w:val="484"/>
        </w:trPr>
        <w:tc>
          <w:tcPr>
            <w:tcW w:w="425" w:type="dxa"/>
            <w:vMerge/>
            <w:shd w:val="clear" w:color="auto" w:fill="0033CC"/>
          </w:tcPr>
          <w:p w14:paraId="3323F662" w14:textId="77777777" w:rsidR="00F85AAD" w:rsidRPr="00EC737B" w:rsidRDefault="00F85AAD" w:rsidP="00201DA6">
            <w:pPr>
              <w:jc w:val="center"/>
              <w:rPr>
                <w:rFonts w:asciiTheme="minorHAnsi" w:hAnsiTheme="minorHAnsi"/>
                <w:b/>
                <w:szCs w:val="22"/>
              </w:rPr>
            </w:pPr>
          </w:p>
        </w:tc>
        <w:tc>
          <w:tcPr>
            <w:tcW w:w="3544" w:type="dxa"/>
            <w:vAlign w:val="center"/>
          </w:tcPr>
          <w:p w14:paraId="05AFE62C" w14:textId="77777777" w:rsidR="00F85AAD" w:rsidRPr="00EC737B" w:rsidRDefault="00F85AAD" w:rsidP="00201DA6">
            <w:pPr>
              <w:jc w:val="center"/>
              <w:rPr>
                <w:rFonts w:asciiTheme="minorHAnsi" w:hAnsiTheme="minorHAnsi"/>
                <w:b/>
                <w:i/>
                <w:sz w:val="18"/>
                <w:szCs w:val="22"/>
              </w:rPr>
            </w:pPr>
            <w:r w:rsidRPr="00EC737B">
              <w:rPr>
                <w:rFonts w:asciiTheme="minorHAnsi" w:hAnsiTheme="minorHAnsi"/>
                <w:b/>
                <w:i/>
                <w:sz w:val="18"/>
                <w:szCs w:val="22"/>
              </w:rPr>
              <w:t>Organic Materials, Wood, Paper, Cardboard etc.</w:t>
            </w:r>
          </w:p>
        </w:tc>
        <w:tc>
          <w:tcPr>
            <w:tcW w:w="1134" w:type="dxa"/>
            <w:vMerge/>
            <w:vAlign w:val="center"/>
          </w:tcPr>
          <w:p w14:paraId="481DCDEC" w14:textId="77777777" w:rsidR="00F85AAD" w:rsidRPr="00EC737B" w:rsidRDefault="00F85AAD" w:rsidP="00201DA6">
            <w:pPr>
              <w:jc w:val="center"/>
              <w:rPr>
                <w:rFonts w:asciiTheme="minorHAnsi" w:hAnsiTheme="minorHAnsi"/>
                <w:szCs w:val="22"/>
              </w:rPr>
            </w:pPr>
          </w:p>
        </w:tc>
        <w:tc>
          <w:tcPr>
            <w:tcW w:w="1134" w:type="dxa"/>
            <w:vMerge/>
            <w:vAlign w:val="center"/>
          </w:tcPr>
          <w:p w14:paraId="3A71A975" w14:textId="77777777" w:rsidR="00F85AAD" w:rsidRPr="00EC737B" w:rsidRDefault="00F85AAD" w:rsidP="00201DA6">
            <w:pPr>
              <w:jc w:val="center"/>
              <w:rPr>
                <w:rFonts w:asciiTheme="minorHAnsi" w:hAnsiTheme="minorHAnsi"/>
                <w:szCs w:val="22"/>
              </w:rPr>
            </w:pPr>
          </w:p>
        </w:tc>
        <w:tc>
          <w:tcPr>
            <w:tcW w:w="1134" w:type="dxa"/>
            <w:vMerge/>
            <w:vAlign w:val="center"/>
          </w:tcPr>
          <w:p w14:paraId="357EB55C" w14:textId="77777777" w:rsidR="00F85AAD" w:rsidRPr="00EC737B" w:rsidRDefault="00F85AAD" w:rsidP="00201DA6">
            <w:pPr>
              <w:jc w:val="center"/>
              <w:rPr>
                <w:rFonts w:asciiTheme="minorHAnsi" w:hAnsiTheme="minorHAnsi"/>
                <w:szCs w:val="22"/>
              </w:rPr>
            </w:pPr>
          </w:p>
        </w:tc>
        <w:tc>
          <w:tcPr>
            <w:tcW w:w="1134" w:type="dxa"/>
            <w:vMerge/>
            <w:vAlign w:val="center"/>
          </w:tcPr>
          <w:p w14:paraId="59006BAD" w14:textId="77777777" w:rsidR="00F85AAD" w:rsidRPr="00EC737B" w:rsidRDefault="00F85AAD" w:rsidP="00201DA6">
            <w:pPr>
              <w:jc w:val="center"/>
              <w:rPr>
                <w:rFonts w:asciiTheme="minorHAnsi" w:hAnsiTheme="minorHAnsi"/>
                <w:szCs w:val="22"/>
              </w:rPr>
            </w:pPr>
          </w:p>
        </w:tc>
        <w:tc>
          <w:tcPr>
            <w:tcW w:w="1134" w:type="dxa"/>
            <w:vMerge/>
            <w:vAlign w:val="center"/>
          </w:tcPr>
          <w:p w14:paraId="002FC336" w14:textId="77777777" w:rsidR="00F85AAD" w:rsidRPr="00EC737B" w:rsidRDefault="00F85AAD" w:rsidP="00201DA6">
            <w:pPr>
              <w:jc w:val="center"/>
              <w:rPr>
                <w:rFonts w:asciiTheme="minorHAnsi" w:hAnsiTheme="minorHAnsi"/>
                <w:szCs w:val="22"/>
              </w:rPr>
            </w:pPr>
          </w:p>
        </w:tc>
      </w:tr>
      <w:tr w:rsidR="00F85AAD" w:rsidRPr="00EC737B" w14:paraId="16289D6B" w14:textId="77777777" w:rsidTr="00AC52C4">
        <w:trPr>
          <w:trHeight w:val="283"/>
        </w:trPr>
        <w:tc>
          <w:tcPr>
            <w:tcW w:w="425" w:type="dxa"/>
            <w:vMerge/>
            <w:shd w:val="clear" w:color="auto" w:fill="0033CC"/>
          </w:tcPr>
          <w:p w14:paraId="6F3F8CFB" w14:textId="77777777" w:rsidR="00F85AAD" w:rsidRPr="00EC737B" w:rsidRDefault="00F85AAD" w:rsidP="00201DA6">
            <w:pPr>
              <w:jc w:val="center"/>
              <w:rPr>
                <w:rFonts w:asciiTheme="minorHAnsi" w:hAnsiTheme="minorHAnsi"/>
                <w:b/>
                <w:szCs w:val="22"/>
              </w:rPr>
            </w:pPr>
          </w:p>
        </w:tc>
        <w:tc>
          <w:tcPr>
            <w:tcW w:w="3544" w:type="dxa"/>
            <w:shd w:val="clear" w:color="auto" w:fill="8DB3E2" w:themeFill="text2" w:themeFillTint="66"/>
            <w:vAlign w:val="center"/>
          </w:tcPr>
          <w:p w14:paraId="74107650" w14:textId="77777777" w:rsidR="00F85AAD" w:rsidRPr="00EC737B" w:rsidRDefault="00F85AAD" w:rsidP="00201DA6">
            <w:pPr>
              <w:jc w:val="center"/>
              <w:rPr>
                <w:rFonts w:asciiTheme="minorHAnsi" w:hAnsiTheme="minorHAnsi"/>
                <w:b/>
                <w:szCs w:val="22"/>
              </w:rPr>
            </w:pPr>
            <w:r w:rsidRPr="00EC737B">
              <w:rPr>
                <w:rFonts w:asciiTheme="minorHAnsi" w:hAnsiTheme="minorHAnsi"/>
                <w:b/>
                <w:szCs w:val="22"/>
              </w:rPr>
              <w:t>CLASS B</w:t>
            </w:r>
          </w:p>
        </w:tc>
        <w:tc>
          <w:tcPr>
            <w:tcW w:w="1134" w:type="dxa"/>
            <w:vMerge w:val="restart"/>
            <w:vAlign w:val="center"/>
          </w:tcPr>
          <w:p w14:paraId="3697C217"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76FDBCE6"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c>
          <w:tcPr>
            <w:tcW w:w="1134" w:type="dxa"/>
            <w:vMerge w:val="restart"/>
            <w:vAlign w:val="center"/>
          </w:tcPr>
          <w:p w14:paraId="7F44CDDE"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c>
          <w:tcPr>
            <w:tcW w:w="1134" w:type="dxa"/>
            <w:vMerge w:val="restart"/>
            <w:vAlign w:val="center"/>
          </w:tcPr>
          <w:p w14:paraId="0D9AC9D8"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c>
          <w:tcPr>
            <w:tcW w:w="1134" w:type="dxa"/>
            <w:vMerge w:val="restart"/>
            <w:vAlign w:val="center"/>
          </w:tcPr>
          <w:p w14:paraId="063E1141"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r>
      <w:tr w:rsidR="00F85AAD" w:rsidRPr="00B012C3" w14:paraId="06B484CA" w14:textId="77777777" w:rsidTr="00AC52C4">
        <w:trPr>
          <w:trHeight w:val="286"/>
        </w:trPr>
        <w:tc>
          <w:tcPr>
            <w:tcW w:w="425" w:type="dxa"/>
            <w:vMerge/>
            <w:shd w:val="clear" w:color="auto" w:fill="0033CC"/>
          </w:tcPr>
          <w:p w14:paraId="2F2BCB31" w14:textId="77777777" w:rsidR="00F85AAD" w:rsidRPr="00EC737B" w:rsidRDefault="00F85AAD" w:rsidP="00201DA6">
            <w:pPr>
              <w:jc w:val="center"/>
              <w:rPr>
                <w:rFonts w:asciiTheme="minorHAnsi" w:hAnsiTheme="minorHAnsi"/>
                <w:b/>
                <w:szCs w:val="22"/>
              </w:rPr>
            </w:pPr>
          </w:p>
        </w:tc>
        <w:tc>
          <w:tcPr>
            <w:tcW w:w="3544" w:type="dxa"/>
            <w:vAlign w:val="center"/>
          </w:tcPr>
          <w:p w14:paraId="3E1EEEEB" w14:textId="77777777" w:rsidR="00F85AAD" w:rsidRPr="00B012C3" w:rsidRDefault="00F85AAD" w:rsidP="00201DA6">
            <w:pPr>
              <w:jc w:val="center"/>
              <w:rPr>
                <w:rFonts w:asciiTheme="minorHAnsi" w:hAnsiTheme="minorHAnsi"/>
                <w:b/>
                <w:i/>
                <w:sz w:val="18"/>
                <w:szCs w:val="22"/>
                <w:lang w:val="fr-FR"/>
              </w:rPr>
            </w:pPr>
            <w:proofErr w:type="spellStart"/>
            <w:r w:rsidRPr="00B012C3">
              <w:rPr>
                <w:rFonts w:asciiTheme="minorHAnsi" w:hAnsiTheme="minorHAnsi"/>
                <w:b/>
                <w:i/>
                <w:sz w:val="18"/>
                <w:szCs w:val="22"/>
                <w:lang w:val="fr-FR"/>
              </w:rPr>
              <w:t>Flammable</w:t>
            </w:r>
            <w:proofErr w:type="spellEnd"/>
            <w:r w:rsidRPr="00B012C3">
              <w:rPr>
                <w:rFonts w:asciiTheme="minorHAnsi" w:hAnsiTheme="minorHAnsi"/>
                <w:b/>
                <w:i/>
                <w:sz w:val="18"/>
                <w:szCs w:val="22"/>
                <w:lang w:val="fr-FR"/>
              </w:rPr>
              <w:t xml:space="preserve"> </w:t>
            </w:r>
            <w:proofErr w:type="spellStart"/>
            <w:r w:rsidRPr="00B012C3">
              <w:rPr>
                <w:rFonts w:asciiTheme="minorHAnsi" w:hAnsiTheme="minorHAnsi"/>
                <w:b/>
                <w:i/>
                <w:sz w:val="18"/>
                <w:szCs w:val="22"/>
                <w:lang w:val="fr-FR"/>
              </w:rPr>
              <w:t>Liquids</w:t>
            </w:r>
            <w:proofErr w:type="spellEnd"/>
            <w:r w:rsidRPr="00B012C3">
              <w:rPr>
                <w:rFonts w:asciiTheme="minorHAnsi" w:hAnsiTheme="minorHAnsi"/>
                <w:b/>
                <w:i/>
                <w:sz w:val="18"/>
                <w:szCs w:val="22"/>
                <w:lang w:val="fr-FR"/>
              </w:rPr>
              <w:t xml:space="preserve">, </w:t>
            </w:r>
            <w:proofErr w:type="spellStart"/>
            <w:r w:rsidRPr="00B012C3">
              <w:rPr>
                <w:rFonts w:asciiTheme="minorHAnsi" w:hAnsiTheme="minorHAnsi"/>
                <w:b/>
                <w:i/>
                <w:sz w:val="18"/>
                <w:szCs w:val="22"/>
                <w:lang w:val="fr-FR"/>
              </w:rPr>
              <w:t>Oils</w:t>
            </w:r>
            <w:proofErr w:type="spellEnd"/>
            <w:r w:rsidRPr="00B012C3">
              <w:rPr>
                <w:rFonts w:asciiTheme="minorHAnsi" w:hAnsiTheme="minorHAnsi"/>
                <w:b/>
                <w:i/>
                <w:sz w:val="18"/>
                <w:szCs w:val="22"/>
                <w:lang w:val="fr-FR"/>
              </w:rPr>
              <w:t xml:space="preserve">, </w:t>
            </w:r>
            <w:proofErr w:type="spellStart"/>
            <w:r w:rsidRPr="00B012C3">
              <w:rPr>
                <w:rFonts w:asciiTheme="minorHAnsi" w:hAnsiTheme="minorHAnsi"/>
                <w:b/>
                <w:i/>
                <w:sz w:val="18"/>
                <w:szCs w:val="22"/>
                <w:lang w:val="fr-FR"/>
              </w:rPr>
              <w:t>Solvents</w:t>
            </w:r>
            <w:proofErr w:type="spellEnd"/>
            <w:r w:rsidRPr="00B012C3">
              <w:rPr>
                <w:rFonts w:asciiTheme="minorHAnsi" w:hAnsiTheme="minorHAnsi"/>
                <w:b/>
                <w:i/>
                <w:sz w:val="18"/>
                <w:szCs w:val="22"/>
                <w:lang w:val="fr-FR"/>
              </w:rPr>
              <w:t xml:space="preserve"> etc.</w:t>
            </w:r>
          </w:p>
        </w:tc>
        <w:tc>
          <w:tcPr>
            <w:tcW w:w="1134" w:type="dxa"/>
            <w:vMerge/>
            <w:vAlign w:val="center"/>
          </w:tcPr>
          <w:p w14:paraId="43C07839" w14:textId="77777777" w:rsidR="00F85AAD" w:rsidRPr="00B012C3" w:rsidRDefault="00F85AAD" w:rsidP="00201DA6">
            <w:pPr>
              <w:jc w:val="center"/>
              <w:rPr>
                <w:rFonts w:asciiTheme="minorHAnsi" w:hAnsiTheme="minorHAnsi"/>
                <w:szCs w:val="22"/>
                <w:lang w:val="fr-FR"/>
              </w:rPr>
            </w:pPr>
          </w:p>
        </w:tc>
        <w:tc>
          <w:tcPr>
            <w:tcW w:w="1134" w:type="dxa"/>
            <w:vMerge/>
            <w:vAlign w:val="center"/>
          </w:tcPr>
          <w:p w14:paraId="49D10E27" w14:textId="77777777" w:rsidR="00F85AAD" w:rsidRPr="00B012C3" w:rsidRDefault="00F85AAD" w:rsidP="00201DA6">
            <w:pPr>
              <w:jc w:val="center"/>
              <w:rPr>
                <w:rFonts w:asciiTheme="minorHAnsi" w:hAnsiTheme="minorHAnsi"/>
                <w:szCs w:val="22"/>
                <w:lang w:val="fr-FR"/>
              </w:rPr>
            </w:pPr>
          </w:p>
        </w:tc>
        <w:tc>
          <w:tcPr>
            <w:tcW w:w="1134" w:type="dxa"/>
            <w:vMerge/>
            <w:vAlign w:val="center"/>
          </w:tcPr>
          <w:p w14:paraId="7418DA23" w14:textId="77777777" w:rsidR="00F85AAD" w:rsidRPr="00B012C3" w:rsidRDefault="00F85AAD" w:rsidP="00201DA6">
            <w:pPr>
              <w:jc w:val="center"/>
              <w:rPr>
                <w:rFonts w:asciiTheme="minorHAnsi" w:hAnsiTheme="minorHAnsi"/>
                <w:szCs w:val="22"/>
                <w:lang w:val="fr-FR"/>
              </w:rPr>
            </w:pPr>
          </w:p>
        </w:tc>
        <w:tc>
          <w:tcPr>
            <w:tcW w:w="1134" w:type="dxa"/>
            <w:vMerge/>
            <w:vAlign w:val="center"/>
          </w:tcPr>
          <w:p w14:paraId="78756719" w14:textId="77777777" w:rsidR="00F85AAD" w:rsidRPr="00B012C3" w:rsidRDefault="00F85AAD" w:rsidP="00201DA6">
            <w:pPr>
              <w:jc w:val="center"/>
              <w:rPr>
                <w:rFonts w:asciiTheme="minorHAnsi" w:hAnsiTheme="minorHAnsi"/>
                <w:szCs w:val="22"/>
                <w:lang w:val="fr-FR"/>
              </w:rPr>
            </w:pPr>
          </w:p>
        </w:tc>
        <w:tc>
          <w:tcPr>
            <w:tcW w:w="1134" w:type="dxa"/>
            <w:vMerge/>
            <w:vAlign w:val="center"/>
          </w:tcPr>
          <w:p w14:paraId="4B0129FC" w14:textId="77777777" w:rsidR="00F85AAD" w:rsidRPr="00B012C3" w:rsidRDefault="00F85AAD" w:rsidP="00201DA6">
            <w:pPr>
              <w:jc w:val="center"/>
              <w:rPr>
                <w:rFonts w:asciiTheme="minorHAnsi" w:hAnsiTheme="minorHAnsi"/>
                <w:szCs w:val="22"/>
                <w:lang w:val="fr-FR"/>
              </w:rPr>
            </w:pPr>
          </w:p>
        </w:tc>
      </w:tr>
      <w:tr w:rsidR="00F85AAD" w:rsidRPr="00EC737B" w14:paraId="0F0D02A8" w14:textId="77777777" w:rsidTr="00AC52C4">
        <w:trPr>
          <w:trHeight w:val="269"/>
        </w:trPr>
        <w:tc>
          <w:tcPr>
            <w:tcW w:w="425" w:type="dxa"/>
            <w:vMerge/>
            <w:shd w:val="clear" w:color="auto" w:fill="0033CC"/>
          </w:tcPr>
          <w:p w14:paraId="5656DD7F" w14:textId="77777777" w:rsidR="00F85AAD" w:rsidRPr="00B012C3" w:rsidRDefault="00F85AAD" w:rsidP="00201DA6">
            <w:pPr>
              <w:jc w:val="center"/>
              <w:rPr>
                <w:rFonts w:asciiTheme="minorHAnsi" w:hAnsiTheme="minorHAnsi"/>
                <w:b/>
                <w:szCs w:val="22"/>
                <w:lang w:val="fr-FR"/>
              </w:rPr>
            </w:pPr>
          </w:p>
        </w:tc>
        <w:tc>
          <w:tcPr>
            <w:tcW w:w="3544" w:type="dxa"/>
            <w:shd w:val="clear" w:color="auto" w:fill="8DB3E2" w:themeFill="text2" w:themeFillTint="66"/>
            <w:vAlign w:val="center"/>
          </w:tcPr>
          <w:p w14:paraId="5D7C401B" w14:textId="77777777" w:rsidR="00F85AAD" w:rsidRPr="00EC737B" w:rsidRDefault="00F85AAD" w:rsidP="00201DA6">
            <w:pPr>
              <w:jc w:val="center"/>
              <w:rPr>
                <w:rFonts w:asciiTheme="minorHAnsi" w:hAnsiTheme="minorHAnsi"/>
                <w:b/>
                <w:szCs w:val="22"/>
              </w:rPr>
            </w:pPr>
            <w:r w:rsidRPr="00EC737B">
              <w:rPr>
                <w:rFonts w:asciiTheme="minorHAnsi" w:hAnsiTheme="minorHAnsi"/>
                <w:b/>
                <w:szCs w:val="22"/>
              </w:rPr>
              <w:t>CLASS C</w:t>
            </w:r>
          </w:p>
        </w:tc>
        <w:tc>
          <w:tcPr>
            <w:tcW w:w="1134" w:type="dxa"/>
            <w:vMerge w:val="restart"/>
            <w:vAlign w:val="center"/>
          </w:tcPr>
          <w:p w14:paraId="02B42607"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54238254"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714BBBAA"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016B4FDD"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0CE3825E"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r>
      <w:tr w:rsidR="00F85AAD" w:rsidRPr="00EC737B" w14:paraId="0188B385" w14:textId="77777777" w:rsidTr="00AC52C4">
        <w:trPr>
          <w:trHeight w:val="277"/>
        </w:trPr>
        <w:tc>
          <w:tcPr>
            <w:tcW w:w="425" w:type="dxa"/>
            <w:vMerge/>
            <w:shd w:val="clear" w:color="auto" w:fill="0033CC"/>
          </w:tcPr>
          <w:p w14:paraId="012B8FFC" w14:textId="77777777" w:rsidR="00F85AAD" w:rsidRPr="00EC737B" w:rsidRDefault="00F85AAD" w:rsidP="00201DA6">
            <w:pPr>
              <w:jc w:val="center"/>
              <w:rPr>
                <w:rFonts w:asciiTheme="minorHAnsi" w:hAnsiTheme="minorHAnsi"/>
                <w:b/>
                <w:szCs w:val="22"/>
              </w:rPr>
            </w:pPr>
          </w:p>
        </w:tc>
        <w:tc>
          <w:tcPr>
            <w:tcW w:w="3544" w:type="dxa"/>
            <w:vAlign w:val="center"/>
          </w:tcPr>
          <w:p w14:paraId="7F3F6111" w14:textId="77777777" w:rsidR="00F85AAD" w:rsidRPr="00EC737B" w:rsidRDefault="00F85AAD" w:rsidP="00201DA6">
            <w:pPr>
              <w:jc w:val="center"/>
              <w:rPr>
                <w:rFonts w:asciiTheme="minorHAnsi" w:hAnsiTheme="minorHAnsi"/>
                <w:b/>
                <w:i/>
                <w:sz w:val="18"/>
                <w:szCs w:val="22"/>
              </w:rPr>
            </w:pPr>
            <w:r w:rsidRPr="00EC737B">
              <w:rPr>
                <w:rFonts w:asciiTheme="minorHAnsi" w:hAnsiTheme="minorHAnsi"/>
                <w:b/>
                <w:i/>
                <w:sz w:val="18"/>
                <w:szCs w:val="22"/>
              </w:rPr>
              <w:t>Flammable Gases</w:t>
            </w:r>
          </w:p>
        </w:tc>
        <w:tc>
          <w:tcPr>
            <w:tcW w:w="1134" w:type="dxa"/>
            <w:vMerge/>
            <w:vAlign w:val="center"/>
          </w:tcPr>
          <w:p w14:paraId="3D7BB94F" w14:textId="77777777" w:rsidR="00F85AAD" w:rsidRPr="00EC737B" w:rsidRDefault="00F85AAD" w:rsidP="00201DA6">
            <w:pPr>
              <w:jc w:val="center"/>
              <w:rPr>
                <w:rFonts w:asciiTheme="minorHAnsi" w:hAnsiTheme="minorHAnsi"/>
                <w:szCs w:val="22"/>
              </w:rPr>
            </w:pPr>
          </w:p>
        </w:tc>
        <w:tc>
          <w:tcPr>
            <w:tcW w:w="1134" w:type="dxa"/>
            <w:vMerge/>
            <w:vAlign w:val="center"/>
          </w:tcPr>
          <w:p w14:paraId="4E80D727" w14:textId="77777777" w:rsidR="00F85AAD" w:rsidRPr="00EC737B" w:rsidRDefault="00F85AAD" w:rsidP="00201DA6">
            <w:pPr>
              <w:jc w:val="center"/>
              <w:rPr>
                <w:rFonts w:asciiTheme="minorHAnsi" w:hAnsiTheme="minorHAnsi"/>
                <w:szCs w:val="22"/>
              </w:rPr>
            </w:pPr>
          </w:p>
        </w:tc>
        <w:tc>
          <w:tcPr>
            <w:tcW w:w="1134" w:type="dxa"/>
            <w:vMerge/>
            <w:vAlign w:val="center"/>
          </w:tcPr>
          <w:p w14:paraId="3FCAC9A3" w14:textId="77777777" w:rsidR="00F85AAD" w:rsidRPr="00EC737B" w:rsidRDefault="00F85AAD" w:rsidP="00201DA6">
            <w:pPr>
              <w:jc w:val="center"/>
              <w:rPr>
                <w:rFonts w:asciiTheme="minorHAnsi" w:hAnsiTheme="minorHAnsi"/>
                <w:szCs w:val="22"/>
              </w:rPr>
            </w:pPr>
          </w:p>
        </w:tc>
        <w:tc>
          <w:tcPr>
            <w:tcW w:w="1134" w:type="dxa"/>
            <w:vMerge/>
            <w:vAlign w:val="center"/>
          </w:tcPr>
          <w:p w14:paraId="61A63D37" w14:textId="77777777" w:rsidR="00F85AAD" w:rsidRPr="00EC737B" w:rsidRDefault="00F85AAD" w:rsidP="00201DA6">
            <w:pPr>
              <w:jc w:val="center"/>
              <w:rPr>
                <w:rFonts w:asciiTheme="minorHAnsi" w:hAnsiTheme="minorHAnsi"/>
                <w:szCs w:val="22"/>
              </w:rPr>
            </w:pPr>
          </w:p>
        </w:tc>
        <w:tc>
          <w:tcPr>
            <w:tcW w:w="1134" w:type="dxa"/>
            <w:vMerge/>
            <w:vAlign w:val="center"/>
          </w:tcPr>
          <w:p w14:paraId="4187605D" w14:textId="77777777" w:rsidR="00F85AAD" w:rsidRPr="00EC737B" w:rsidRDefault="00F85AAD" w:rsidP="00201DA6">
            <w:pPr>
              <w:jc w:val="center"/>
              <w:rPr>
                <w:rFonts w:asciiTheme="minorHAnsi" w:hAnsiTheme="minorHAnsi"/>
                <w:szCs w:val="22"/>
              </w:rPr>
            </w:pPr>
          </w:p>
        </w:tc>
      </w:tr>
      <w:tr w:rsidR="00F85AAD" w:rsidRPr="00EC737B" w14:paraId="4DD2C30F" w14:textId="77777777" w:rsidTr="00AC52C4">
        <w:trPr>
          <w:trHeight w:val="269"/>
        </w:trPr>
        <w:tc>
          <w:tcPr>
            <w:tcW w:w="425" w:type="dxa"/>
            <w:vMerge/>
            <w:shd w:val="clear" w:color="auto" w:fill="0033CC"/>
          </w:tcPr>
          <w:p w14:paraId="745B9FB9" w14:textId="77777777" w:rsidR="00F85AAD" w:rsidRPr="00EC737B" w:rsidRDefault="00F85AAD" w:rsidP="00201DA6">
            <w:pPr>
              <w:jc w:val="center"/>
              <w:rPr>
                <w:rFonts w:asciiTheme="minorHAnsi" w:hAnsiTheme="minorHAnsi"/>
                <w:b/>
                <w:szCs w:val="22"/>
              </w:rPr>
            </w:pPr>
          </w:p>
        </w:tc>
        <w:tc>
          <w:tcPr>
            <w:tcW w:w="3544" w:type="dxa"/>
            <w:shd w:val="clear" w:color="auto" w:fill="8DB3E2" w:themeFill="text2" w:themeFillTint="66"/>
            <w:vAlign w:val="center"/>
          </w:tcPr>
          <w:p w14:paraId="7A0B7510" w14:textId="77777777" w:rsidR="00F85AAD" w:rsidRPr="00EC737B" w:rsidRDefault="00F85AAD" w:rsidP="00201DA6">
            <w:pPr>
              <w:jc w:val="center"/>
              <w:rPr>
                <w:rFonts w:asciiTheme="minorHAnsi" w:hAnsiTheme="minorHAnsi"/>
                <w:b/>
                <w:szCs w:val="22"/>
              </w:rPr>
            </w:pPr>
            <w:r w:rsidRPr="00EC737B">
              <w:rPr>
                <w:rFonts w:asciiTheme="minorHAnsi" w:hAnsiTheme="minorHAnsi"/>
                <w:b/>
                <w:szCs w:val="22"/>
              </w:rPr>
              <w:t>CLASS D</w:t>
            </w:r>
          </w:p>
        </w:tc>
        <w:tc>
          <w:tcPr>
            <w:tcW w:w="5670" w:type="dxa"/>
            <w:gridSpan w:val="5"/>
            <w:vMerge w:val="restart"/>
            <w:vAlign w:val="center"/>
          </w:tcPr>
          <w:p w14:paraId="2496F21B" w14:textId="77777777" w:rsidR="00F85AAD" w:rsidRPr="00EC737B" w:rsidRDefault="00F85AAD" w:rsidP="00201DA6">
            <w:pPr>
              <w:jc w:val="center"/>
              <w:rPr>
                <w:rFonts w:asciiTheme="minorHAnsi" w:hAnsiTheme="minorHAnsi"/>
                <w:b/>
                <w:i/>
                <w:szCs w:val="22"/>
              </w:rPr>
            </w:pPr>
            <w:r w:rsidRPr="00EC737B">
              <w:rPr>
                <w:rFonts w:asciiTheme="minorHAnsi" w:hAnsiTheme="minorHAnsi"/>
                <w:b/>
                <w:i/>
                <w:szCs w:val="22"/>
              </w:rPr>
              <w:t>Specialist Extinguishing Media</w:t>
            </w:r>
          </w:p>
        </w:tc>
      </w:tr>
      <w:tr w:rsidR="00F85AAD" w:rsidRPr="00EC737B" w14:paraId="792E493A" w14:textId="77777777" w:rsidTr="00AC52C4">
        <w:trPr>
          <w:trHeight w:val="271"/>
        </w:trPr>
        <w:tc>
          <w:tcPr>
            <w:tcW w:w="425" w:type="dxa"/>
            <w:vMerge/>
            <w:shd w:val="clear" w:color="auto" w:fill="0033CC"/>
          </w:tcPr>
          <w:p w14:paraId="2991FAB4" w14:textId="77777777" w:rsidR="00F85AAD" w:rsidRPr="00EC737B" w:rsidRDefault="00F85AAD" w:rsidP="00201DA6">
            <w:pPr>
              <w:jc w:val="center"/>
              <w:rPr>
                <w:rFonts w:asciiTheme="minorHAnsi" w:hAnsiTheme="minorHAnsi"/>
                <w:b/>
                <w:szCs w:val="22"/>
              </w:rPr>
            </w:pPr>
          </w:p>
        </w:tc>
        <w:tc>
          <w:tcPr>
            <w:tcW w:w="3544" w:type="dxa"/>
            <w:vAlign w:val="center"/>
          </w:tcPr>
          <w:p w14:paraId="604BA694" w14:textId="77777777" w:rsidR="00F85AAD" w:rsidRPr="00EC737B" w:rsidRDefault="00F85AAD" w:rsidP="00201DA6">
            <w:pPr>
              <w:jc w:val="center"/>
              <w:rPr>
                <w:rFonts w:asciiTheme="minorHAnsi" w:hAnsiTheme="minorHAnsi"/>
                <w:b/>
                <w:i/>
                <w:sz w:val="18"/>
                <w:szCs w:val="22"/>
              </w:rPr>
            </w:pPr>
            <w:r w:rsidRPr="00EC737B">
              <w:rPr>
                <w:rFonts w:asciiTheme="minorHAnsi" w:hAnsiTheme="minorHAnsi"/>
                <w:b/>
                <w:i/>
                <w:sz w:val="18"/>
                <w:szCs w:val="22"/>
              </w:rPr>
              <w:t>Metal Fires</w:t>
            </w:r>
          </w:p>
        </w:tc>
        <w:tc>
          <w:tcPr>
            <w:tcW w:w="5670" w:type="dxa"/>
            <w:gridSpan w:val="5"/>
            <w:vMerge/>
            <w:vAlign w:val="center"/>
          </w:tcPr>
          <w:p w14:paraId="514257C7" w14:textId="77777777" w:rsidR="00F85AAD" w:rsidRPr="00EC737B" w:rsidRDefault="00F85AAD" w:rsidP="00201DA6">
            <w:pPr>
              <w:jc w:val="center"/>
              <w:rPr>
                <w:rFonts w:asciiTheme="minorHAnsi" w:hAnsiTheme="minorHAnsi"/>
                <w:szCs w:val="22"/>
              </w:rPr>
            </w:pPr>
          </w:p>
        </w:tc>
      </w:tr>
      <w:tr w:rsidR="00F85AAD" w:rsidRPr="00EC737B" w14:paraId="7BA23DEE" w14:textId="77777777" w:rsidTr="00AC52C4">
        <w:trPr>
          <w:trHeight w:val="284"/>
        </w:trPr>
        <w:tc>
          <w:tcPr>
            <w:tcW w:w="425" w:type="dxa"/>
            <w:vMerge/>
            <w:shd w:val="clear" w:color="auto" w:fill="0033CC"/>
          </w:tcPr>
          <w:p w14:paraId="7FBC3166" w14:textId="77777777" w:rsidR="00F85AAD" w:rsidRPr="00EC737B" w:rsidRDefault="00F85AAD" w:rsidP="00201DA6">
            <w:pPr>
              <w:jc w:val="center"/>
              <w:rPr>
                <w:rFonts w:asciiTheme="minorHAnsi" w:hAnsiTheme="minorHAnsi"/>
                <w:b/>
                <w:szCs w:val="22"/>
              </w:rPr>
            </w:pPr>
          </w:p>
        </w:tc>
        <w:tc>
          <w:tcPr>
            <w:tcW w:w="3544" w:type="dxa"/>
            <w:shd w:val="clear" w:color="auto" w:fill="8DB3E2" w:themeFill="text2" w:themeFillTint="66"/>
            <w:vAlign w:val="center"/>
          </w:tcPr>
          <w:p w14:paraId="71C015A8" w14:textId="77777777" w:rsidR="00F85AAD" w:rsidRPr="00EC737B" w:rsidRDefault="00F85AAD" w:rsidP="00201DA6">
            <w:pPr>
              <w:jc w:val="center"/>
              <w:rPr>
                <w:rFonts w:asciiTheme="minorHAnsi" w:hAnsiTheme="minorHAnsi"/>
                <w:b/>
                <w:szCs w:val="22"/>
              </w:rPr>
            </w:pPr>
            <w:r w:rsidRPr="00EC737B">
              <w:rPr>
                <w:rFonts w:asciiTheme="minorHAnsi" w:hAnsiTheme="minorHAnsi"/>
                <w:b/>
                <w:szCs w:val="22"/>
              </w:rPr>
              <w:t>CLASS E</w:t>
            </w:r>
          </w:p>
        </w:tc>
        <w:tc>
          <w:tcPr>
            <w:tcW w:w="1134" w:type="dxa"/>
            <w:vMerge w:val="restart"/>
            <w:vAlign w:val="center"/>
          </w:tcPr>
          <w:p w14:paraId="710BB4C1"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69225183"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649E031A"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c>
          <w:tcPr>
            <w:tcW w:w="1134" w:type="dxa"/>
            <w:vMerge w:val="restart"/>
            <w:vAlign w:val="center"/>
          </w:tcPr>
          <w:p w14:paraId="1CE9E798"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c>
          <w:tcPr>
            <w:tcW w:w="1134" w:type="dxa"/>
            <w:vMerge w:val="restart"/>
            <w:vAlign w:val="center"/>
          </w:tcPr>
          <w:p w14:paraId="54668251"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r>
      <w:tr w:rsidR="00F85AAD" w:rsidRPr="00EC737B" w14:paraId="73B86A38" w14:textId="77777777" w:rsidTr="00AC52C4">
        <w:trPr>
          <w:trHeight w:val="327"/>
        </w:trPr>
        <w:tc>
          <w:tcPr>
            <w:tcW w:w="425" w:type="dxa"/>
            <w:vMerge/>
            <w:shd w:val="clear" w:color="auto" w:fill="0033CC"/>
          </w:tcPr>
          <w:p w14:paraId="1A2ED1DE" w14:textId="77777777" w:rsidR="00F85AAD" w:rsidRPr="00EC737B" w:rsidRDefault="00F85AAD" w:rsidP="00201DA6">
            <w:pPr>
              <w:jc w:val="center"/>
              <w:rPr>
                <w:rFonts w:asciiTheme="minorHAnsi" w:hAnsiTheme="minorHAnsi"/>
                <w:b/>
                <w:szCs w:val="22"/>
              </w:rPr>
            </w:pPr>
          </w:p>
        </w:tc>
        <w:tc>
          <w:tcPr>
            <w:tcW w:w="3544" w:type="dxa"/>
            <w:vAlign w:val="center"/>
          </w:tcPr>
          <w:p w14:paraId="1135F59D" w14:textId="77777777" w:rsidR="00F85AAD" w:rsidRPr="00EC737B" w:rsidRDefault="00F85AAD" w:rsidP="00201DA6">
            <w:pPr>
              <w:jc w:val="center"/>
              <w:rPr>
                <w:rFonts w:asciiTheme="minorHAnsi" w:hAnsiTheme="minorHAnsi"/>
                <w:b/>
                <w:i/>
                <w:sz w:val="18"/>
                <w:szCs w:val="22"/>
              </w:rPr>
            </w:pPr>
            <w:r w:rsidRPr="00EC737B">
              <w:rPr>
                <w:rFonts w:asciiTheme="minorHAnsi" w:hAnsiTheme="minorHAnsi"/>
                <w:b/>
                <w:i/>
                <w:sz w:val="18"/>
                <w:szCs w:val="22"/>
              </w:rPr>
              <w:t>Live Electrical Equipment</w:t>
            </w:r>
          </w:p>
        </w:tc>
        <w:tc>
          <w:tcPr>
            <w:tcW w:w="1134" w:type="dxa"/>
            <w:vMerge/>
            <w:vAlign w:val="center"/>
          </w:tcPr>
          <w:p w14:paraId="5E1C31D8" w14:textId="77777777" w:rsidR="00F85AAD" w:rsidRPr="00EC737B" w:rsidRDefault="00F85AAD" w:rsidP="00201DA6">
            <w:pPr>
              <w:jc w:val="center"/>
              <w:rPr>
                <w:rFonts w:asciiTheme="minorHAnsi" w:hAnsiTheme="minorHAnsi"/>
                <w:szCs w:val="22"/>
              </w:rPr>
            </w:pPr>
          </w:p>
        </w:tc>
        <w:tc>
          <w:tcPr>
            <w:tcW w:w="1134" w:type="dxa"/>
            <w:vMerge/>
            <w:vAlign w:val="center"/>
          </w:tcPr>
          <w:p w14:paraId="7AB112F1" w14:textId="77777777" w:rsidR="00F85AAD" w:rsidRPr="00EC737B" w:rsidRDefault="00F85AAD" w:rsidP="00201DA6">
            <w:pPr>
              <w:jc w:val="center"/>
              <w:rPr>
                <w:rFonts w:asciiTheme="minorHAnsi" w:hAnsiTheme="minorHAnsi"/>
                <w:szCs w:val="22"/>
              </w:rPr>
            </w:pPr>
          </w:p>
        </w:tc>
        <w:tc>
          <w:tcPr>
            <w:tcW w:w="1134" w:type="dxa"/>
            <w:vMerge/>
            <w:vAlign w:val="center"/>
          </w:tcPr>
          <w:p w14:paraId="7630A1D5" w14:textId="77777777" w:rsidR="00F85AAD" w:rsidRPr="00EC737B" w:rsidRDefault="00F85AAD" w:rsidP="00201DA6">
            <w:pPr>
              <w:jc w:val="center"/>
              <w:rPr>
                <w:rFonts w:asciiTheme="minorHAnsi" w:hAnsiTheme="minorHAnsi"/>
                <w:szCs w:val="22"/>
              </w:rPr>
            </w:pPr>
          </w:p>
        </w:tc>
        <w:tc>
          <w:tcPr>
            <w:tcW w:w="1134" w:type="dxa"/>
            <w:vMerge/>
            <w:vAlign w:val="center"/>
          </w:tcPr>
          <w:p w14:paraId="42BD5301" w14:textId="77777777" w:rsidR="00F85AAD" w:rsidRPr="00EC737B" w:rsidRDefault="00F85AAD" w:rsidP="00201DA6">
            <w:pPr>
              <w:jc w:val="center"/>
              <w:rPr>
                <w:rFonts w:asciiTheme="minorHAnsi" w:hAnsiTheme="minorHAnsi"/>
                <w:szCs w:val="22"/>
              </w:rPr>
            </w:pPr>
          </w:p>
        </w:tc>
        <w:tc>
          <w:tcPr>
            <w:tcW w:w="1134" w:type="dxa"/>
            <w:vMerge/>
            <w:vAlign w:val="center"/>
          </w:tcPr>
          <w:p w14:paraId="7426131E" w14:textId="77777777" w:rsidR="00F85AAD" w:rsidRPr="00EC737B" w:rsidRDefault="00F85AAD" w:rsidP="00201DA6">
            <w:pPr>
              <w:jc w:val="center"/>
              <w:rPr>
                <w:rFonts w:asciiTheme="minorHAnsi" w:hAnsiTheme="minorHAnsi"/>
                <w:szCs w:val="22"/>
              </w:rPr>
            </w:pPr>
          </w:p>
        </w:tc>
      </w:tr>
      <w:tr w:rsidR="00F85AAD" w:rsidRPr="00EC737B" w14:paraId="3D5C63A8" w14:textId="77777777" w:rsidTr="00AC52C4">
        <w:trPr>
          <w:trHeight w:val="283"/>
        </w:trPr>
        <w:tc>
          <w:tcPr>
            <w:tcW w:w="425" w:type="dxa"/>
            <w:vMerge/>
            <w:shd w:val="clear" w:color="auto" w:fill="0033CC"/>
          </w:tcPr>
          <w:p w14:paraId="04CFDE28" w14:textId="77777777" w:rsidR="00F85AAD" w:rsidRPr="00EC737B" w:rsidRDefault="00F85AAD" w:rsidP="00201DA6">
            <w:pPr>
              <w:jc w:val="center"/>
              <w:rPr>
                <w:rFonts w:asciiTheme="minorHAnsi" w:hAnsiTheme="minorHAnsi"/>
                <w:b/>
                <w:szCs w:val="22"/>
              </w:rPr>
            </w:pPr>
          </w:p>
        </w:tc>
        <w:tc>
          <w:tcPr>
            <w:tcW w:w="3544" w:type="dxa"/>
            <w:shd w:val="clear" w:color="auto" w:fill="8DB3E2" w:themeFill="text2" w:themeFillTint="66"/>
            <w:vAlign w:val="center"/>
          </w:tcPr>
          <w:p w14:paraId="358A6917" w14:textId="77777777" w:rsidR="00F85AAD" w:rsidRPr="00EC737B" w:rsidRDefault="00F85AAD" w:rsidP="00201DA6">
            <w:pPr>
              <w:jc w:val="center"/>
              <w:rPr>
                <w:rFonts w:asciiTheme="minorHAnsi" w:hAnsiTheme="minorHAnsi"/>
                <w:b/>
                <w:szCs w:val="22"/>
              </w:rPr>
            </w:pPr>
            <w:r w:rsidRPr="00EC737B">
              <w:rPr>
                <w:rFonts w:asciiTheme="minorHAnsi" w:hAnsiTheme="minorHAnsi"/>
                <w:b/>
                <w:szCs w:val="22"/>
              </w:rPr>
              <w:t>CLASS F</w:t>
            </w:r>
          </w:p>
        </w:tc>
        <w:tc>
          <w:tcPr>
            <w:tcW w:w="1134" w:type="dxa"/>
            <w:vMerge w:val="restart"/>
            <w:vAlign w:val="center"/>
          </w:tcPr>
          <w:p w14:paraId="19EE78EA"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6CA16F83"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083FF1E0" w14:textId="77777777" w:rsidR="00F85AAD" w:rsidRPr="00EC737B" w:rsidRDefault="00F85AAD" w:rsidP="00201DA6">
            <w:pPr>
              <w:jc w:val="center"/>
              <w:rPr>
                <w:rFonts w:asciiTheme="minorHAnsi" w:hAnsiTheme="minorHAnsi"/>
                <w:i/>
                <w:color w:val="000000" w:themeColor="text1"/>
                <w:sz w:val="36"/>
                <w:szCs w:val="22"/>
              </w:rPr>
            </w:pPr>
            <w:r w:rsidRPr="00EC737B">
              <w:rPr>
                <w:rFonts w:asciiTheme="minorHAnsi" w:hAnsiTheme="minorHAnsi"/>
                <w:i/>
                <w:color w:val="FF0000"/>
                <w:sz w:val="36"/>
                <w:szCs w:val="22"/>
              </w:rPr>
              <w:sym w:font="Wingdings 2" w:char="F0D0"/>
            </w:r>
          </w:p>
        </w:tc>
        <w:tc>
          <w:tcPr>
            <w:tcW w:w="1134" w:type="dxa"/>
            <w:vMerge w:val="restart"/>
            <w:vAlign w:val="center"/>
          </w:tcPr>
          <w:p w14:paraId="182EC677"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c>
          <w:tcPr>
            <w:tcW w:w="1134" w:type="dxa"/>
            <w:vMerge w:val="restart"/>
            <w:vAlign w:val="center"/>
          </w:tcPr>
          <w:p w14:paraId="55807D86" w14:textId="77777777" w:rsidR="00F85AAD" w:rsidRPr="00EC737B" w:rsidRDefault="00F85AAD" w:rsidP="00201DA6">
            <w:pPr>
              <w:jc w:val="center"/>
              <w:rPr>
                <w:rFonts w:asciiTheme="minorHAnsi" w:hAnsiTheme="minorHAnsi"/>
                <w:b/>
                <w:color w:val="000000" w:themeColor="text1"/>
                <w:sz w:val="36"/>
                <w:szCs w:val="22"/>
              </w:rPr>
            </w:pPr>
            <w:r w:rsidRPr="00EC737B">
              <w:rPr>
                <w:rFonts w:asciiTheme="minorHAnsi" w:hAnsiTheme="minorHAnsi"/>
                <w:b/>
                <w:color w:val="0000FF"/>
                <w:sz w:val="36"/>
                <w:szCs w:val="22"/>
              </w:rPr>
              <w:sym w:font="Wingdings 2" w:char="F050"/>
            </w:r>
          </w:p>
        </w:tc>
      </w:tr>
      <w:tr w:rsidR="00F85AAD" w:rsidRPr="00EC737B" w14:paraId="61FC7251" w14:textId="77777777" w:rsidTr="00AC52C4">
        <w:trPr>
          <w:trHeight w:val="327"/>
        </w:trPr>
        <w:tc>
          <w:tcPr>
            <w:tcW w:w="425" w:type="dxa"/>
            <w:vMerge/>
            <w:shd w:val="clear" w:color="auto" w:fill="0033CC"/>
          </w:tcPr>
          <w:p w14:paraId="1C68060A" w14:textId="77777777" w:rsidR="00F85AAD" w:rsidRPr="00EC737B" w:rsidRDefault="00F85AAD" w:rsidP="00201DA6">
            <w:pPr>
              <w:jc w:val="center"/>
              <w:rPr>
                <w:rFonts w:asciiTheme="minorHAnsi" w:hAnsiTheme="minorHAnsi"/>
                <w:b/>
                <w:szCs w:val="22"/>
              </w:rPr>
            </w:pPr>
          </w:p>
        </w:tc>
        <w:tc>
          <w:tcPr>
            <w:tcW w:w="3544" w:type="dxa"/>
            <w:vAlign w:val="center"/>
          </w:tcPr>
          <w:p w14:paraId="5DBC7796" w14:textId="77777777" w:rsidR="00F85AAD" w:rsidRPr="00EC737B" w:rsidRDefault="00F85AAD" w:rsidP="00201DA6">
            <w:pPr>
              <w:jc w:val="center"/>
              <w:rPr>
                <w:rFonts w:asciiTheme="minorHAnsi" w:hAnsiTheme="minorHAnsi"/>
                <w:b/>
                <w:i/>
                <w:sz w:val="18"/>
                <w:szCs w:val="22"/>
              </w:rPr>
            </w:pPr>
            <w:r w:rsidRPr="00EC737B">
              <w:rPr>
                <w:rFonts w:asciiTheme="minorHAnsi" w:hAnsiTheme="minorHAnsi"/>
                <w:b/>
                <w:i/>
                <w:sz w:val="18"/>
                <w:szCs w:val="22"/>
              </w:rPr>
              <w:t>Fats, Cooking Oils</w:t>
            </w:r>
          </w:p>
        </w:tc>
        <w:tc>
          <w:tcPr>
            <w:tcW w:w="1134" w:type="dxa"/>
            <w:vMerge/>
            <w:vAlign w:val="center"/>
          </w:tcPr>
          <w:p w14:paraId="22449A0C" w14:textId="77777777" w:rsidR="00F85AAD" w:rsidRPr="00EC737B" w:rsidRDefault="00F85AAD" w:rsidP="00201DA6">
            <w:pPr>
              <w:jc w:val="center"/>
              <w:rPr>
                <w:rFonts w:asciiTheme="minorHAnsi" w:hAnsiTheme="minorHAnsi"/>
                <w:szCs w:val="22"/>
              </w:rPr>
            </w:pPr>
          </w:p>
        </w:tc>
        <w:tc>
          <w:tcPr>
            <w:tcW w:w="1134" w:type="dxa"/>
            <w:vMerge/>
            <w:vAlign w:val="center"/>
          </w:tcPr>
          <w:p w14:paraId="3CD68F0F" w14:textId="77777777" w:rsidR="00F85AAD" w:rsidRPr="00EC737B" w:rsidRDefault="00F85AAD" w:rsidP="00201DA6">
            <w:pPr>
              <w:jc w:val="center"/>
              <w:rPr>
                <w:rFonts w:asciiTheme="minorHAnsi" w:hAnsiTheme="minorHAnsi"/>
                <w:szCs w:val="22"/>
              </w:rPr>
            </w:pPr>
          </w:p>
        </w:tc>
        <w:tc>
          <w:tcPr>
            <w:tcW w:w="1134" w:type="dxa"/>
            <w:vMerge/>
            <w:vAlign w:val="center"/>
          </w:tcPr>
          <w:p w14:paraId="0E3AFDFB" w14:textId="77777777" w:rsidR="00F85AAD" w:rsidRPr="00EC737B" w:rsidRDefault="00F85AAD" w:rsidP="00201DA6">
            <w:pPr>
              <w:jc w:val="center"/>
              <w:rPr>
                <w:rFonts w:asciiTheme="minorHAnsi" w:hAnsiTheme="minorHAnsi"/>
                <w:szCs w:val="22"/>
              </w:rPr>
            </w:pPr>
          </w:p>
        </w:tc>
        <w:tc>
          <w:tcPr>
            <w:tcW w:w="1134" w:type="dxa"/>
            <w:vMerge/>
            <w:vAlign w:val="center"/>
          </w:tcPr>
          <w:p w14:paraId="082E3D42" w14:textId="77777777" w:rsidR="00F85AAD" w:rsidRPr="00EC737B" w:rsidRDefault="00F85AAD" w:rsidP="00201DA6">
            <w:pPr>
              <w:jc w:val="center"/>
              <w:rPr>
                <w:rFonts w:asciiTheme="minorHAnsi" w:hAnsiTheme="minorHAnsi"/>
                <w:szCs w:val="22"/>
              </w:rPr>
            </w:pPr>
          </w:p>
        </w:tc>
        <w:tc>
          <w:tcPr>
            <w:tcW w:w="1134" w:type="dxa"/>
            <w:vMerge/>
            <w:vAlign w:val="center"/>
          </w:tcPr>
          <w:p w14:paraId="70F0D3DB" w14:textId="77777777" w:rsidR="00F85AAD" w:rsidRPr="00EC737B" w:rsidRDefault="00F85AAD" w:rsidP="00201DA6">
            <w:pPr>
              <w:jc w:val="center"/>
              <w:rPr>
                <w:rFonts w:asciiTheme="minorHAnsi" w:hAnsiTheme="minorHAnsi"/>
                <w:szCs w:val="22"/>
              </w:rPr>
            </w:pPr>
          </w:p>
        </w:tc>
      </w:tr>
    </w:tbl>
    <w:p w14:paraId="2CBA6DB6" w14:textId="77777777" w:rsidR="00BA19BD" w:rsidRPr="00EC737B" w:rsidRDefault="00BA19BD" w:rsidP="00201DA6">
      <w:pPr>
        <w:spacing w:before="120" w:after="120"/>
        <w:ind w:left="720"/>
        <w:rPr>
          <w:rFonts w:asciiTheme="minorHAnsi" w:hAnsiTheme="minorHAnsi" w:cstheme="minorHAnsi"/>
          <w:b/>
          <w:sz w:val="20"/>
        </w:rPr>
      </w:pPr>
      <w:r w:rsidRPr="00EC737B">
        <w:rPr>
          <w:rFonts w:asciiTheme="minorHAnsi" w:hAnsiTheme="minorHAnsi" w:cstheme="minorHAnsi"/>
          <w:sz w:val="20"/>
        </w:rPr>
        <w:t xml:space="preserve">If it is safe to do so, </w:t>
      </w:r>
      <w:r w:rsidRPr="00EC737B">
        <w:rPr>
          <w:rFonts w:asciiTheme="minorHAnsi" w:hAnsiTheme="minorHAnsi" w:cstheme="minorHAnsi"/>
          <w:b/>
          <w:sz w:val="20"/>
        </w:rPr>
        <w:t>staff who have been trained and are familiar with fire-fighting equipment</w:t>
      </w:r>
      <w:r w:rsidRPr="00EC737B">
        <w:rPr>
          <w:rFonts w:asciiTheme="minorHAnsi" w:hAnsiTheme="minorHAnsi" w:cstheme="minorHAnsi"/>
          <w:sz w:val="20"/>
        </w:rPr>
        <w:t xml:space="preserve"> may attempt to tackle the fire.  They must always ensure their means of escape is not compromised.  If they do not feel competent they must not stay to fight the fire but must evacuate the building.  It must be stressed fire-fighting equipment is provided for fighting small fires in the early stages.  </w:t>
      </w:r>
      <w:r w:rsidRPr="00EC737B">
        <w:rPr>
          <w:rFonts w:asciiTheme="minorHAnsi" w:hAnsiTheme="minorHAnsi" w:cstheme="minorHAnsi"/>
          <w:b/>
          <w:sz w:val="20"/>
        </w:rPr>
        <w:t>IF IN DOUBT – GET OUT AND STAY OUT!</w:t>
      </w:r>
    </w:p>
    <w:p w14:paraId="070FA242" w14:textId="77777777" w:rsidR="00C954DE" w:rsidRPr="00EC737B" w:rsidRDefault="00C954DE" w:rsidP="00B012C3">
      <w:pPr>
        <w:pStyle w:val="Heading2"/>
      </w:pPr>
      <w:bookmarkStart w:id="62" w:name="_Toc231225091"/>
      <w:r w:rsidRPr="00EC737B">
        <w:t>Means of Escape</w:t>
      </w:r>
      <w:bookmarkEnd w:id="62"/>
    </w:p>
    <w:p w14:paraId="7DD067DC" w14:textId="77777777" w:rsidR="00C954DE" w:rsidRPr="00EC737B" w:rsidRDefault="00C954DE" w:rsidP="00201DA6">
      <w:pPr>
        <w:spacing w:after="120"/>
        <w:ind w:left="709"/>
        <w:rPr>
          <w:rFonts w:asciiTheme="minorHAnsi" w:hAnsiTheme="minorHAnsi" w:cstheme="minorHAnsi"/>
          <w:sz w:val="20"/>
        </w:rPr>
      </w:pPr>
      <w:r w:rsidRPr="00EC737B">
        <w:rPr>
          <w:rFonts w:asciiTheme="minorHAnsi" w:hAnsiTheme="minorHAnsi" w:cstheme="minorHAnsi"/>
          <w:sz w:val="20"/>
        </w:rPr>
        <w:t>All escape routes are clearly marked with British Standard or European Standard Fire Exit signs and directional arrows where appropriate.</w:t>
      </w:r>
    </w:p>
    <w:p w14:paraId="3F2D515E" w14:textId="77777777" w:rsidR="00C954DE" w:rsidRPr="00EC737B" w:rsidRDefault="00C954DE" w:rsidP="00201DA6">
      <w:pPr>
        <w:spacing w:after="120"/>
        <w:ind w:left="709"/>
        <w:rPr>
          <w:rFonts w:asciiTheme="minorHAnsi" w:hAnsiTheme="minorHAnsi" w:cstheme="minorHAnsi"/>
          <w:sz w:val="20"/>
        </w:rPr>
      </w:pPr>
      <w:r w:rsidRPr="00EC737B">
        <w:rPr>
          <w:rFonts w:asciiTheme="minorHAnsi" w:hAnsiTheme="minorHAnsi" w:cstheme="minorHAnsi"/>
          <w:sz w:val="20"/>
        </w:rPr>
        <w:t xml:space="preserve">All have doors that can be opened internally without the use of a key i.e. </w:t>
      </w:r>
      <w:r w:rsidR="00B120C9" w:rsidRPr="00EC737B">
        <w:rPr>
          <w:rFonts w:asciiTheme="minorHAnsi" w:hAnsiTheme="minorHAnsi" w:cstheme="minorHAnsi"/>
          <w:sz w:val="20"/>
        </w:rPr>
        <w:t>panic release devices (</w:t>
      </w:r>
      <w:r w:rsidRPr="00EC737B">
        <w:rPr>
          <w:rFonts w:asciiTheme="minorHAnsi" w:hAnsiTheme="minorHAnsi" w:cstheme="minorHAnsi"/>
          <w:sz w:val="20"/>
        </w:rPr>
        <w:t>push bar to open</w:t>
      </w:r>
      <w:r w:rsidR="00B120C9" w:rsidRPr="00EC737B">
        <w:rPr>
          <w:rFonts w:asciiTheme="minorHAnsi" w:hAnsiTheme="minorHAnsi" w:cstheme="minorHAnsi"/>
          <w:sz w:val="20"/>
        </w:rPr>
        <w:t xml:space="preserve">), thumb turn locks, </w:t>
      </w:r>
      <w:r w:rsidRPr="00EC737B">
        <w:rPr>
          <w:rFonts w:asciiTheme="minorHAnsi" w:hAnsiTheme="minorHAnsi" w:cstheme="minorHAnsi"/>
          <w:sz w:val="20"/>
        </w:rPr>
        <w:t>etc.  Exit doors and escape routes are to be kept clear of obstructions and slip/trip hazards at all times.  All relevant exits are operational when the building is occupied including during evening performances/events, governor meetings and use by outside bodies (lettings).</w:t>
      </w:r>
    </w:p>
    <w:p w14:paraId="48975319" w14:textId="5C486E79" w:rsidR="00B120C9" w:rsidRPr="00EC737B" w:rsidRDefault="00B120C9" w:rsidP="00201DA6">
      <w:pPr>
        <w:spacing w:after="120"/>
        <w:ind w:left="709"/>
        <w:rPr>
          <w:rFonts w:asciiTheme="minorHAnsi" w:hAnsiTheme="minorHAnsi" w:cstheme="minorHAnsi"/>
          <w:sz w:val="20"/>
        </w:rPr>
      </w:pPr>
      <w:r w:rsidRPr="00EC737B">
        <w:rPr>
          <w:color w:val="000000"/>
          <w:sz w:val="20"/>
        </w:rPr>
        <w:t>There is a conflict between fire and security in our school.  It is acceptable to secure some exit doors</w:t>
      </w:r>
      <w:r w:rsidR="00AD1E06" w:rsidRPr="00EC737B">
        <w:rPr>
          <w:color w:val="000000"/>
          <w:sz w:val="20"/>
        </w:rPr>
        <w:t xml:space="preserve"> at height</w:t>
      </w:r>
      <w:r w:rsidRPr="00EC737B">
        <w:rPr>
          <w:color w:val="000000"/>
          <w:sz w:val="20"/>
        </w:rPr>
        <w:t xml:space="preserve"> with very simple cabin hooks or sliding bolts as the risk of a child escaping is far greater than the risk of a fire starting.  Children are never left unsupervised so there is always an adult available to unhook bolts/hooks and worse-case scenario, a child could easily use a chair to reach the hook/bolt. </w:t>
      </w:r>
    </w:p>
    <w:p w14:paraId="705BB8A6" w14:textId="77777777" w:rsidR="00C954DE" w:rsidRPr="00EC737B" w:rsidRDefault="00C954DE" w:rsidP="00201DA6">
      <w:pPr>
        <w:spacing w:after="120"/>
        <w:ind w:left="709"/>
        <w:rPr>
          <w:rFonts w:asciiTheme="minorHAnsi" w:hAnsiTheme="minorHAnsi" w:cstheme="minorHAnsi"/>
          <w:sz w:val="20"/>
        </w:rPr>
      </w:pPr>
      <w:r w:rsidRPr="00EC737B">
        <w:rPr>
          <w:rFonts w:asciiTheme="minorHAnsi" w:hAnsiTheme="minorHAnsi" w:cstheme="minorHAnsi"/>
          <w:sz w:val="20"/>
        </w:rPr>
        <w:t>Fire Action Notices are clearly displayed around the building for those persons/visitors who are unfamiliar with the premises.  These are displayed as a minimum at manual call points and all final exit doors.  Each class/work room has a written Fire Action Notice and a plan detailing escape routes, fire extinguishers etc.</w:t>
      </w:r>
    </w:p>
    <w:p w14:paraId="09C7BEF4" w14:textId="3D5848E7" w:rsidR="00C954DE" w:rsidRPr="00EC737B" w:rsidRDefault="00C954DE" w:rsidP="00201DA6">
      <w:pPr>
        <w:spacing w:after="120"/>
        <w:ind w:left="709"/>
        <w:rPr>
          <w:rFonts w:asciiTheme="minorHAnsi" w:hAnsiTheme="minorHAnsi" w:cstheme="minorHAnsi"/>
          <w:b/>
          <w:color w:val="000000" w:themeColor="text1"/>
          <w:sz w:val="20"/>
        </w:rPr>
      </w:pPr>
      <w:r w:rsidRPr="00EC737B">
        <w:rPr>
          <w:rFonts w:asciiTheme="minorHAnsi" w:hAnsiTheme="minorHAnsi" w:cstheme="minorHAnsi"/>
          <w:sz w:val="20"/>
        </w:rPr>
        <w:lastRenderedPageBreak/>
        <w:t xml:space="preserve">Measures are in place to ensure escape routes, exits and external areas leading to the assembly point are adequately lit during the hours of darkness, particularly where there changes in level i.e. steps, stairs and ramps.  </w:t>
      </w:r>
      <w:r w:rsidR="004F3DC2">
        <w:rPr>
          <w:rFonts w:asciiTheme="minorHAnsi" w:hAnsiTheme="minorHAnsi" w:cstheme="minorHAnsi"/>
          <w:sz w:val="20"/>
        </w:rPr>
        <w:t>School Business Manager</w:t>
      </w:r>
      <w:r w:rsidR="00057A80" w:rsidRPr="00EC737B">
        <w:rPr>
          <w:rFonts w:asciiTheme="minorHAnsi" w:hAnsiTheme="minorHAnsi" w:cstheme="minorHAnsi"/>
          <w:sz w:val="20"/>
        </w:rPr>
        <w:t xml:space="preserve"> is responsible for regularly checking external lighting/emergency lighting – any faults are reported to Duncan Priestley and remedial work arranged as necessary.  </w:t>
      </w:r>
    </w:p>
    <w:p w14:paraId="4EF559DA" w14:textId="77777777" w:rsidR="00E551A1" w:rsidRPr="00EC737B" w:rsidRDefault="00E551A1" w:rsidP="00B012C3">
      <w:pPr>
        <w:pStyle w:val="Heading2"/>
      </w:pPr>
      <w:bookmarkStart w:id="63" w:name="_Toc231225092"/>
      <w:r w:rsidRPr="00EC737B">
        <w:t>Risk Reduction Measures</w:t>
      </w:r>
      <w:bookmarkEnd w:id="63"/>
    </w:p>
    <w:p w14:paraId="3584D76A" w14:textId="77777777" w:rsidR="002819FB" w:rsidRPr="00EC737B" w:rsidRDefault="002819FB" w:rsidP="00B012C3">
      <w:pPr>
        <w:pStyle w:val="Heading3"/>
      </w:pPr>
      <w:bookmarkStart w:id="64" w:name="_Toc231225093"/>
      <w:r w:rsidRPr="00EC737B">
        <w:t>Reducing Sources</w:t>
      </w:r>
      <w:r w:rsidR="0056484C" w:rsidRPr="00EC737B">
        <w:t xml:space="preserve"> of Ignition</w:t>
      </w:r>
      <w:bookmarkEnd w:id="64"/>
    </w:p>
    <w:p w14:paraId="4448C178" w14:textId="61C30DAB" w:rsidR="002819FB" w:rsidRPr="00EC737B" w:rsidRDefault="002819FB" w:rsidP="00201DA6">
      <w:pPr>
        <w:spacing w:after="120"/>
        <w:ind w:left="709"/>
        <w:rPr>
          <w:sz w:val="20"/>
          <w:lang w:val="en-US"/>
        </w:rPr>
      </w:pPr>
      <w:r w:rsidRPr="00EC737B">
        <w:rPr>
          <w:sz w:val="20"/>
          <w:lang w:val="en-US"/>
        </w:rPr>
        <w:t>Measures will be in place to reduce as far is reasonably practicable sources</w:t>
      </w:r>
      <w:r w:rsidR="00557487" w:rsidRPr="00EC737B">
        <w:rPr>
          <w:sz w:val="20"/>
          <w:lang w:val="en-US"/>
        </w:rPr>
        <w:t xml:space="preserve"> of ignition</w:t>
      </w:r>
      <w:r w:rsidRPr="00EC737B">
        <w:rPr>
          <w:sz w:val="20"/>
          <w:lang w:val="en-US"/>
        </w:rPr>
        <w:t xml:space="preserve"> in the building</w:t>
      </w:r>
      <w:r w:rsidR="00557487" w:rsidRPr="00EC737B">
        <w:rPr>
          <w:sz w:val="20"/>
          <w:lang w:val="en-US"/>
        </w:rPr>
        <w:t>(s)</w:t>
      </w:r>
      <w:r w:rsidR="00732D1B" w:rsidRPr="00EC737B">
        <w:rPr>
          <w:sz w:val="20"/>
          <w:lang w:val="en-US"/>
        </w:rPr>
        <w:t>:</w:t>
      </w:r>
      <w:r w:rsidR="0056600F" w:rsidRPr="00EC737B">
        <w:rPr>
          <w:sz w:val="20"/>
          <w:lang w:val="en-US"/>
        </w:rPr>
        <w:t xml:space="preserve"> </w:t>
      </w:r>
    </w:p>
    <w:p w14:paraId="2B328C09" w14:textId="77777777" w:rsidR="00B90A1C" w:rsidRPr="00EC737B" w:rsidRDefault="00AB56FC" w:rsidP="00201DA6">
      <w:pPr>
        <w:pStyle w:val="ListParagraph"/>
        <w:numPr>
          <w:ilvl w:val="0"/>
          <w:numId w:val="30"/>
        </w:numPr>
        <w:spacing w:after="120"/>
        <w:rPr>
          <w:sz w:val="20"/>
          <w:lang w:val="en-US"/>
        </w:rPr>
      </w:pPr>
      <w:r w:rsidRPr="00EC737B">
        <w:rPr>
          <w:rFonts w:asciiTheme="minorHAnsi" w:hAnsiTheme="minorHAnsi"/>
          <w:color w:val="000000" w:themeColor="text1"/>
          <w:sz w:val="20"/>
        </w:rPr>
        <w:t xml:space="preserve">Staff are discouraged from bringing in electrical equipment from home.  Where this does occur, second-hand acquisitions or electrical equipment brought in by staff will be checked for electrical safety before use.  Any mains operated equipment belonging to staff will also be checked in this way.  However, if there is any doubt whether the equipment is safe then it should be labelled ‘out of use’ and withdrawn until it has been tested and declared fit for use by a competent person.  All such </w:t>
      </w:r>
      <w:r w:rsidRPr="00EC737B">
        <w:rPr>
          <w:rFonts w:asciiTheme="minorHAnsi" w:hAnsiTheme="minorHAnsi"/>
          <w:sz w:val="20"/>
        </w:rPr>
        <w:t>equipment will be included for testing during the regular testing programme.</w:t>
      </w:r>
    </w:p>
    <w:p w14:paraId="31A47B04" w14:textId="1220B68D" w:rsidR="00B90A1C" w:rsidRPr="00EC737B" w:rsidRDefault="00B90A1C" w:rsidP="00201DA6">
      <w:pPr>
        <w:pStyle w:val="ListParagraph"/>
        <w:numPr>
          <w:ilvl w:val="0"/>
          <w:numId w:val="30"/>
        </w:numPr>
        <w:spacing w:after="60"/>
        <w:ind w:left="1077" w:hanging="357"/>
        <w:rPr>
          <w:sz w:val="20"/>
          <w:lang w:val="en-US"/>
        </w:rPr>
      </w:pPr>
      <w:r w:rsidRPr="00EC737B">
        <w:rPr>
          <w:sz w:val="20"/>
        </w:rPr>
        <w:t>The use of portable heaters should be avoided where possible.  However, where it is necessary to use these</w:t>
      </w:r>
      <w:r w:rsidRPr="00EC737B">
        <w:rPr>
          <w:rFonts w:cstheme="majorHAnsi"/>
          <w:color w:val="000000" w:themeColor="text1"/>
          <w:sz w:val="20"/>
        </w:rPr>
        <w:t xml:space="preserve"> </w:t>
      </w:r>
      <w:r w:rsidR="00AD1E06" w:rsidRPr="00EC737B">
        <w:rPr>
          <w:rFonts w:cstheme="majorHAnsi"/>
          <w:color w:val="000000" w:themeColor="text1"/>
          <w:sz w:val="20"/>
        </w:rPr>
        <w:t xml:space="preserve">we </w:t>
      </w:r>
      <w:r w:rsidRPr="00EC737B">
        <w:rPr>
          <w:rFonts w:cstheme="majorHAnsi"/>
          <w:color w:val="000000" w:themeColor="text1"/>
          <w:sz w:val="20"/>
        </w:rPr>
        <w:t>ensure suitable controls are implemented (and include</w:t>
      </w:r>
      <w:r w:rsidR="00201DA6" w:rsidRPr="00EC737B">
        <w:rPr>
          <w:rFonts w:cstheme="majorHAnsi"/>
          <w:color w:val="000000" w:themeColor="text1"/>
          <w:sz w:val="20"/>
        </w:rPr>
        <w:t>d</w:t>
      </w:r>
      <w:r w:rsidRPr="00EC737B">
        <w:rPr>
          <w:rFonts w:cstheme="majorHAnsi"/>
          <w:color w:val="000000" w:themeColor="text1"/>
          <w:sz w:val="20"/>
        </w:rPr>
        <w:t xml:space="preserve"> within our existing Fire Risk Assessment) e.g.</w:t>
      </w:r>
    </w:p>
    <w:p w14:paraId="0C07EAFC" w14:textId="77777777" w:rsidR="004C7A6C" w:rsidRPr="00EC737B" w:rsidRDefault="004C7A6C" w:rsidP="004C7A6C">
      <w:pPr>
        <w:pStyle w:val="ListParagraph"/>
        <w:spacing w:after="60"/>
        <w:ind w:left="1077"/>
        <w:rPr>
          <w:sz w:val="6"/>
          <w:szCs w:val="6"/>
          <w:lang w:val="en-US"/>
        </w:rPr>
      </w:pPr>
    </w:p>
    <w:p w14:paraId="340256F6"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cstheme="minorHAnsi"/>
          <w:sz w:val="20"/>
        </w:rPr>
        <w:t>radiant type heaters must not be used;</w:t>
      </w:r>
    </w:p>
    <w:p w14:paraId="58CEEB04"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cstheme="minorHAnsi"/>
          <w:sz w:val="20"/>
        </w:rPr>
        <w:t>the use of naked flame appliances e.g. LPG appliances is not permitted under any circumstance;</w:t>
      </w:r>
    </w:p>
    <w:p w14:paraId="151AD584" w14:textId="6034E866"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cstheme="minorHAnsi"/>
          <w:sz w:val="20"/>
        </w:rPr>
        <w:t>prior to use, all portable heaters will be inspected to ensure that they are correctly maintained;</w:t>
      </w:r>
    </w:p>
    <w:p w14:paraId="417DF35B" w14:textId="3D5AAF34"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sz w:val="20"/>
        </w:rPr>
        <w:t>where electrically powered, they undergo portable appliance testing and visual checks (refer to</w:t>
      </w:r>
      <w:r w:rsidR="00FC6570" w:rsidRPr="00EC737B">
        <w:rPr>
          <w:rFonts w:asciiTheme="minorHAnsi" w:hAnsiTheme="minorHAnsi"/>
          <w:sz w:val="20"/>
        </w:rPr>
        <w:t xml:space="preserve"> </w:t>
      </w:r>
      <w:hyperlink r:id="rId26" w:history="1">
        <w:r w:rsidR="00FC6570" w:rsidRPr="00EC737B">
          <w:rPr>
            <w:rStyle w:val="Hyperlink"/>
            <w:rFonts w:asciiTheme="minorHAnsi" w:hAnsiTheme="minorHAnsi"/>
            <w:sz w:val="20"/>
          </w:rPr>
          <w:t>KAHSC General Safety Series G17 – Electrical Safety</w:t>
        </w:r>
      </w:hyperlink>
      <w:r w:rsidRPr="00EC737B">
        <w:rPr>
          <w:rFonts w:asciiTheme="minorHAnsi" w:hAnsiTheme="minorHAnsi"/>
          <w:sz w:val="20"/>
        </w:rPr>
        <w:t xml:space="preserve"> </w:t>
      </w:r>
      <w:r w:rsidR="00836A3C" w:rsidRPr="00EC737B">
        <w:rPr>
          <w:rStyle w:val="Hyperlink"/>
          <w:rFonts w:asciiTheme="minorHAnsi" w:hAnsiTheme="minorHAnsi" w:cstheme="minorHAnsi"/>
          <w:color w:val="000000" w:themeColor="text1"/>
          <w:sz w:val="20"/>
          <w:u w:val="none"/>
        </w:rPr>
        <w:t>or</w:t>
      </w:r>
      <w:r w:rsidR="002E1192" w:rsidRPr="00EC737B">
        <w:rPr>
          <w:rStyle w:val="Hyperlink"/>
          <w:rFonts w:asciiTheme="minorHAnsi" w:hAnsiTheme="minorHAnsi" w:cstheme="minorHAnsi"/>
          <w:color w:val="000000" w:themeColor="text1"/>
          <w:sz w:val="20"/>
          <w:u w:val="none"/>
        </w:rPr>
        <w:t xml:space="preserve"> </w:t>
      </w:r>
      <w:hyperlink r:id="rId27" w:history="1">
        <w:r w:rsidR="002E1192" w:rsidRPr="00EC737B">
          <w:rPr>
            <w:rStyle w:val="Hyperlink"/>
            <w:rFonts w:asciiTheme="minorHAnsi" w:hAnsiTheme="minorHAnsi" w:cstheme="minorHAnsi"/>
            <w:sz w:val="20"/>
          </w:rPr>
          <w:t>HSG 107: Maintaining portable electrical equipment</w:t>
        </w:r>
      </w:hyperlink>
      <w:r w:rsidRPr="00EC737B">
        <w:rPr>
          <w:rFonts w:asciiTheme="minorHAnsi" w:hAnsiTheme="minorHAnsi"/>
          <w:sz w:val="20"/>
        </w:rPr>
        <w:t>);</w:t>
      </w:r>
    </w:p>
    <w:p w14:paraId="17EDD210"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cstheme="minorHAnsi"/>
          <w:sz w:val="20"/>
        </w:rPr>
        <w:t>heaters must be stable and prevented from being knocked over - the base of the heater should be secure (ideally use heaters that have an automatic cut-out so that if the heater is knocked-over the heater will switch-off)</w:t>
      </w:r>
    </w:p>
    <w:p w14:paraId="19A067C9"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cstheme="minorHAnsi"/>
          <w:sz w:val="20"/>
        </w:rPr>
        <w:t>staff are not permitted to bring their own portable heaters into the school;</w:t>
      </w:r>
    </w:p>
    <w:p w14:paraId="39BA57CC"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cstheme="minorHAnsi"/>
          <w:sz w:val="20"/>
        </w:rPr>
        <w:t>when in use the heater should be connected directly to a fixed wall socket; the use of extension leads and adaptors avoided at all times;</w:t>
      </w:r>
    </w:p>
    <w:p w14:paraId="3CC6F56A"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sz w:val="20"/>
        </w:rPr>
        <w:t>cables are not left trailing across floors;</w:t>
      </w:r>
    </w:p>
    <w:p w14:paraId="37C1C836"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sz w:val="20"/>
        </w:rPr>
        <w:t>they are not covered by or in very close proximity to combustible materials (aim to keep combustible materials one metre clear of portable heaters)</w:t>
      </w:r>
      <w:r w:rsidRPr="00EC737B">
        <w:rPr>
          <w:rFonts w:asciiTheme="minorHAnsi" w:hAnsiTheme="minorHAnsi" w:cstheme="minorHAnsi"/>
          <w:sz w:val="20"/>
        </w:rPr>
        <w:t xml:space="preserve"> - air flow around the appliance must not be impeded;</w:t>
      </w:r>
    </w:p>
    <w:p w14:paraId="202A9E41"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sz w:val="20"/>
        </w:rPr>
        <w:t>they are not used to dry clothing;</w:t>
      </w:r>
    </w:p>
    <w:p w14:paraId="1E05E6E7" w14:textId="4F0CAA71"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sz w:val="20"/>
        </w:rPr>
        <w:t>loose materials that could fall down are not stored above them;</w:t>
      </w:r>
    </w:p>
    <w:p w14:paraId="6377E3BD"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cstheme="minorHAnsi"/>
          <w:sz w:val="20"/>
        </w:rPr>
        <w:t>heaters should not be used under desks or other furniture;</w:t>
      </w:r>
    </w:p>
    <w:p w14:paraId="0968AFDE"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sz w:val="20"/>
        </w:rPr>
        <w:t>they are not left operating unattended and are switched off as part of the closing up procedure</w:t>
      </w:r>
      <w:r w:rsidRPr="00EC737B">
        <w:rPr>
          <w:rFonts w:asciiTheme="minorHAnsi" w:hAnsiTheme="minorHAnsi" w:cstheme="minorHAnsi"/>
          <w:sz w:val="20"/>
        </w:rPr>
        <w:t>;</w:t>
      </w:r>
    </w:p>
    <w:p w14:paraId="102F81D6" w14:textId="77777777" w:rsidR="004C7A6C" w:rsidRPr="00EC737B" w:rsidRDefault="004C7A6C" w:rsidP="00DC4E68">
      <w:pPr>
        <w:pStyle w:val="ListParagraph"/>
        <w:numPr>
          <w:ilvl w:val="0"/>
          <w:numId w:val="52"/>
        </w:numPr>
        <w:rPr>
          <w:rFonts w:asciiTheme="minorHAnsi" w:hAnsiTheme="minorHAnsi" w:cstheme="minorHAnsi"/>
          <w:sz w:val="20"/>
        </w:rPr>
      </w:pPr>
      <w:r w:rsidRPr="00EC737B">
        <w:rPr>
          <w:rFonts w:asciiTheme="minorHAnsi" w:hAnsiTheme="minorHAnsi" w:cstheme="minorHAnsi"/>
          <w:sz w:val="20"/>
        </w:rPr>
        <w:t>heaters should be positioned where they will not cause an obstruction and must not be used within escape routes;</w:t>
      </w:r>
    </w:p>
    <w:p w14:paraId="0994AC56" w14:textId="77777777" w:rsidR="004C7A6C" w:rsidRPr="00EC737B" w:rsidRDefault="004C7A6C" w:rsidP="00DC4E68">
      <w:pPr>
        <w:pStyle w:val="ListParagraph"/>
        <w:numPr>
          <w:ilvl w:val="0"/>
          <w:numId w:val="52"/>
        </w:numPr>
        <w:spacing w:after="120"/>
        <w:rPr>
          <w:rFonts w:asciiTheme="minorHAnsi" w:hAnsiTheme="minorHAnsi"/>
          <w:sz w:val="20"/>
        </w:rPr>
      </w:pPr>
      <w:r w:rsidRPr="00EC737B">
        <w:rPr>
          <w:rFonts w:asciiTheme="minorHAnsi" w:hAnsiTheme="minorHAnsi"/>
          <w:sz w:val="20"/>
        </w:rPr>
        <w:t>supplier/manufacturer’s safety instructions are followed;</w:t>
      </w:r>
    </w:p>
    <w:p w14:paraId="27A41E8F" w14:textId="383118AB" w:rsidR="004C7A6C" w:rsidRPr="00EC737B" w:rsidRDefault="004C7A6C" w:rsidP="00DC4E68">
      <w:pPr>
        <w:pStyle w:val="ListParagraph"/>
        <w:numPr>
          <w:ilvl w:val="0"/>
          <w:numId w:val="52"/>
        </w:numPr>
        <w:spacing w:after="120"/>
        <w:rPr>
          <w:rFonts w:asciiTheme="minorHAnsi" w:hAnsiTheme="minorHAnsi"/>
          <w:sz w:val="20"/>
        </w:rPr>
      </w:pPr>
      <w:r w:rsidRPr="00EC737B">
        <w:rPr>
          <w:rFonts w:asciiTheme="minorHAnsi" w:hAnsiTheme="minorHAnsi"/>
          <w:sz w:val="20"/>
        </w:rPr>
        <w:t xml:space="preserve">we ensure fixed convector heaters are serviced and cleaned out regularly.  Vents quickly fill with dust and </w:t>
      </w:r>
      <w:r w:rsidR="00D01363" w:rsidRPr="00EC737B">
        <w:rPr>
          <w:rFonts w:asciiTheme="minorHAnsi" w:hAnsiTheme="minorHAnsi"/>
          <w:sz w:val="20"/>
        </w:rPr>
        <w:t>pupils</w:t>
      </w:r>
      <w:r w:rsidRPr="00EC737B">
        <w:rPr>
          <w:rFonts w:asciiTheme="minorHAnsi" w:hAnsiTheme="minorHAnsi"/>
          <w:sz w:val="20"/>
        </w:rPr>
        <w:t xml:space="preserve"> have been known to dispose of paper through heater vents.</w:t>
      </w:r>
    </w:p>
    <w:p w14:paraId="7667EBE8" w14:textId="77777777" w:rsidR="004C7A6C" w:rsidRPr="00EC737B" w:rsidRDefault="004C7A6C" w:rsidP="004C7A6C">
      <w:pPr>
        <w:pStyle w:val="ListParagraph"/>
        <w:spacing w:after="120"/>
        <w:ind w:left="1080"/>
        <w:rPr>
          <w:sz w:val="6"/>
          <w:szCs w:val="6"/>
          <w:lang w:val="en-US"/>
        </w:rPr>
      </w:pPr>
    </w:p>
    <w:p w14:paraId="0E9B459D" w14:textId="14C22090" w:rsidR="002819FB" w:rsidRPr="00EC737B" w:rsidRDefault="002819FB" w:rsidP="00201DA6">
      <w:pPr>
        <w:pStyle w:val="ListParagraph"/>
        <w:numPr>
          <w:ilvl w:val="0"/>
          <w:numId w:val="30"/>
        </w:numPr>
        <w:spacing w:after="120"/>
        <w:rPr>
          <w:sz w:val="20"/>
          <w:lang w:val="en-US"/>
        </w:rPr>
      </w:pPr>
      <w:r w:rsidRPr="00EC737B">
        <w:rPr>
          <w:sz w:val="20"/>
          <w:lang w:val="en-US"/>
        </w:rPr>
        <w:t xml:space="preserve">The use of toasters will be limited to cooking rooms (kitchen, food technology and staff room).  </w:t>
      </w:r>
      <w:r w:rsidRPr="00EC737B">
        <w:rPr>
          <w:color w:val="000000" w:themeColor="text1"/>
          <w:sz w:val="20"/>
          <w:lang w:val="en-US"/>
        </w:rPr>
        <w:t>Toaster</w:t>
      </w:r>
      <w:r w:rsidR="00422CB6" w:rsidRPr="00EC737B">
        <w:rPr>
          <w:color w:val="000000" w:themeColor="text1"/>
          <w:sz w:val="20"/>
          <w:lang w:val="en-US"/>
        </w:rPr>
        <w:t>s</w:t>
      </w:r>
      <w:r w:rsidRPr="00EC737B">
        <w:rPr>
          <w:color w:val="000000" w:themeColor="text1"/>
          <w:sz w:val="20"/>
          <w:lang w:val="en-US"/>
        </w:rPr>
        <w:t xml:space="preserve"> will not be sited under kitchen units/shelves or signs will be displayed to remind staff not to use the toaster </w:t>
      </w:r>
      <w:r w:rsidRPr="00EC737B">
        <w:rPr>
          <w:sz w:val="20"/>
          <w:lang w:val="en-US"/>
        </w:rPr>
        <w:t>unless the appliance in pulled out from under units/shelves.</w:t>
      </w:r>
    </w:p>
    <w:p w14:paraId="75CA5DCA" w14:textId="77777777" w:rsidR="002819FB" w:rsidRPr="00EC737B" w:rsidRDefault="002819FB" w:rsidP="00201DA6">
      <w:pPr>
        <w:pStyle w:val="ListParagraph"/>
        <w:numPr>
          <w:ilvl w:val="0"/>
          <w:numId w:val="30"/>
        </w:numPr>
        <w:spacing w:after="120"/>
        <w:rPr>
          <w:sz w:val="20"/>
          <w:lang w:val="en-US"/>
        </w:rPr>
      </w:pPr>
      <w:r w:rsidRPr="00EC737B">
        <w:rPr>
          <w:rFonts w:asciiTheme="minorHAnsi" w:hAnsiTheme="minorHAnsi"/>
          <w:sz w:val="20"/>
        </w:rPr>
        <w:t>Light fittings in store rooms will be of the covered variety.  Where this is not possible, ordinary light bulbs will be replaced with low energy light bulbs and staff will ensure that combustible materials do not encroach on any light fittings.</w:t>
      </w:r>
    </w:p>
    <w:p w14:paraId="6F7D12B4" w14:textId="77777777" w:rsidR="002819FB" w:rsidRPr="00EC737B" w:rsidRDefault="002819FB" w:rsidP="00201DA6">
      <w:pPr>
        <w:pStyle w:val="ListParagraph"/>
        <w:numPr>
          <w:ilvl w:val="0"/>
          <w:numId w:val="30"/>
        </w:numPr>
        <w:spacing w:after="120"/>
        <w:rPr>
          <w:sz w:val="20"/>
          <w:lang w:val="en-US"/>
        </w:rPr>
      </w:pPr>
      <w:r w:rsidRPr="00EC737B">
        <w:rPr>
          <w:rFonts w:asciiTheme="minorHAnsi" w:hAnsiTheme="minorHAnsi"/>
          <w:sz w:val="20"/>
        </w:rPr>
        <w:t>Fluorescent strips lights, particularly those in store rooms will be covered – missing or damaged covers should be replaced.</w:t>
      </w:r>
    </w:p>
    <w:p w14:paraId="2C437B34" w14:textId="77777777" w:rsidR="00293B30" w:rsidRPr="00EC737B" w:rsidRDefault="00293B30" w:rsidP="00201DA6">
      <w:pPr>
        <w:pStyle w:val="ListParagraph"/>
        <w:numPr>
          <w:ilvl w:val="0"/>
          <w:numId w:val="30"/>
        </w:numPr>
        <w:spacing w:after="120"/>
        <w:rPr>
          <w:sz w:val="20"/>
          <w:lang w:val="en-US"/>
        </w:rPr>
      </w:pPr>
      <w:r w:rsidRPr="00EC737B">
        <w:rPr>
          <w:rFonts w:asciiTheme="minorHAnsi" w:hAnsiTheme="minorHAnsi"/>
          <w:sz w:val="20"/>
        </w:rPr>
        <w:t>Wherever possible, we avoid using cupboards housing sources of ignition such as electrical switch gear and water heaters as storage for combustible materials.  Where not possible, we ensure that sources of ignition are kept clear of stored materials and automatic fire detection is installed in the room.  No flammable materials will be held in stores housing sources of ignition.</w:t>
      </w:r>
    </w:p>
    <w:p w14:paraId="33DA3E73" w14:textId="77777777" w:rsidR="00293B30" w:rsidRPr="00EC737B" w:rsidRDefault="00293B30" w:rsidP="00201DA6">
      <w:pPr>
        <w:pStyle w:val="ListParagraph"/>
        <w:numPr>
          <w:ilvl w:val="0"/>
          <w:numId w:val="30"/>
        </w:numPr>
        <w:spacing w:after="120"/>
        <w:rPr>
          <w:sz w:val="20"/>
          <w:lang w:val="en-US"/>
        </w:rPr>
      </w:pPr>
      <w:r w:rsidRPr="00EC737B">
        <w:rPr>
          <w:rFonts w:asciiTheme="minorHAnsi" w:hAnsiTheme="minorHAnsi"/>
          <w:sz w:val="20"/>
        </w:rPr>
        <w:t>Boiler/plant rooms are kept clear of stored combustible or flammable materials at all times.</w:t>
      </w:r>
    </w:p>
    <w:p w14:paraId="569AA355" w14:textId="77777777" w:rsidR="002819FB" w:rsidRPr="00EC737B" w:rsidRDefault="002819FB" w:rsidP="00201DA6">
      <w:pPr>
        <w:pStyle w:val="ListParagraph"/>
        <w:numPr>
          <w:ilvl w:val="0"/>
          <w:numId w:val="30"/>
        </w:numPr>
        <w:spacing w:after="120"/>
        <w:rPr>
          <w:sz w:val="20"/>
          <w:lang w:val="en-US"/>
        </w:rPr>
      </w:pPr>
      <w:r w:rsidRPr="00EC737B">
        <w:rPr>
          <w:rFonts w:asciiTheme="minorHAnsi" w:hAnsiTheme="minorHAnsi"/>
          <w:sz w:val="20"/>
        </w:rPr>
        <w:t xml:space="preserve">Where candles are used, this </w:t>
      </w:r>
      <w:r w:rsidR="00422CB6" w:rsidRPr="00EC737B">
        <w:rPr>
          <w:rFonts w:asciiTheme="minorHAnsi" w:hAnsiTheme="minorHAnsi"/>
          <w:sz w:val="20"/>
        </w:rPr>
        <w:t xml:space="preserve">will </w:t>
      </w:r>
      <w:r w:rsidRPr="00EC737B">
        <w:rPr>
          <w:rFonts w:asciiTheme="minorHAnsi" w:hAnsiTheme="minorHAnsi"/>
          <w:sz w:val="20"/>
        </w:rPr>
        <w:t>be in line with our risk assessment on the use of candles/naked flames.</w:t>
      </w:r>
    </w:p>
    <w:p w14:paraId="0578E0C1" w14:textId="4958E23A" w:rsidR="002819FB" w:rsidRPr="00EC737B" w:rsidRDefault="002819FB" w:rsidP="00201DA6">
      <w:pPr>
        <w:pStyle w:val="ListParagraph"/>
        <w:numPr>
          <w:ilvl w:val="0"/>
          <w:numId w:val="30"/>
        </w:numPr>
        <w:spacing w:after="120"/>
        <w:rPr>
          <w:sz w:val="20"/>
          <w:lang w:val="en-US"/>
        </w:rPr>
      </w:pPr>
      <w:r w:rsidRPr="00EC737B">
        <w:rPr>
          <w:rFonts w:asciiTheme="minorHAnsi" w:hAnsiTheme="minorHAnsi"/>
          <w:sz w:val="20"/>
        </w:rPr>
        <w:t>The use of matches within buildings is carefully controlled.  Smoking inside schools and other buildings is prohibited as is smoking on school grounds.  No smoking signs are prominently displayed at entrances.</w:t>
      </w:r>
    </w:p>
    <w:p w14:paraId="0952FCAC" w14:textId="77777777" w:rsidR="002819FB" w:rsidRPr="00EC737B" w:rsidRDefault="002819FB" w:rsidP="00201DA6">
      <w:pPr>
        <w:pStyle w:val="ListParagraph"/>
        <w:numPr>
          <w:ilvl w:val="0"/>
          <w:numId w:val="30"/>
        </w:numPr>
        <w:spacing w:after="120"/>
        <w:rPr>
          <w:sz w:val="20"/>
          <w:lang w:val="en-US"/>
        </w:rPr>
      </w:pPr>
      <w:r w:rsidRPr="00EC737B">
        <w:rPr>
          <w:rFonts w:asciiTheme="minorHAnsi" w:hAnsiTheme="minorHAnsi"/>
          <w:sz w:val="20"/>
        </w:rPr>
        <w:t>The use of electrical extension leads will be limited.  Where used, they will be surge protected, laid flat on the ground and not overloaded.  Block adaptors will NOT be used.</w:t>
      </w:r>
    </w:p>
    <w:p w14:paraId="4FB3FA92" w14:textId="77777777" w:rsidR="00557487" w:rsidRPr="00EC737B" w:rsidRDefault="00557487" w:rsidP="00201DA6">
      <w:pPr>
        <w:pStyle w:val="ListParagraph"/>
        <w:numPr>
          <w:ilvl w:val="0"/>
          <w:numId w:val="30"/>
        </w:numPr>
        <w:spacing w:after="120"/>
        <w:rPr>
          <w:sz w:val="20"/>
          <w:lang w:val="en-US"/>
        </w:rPr>
      </w:pPr>
      <w:r w:rsidRPr="00EC737B">
        <w:rPr>
          <w:rFonts w:asciiTheme="minorHAnsi" w:hAnsiTheme="minorHAnsi"/>
          <w:sz w:val="20"/>
        </w:rPr>
        <w:t>Extension reels will be fully unwound when in use to avoid overheating.</w:t>
      </w:r>
    </w:p>
    <w:p w14:paraId="194EF9A5" w14:textId="77777777" w:rsidR="00557487" w:rsidRPr="00EC737B" w:rsidRDefault="00557487" w:rsidP="00201DA6">
      <w:pPr>
        <w:pStyle w:val="ListParagraph"/>
        <w:numPr>
          <w:ilvl w:val="0"/>
          <w:numId w:val="30"/>
        </w:numPr>
        <w:spacing w:after="120"/>
        <w:rPr>
          <w:sz w:val="20"/>
          <w:lang w:val="en-US"/>
        </w:rPr>
      </w:pPr>
      <w:r w:rsidRPr="00EC737B">
        <w:rPr>
          <w:rFonts w:asciiTheme="minorHAnsi" w:hAnsiTheme="minorHAnsi"/>
          <w:sz w:val="20"/>
        </w:rPr>
        <w:lastRenderedPageBreak/>
        <w:t>Washing machines and particularly tumble dryers will be maintained in line with manufacturer’s instructions.  Lint will be regularly cleaned from machine filters and the appliances will never be left on at the end of the day or overnight.</w:t>
      </w:r>
    </w:p>
    <w:p w14:paraId="05CBEA97" w14:textId="77777777" w:rsidR="00557487" w:rsidRPr="00EC737B" w:rsidRDefault="00557487" w:rsidP="00201DA6">
      <w:pPr>
        <w:pStyle w:val="ListParagraph"/>
        <w:numPr>
          <w:ilvl w:val="0"/>
          <w:numId w:val="30"/>
        </w:numPr>
        <w:spacing w:after="120"/>
        <w:rPr>
          <w:sz w:val="20"/>
          <w:lang w:val="en-US"/>
        </w:rPr>
      </w:pPr>
      <w:r w:rsidRPr="00EC737B">
        <w:rPr>
          <w:rFonts w:asciiTheme="minorHAnsi" w:hAnsiTheme="minorHAnsi"/>
          <w:sz w:val="20"/>
        </w:rPr>
        <w:t>Where possible, all electrical equipment will be switched off at the end of the day.</w:t>
      </w:r>
    </w:p>
    <w:p w14:paraId="7AF34671" w14:textId="77777777" w:rsidR="004C6B56" w:rsidRPr="00EC737B" w:rsidRDefault="004C6B56" w:rsidP="00201DA6">
      <w:pPr>
        <w:pStyle w:val="ListParagraph"/>
        <w:numPr>
          <w:ilvl w:val="0"/>
          <w:numId w:val="30"/>
        </w:numPr>
        <w:spacing w:after="120"/>
        <w:rPr>
          <w:sz w:val="20"/>
          <w:lang w:val="en-US"/>
        </w:rPr>
      </w:pPr>
      <w:r w:rsidRPr="00EC737B">
        <w:rPr>
          <w:rFonts w:asciiTheme="minorHAnsi" w:hAnsiTheme="minorHAnsi"/>
          <w:sz w:val="20"/>
        </w:rPr>
        <w:t>We have effective contractor management controls in place and the safe use and storage of sources of ignition brought onto site is strictly managed.  All hot work processes are subject to a strict permit to work.</w:t>
      </w:r>
    </w:p>
    <w:p w14:paraId="61E267F7" w14:textId="77777777" w:rsidR="00557487" w:rsidRPr="00EC737B" w:rsidRDefault="00557487" w:rsidP="00B012C3">
      <w:pPr>
        <w:pStyle w:val="Heading3"/>
      </w:pPr>
      <w:bookmarkStart w:id="65" w:name="_Toc231225094"/>
      <w:r w:rsidRPr="00EC737B">
        <w:t>Reducing Sources</w:t>
      </w:r>
      <w:r w:rsidR="00E551A1" w:rsidRPr="00EC737B">
        <w:t xml:space="preserve"> of Fuel</w:t>
      </w:r>
      <w:bookmarkEnd w:id="65"/>
    </w:p>
    <w:p w14:paraId="45BB65F1" w14:textId="12F040AD" w:rsidR="00557487" w:rsidRPr="00EC737B" w:rsidRDefault="00557487" w:rsidP="00201DA6">
      <w:pPr>
        <w:spacing w:after="120"/>
        <w:ind w:left="709"/>
        <w:rPr>
          <w:color w:val="000000" w:themeColor="text1"/>
          <w:sz w:val="20"/>
          <w:lang w:val="en-US"/>
        </w:rPr>
      </w:pPr>
      <w:r w:rsidRPr="00EC737B">
        <w:rPr>
          <w:sz w:val="20"/>
          <w:lang w:val="en-US"/>
        </w:rPr>
        <w:t>Measures will be in place to reduce as far is reasonably practicable sources of fuel in the building(s</w:t>
      </w:r>
      <w:r w:rsidRPr="00EC737B">
        <w:rPr>
          <w:color w:val="000000" w:themeColor="text1"/>
          <w:sz w:val="20"/>
          <w:lang w:val="en-US"/>
        </w:rPr>
        <w:t>)</w:t>
      </w:r>
      <w:r w:rsidR="003F71B0" w:rsidRPr="00EC737B">
        <w:rPr>
          <w:color w:val="000000" w:themeColor="text1"/>
          <w:sz w:val="20"/>
          <w:lang w:val="en-US"/>
        </w:rPr>
        <w:t>:</w:t>
      </w:r>
    </w:p>
    <w:p w14:paraId="4142A804" w14:textId="77777777" w:rsidR="00557487" w:rsidRPr="00EC737B" w:rsidRDefault="00557487" w:rsidP="00201DA6">
      <w:pPr>
        <w:pStyle w:val="ListParagraph"/>
        <w:numPr>
          <w:ilvl w:val="0"/>
          <w:numId w:val="32"/>
        </w:numPr>
        <w:spacing w:after="120"/>
        <w:rPr>
          <w:color w:val="000000" w:themeColor="text1"/>
          <w:sz w:val="20"/>
          <w:lang w:val="en-US"/>
        </w:rPr>
      </w:pPr>
      <w:r w:rsidRPr="00EC737B">
        <w:rPr>
          <w:color w:val="000000" w:themeColor="text1"/>
          <w:sz w:val="20"/>
          <w:lang w:val="en-US"/>
        </w:rPr>
        <w:t>Waste is regularly removed – litter bins are emptied at least daily and refuse/recycling bins are secured in place well away from any building(s).</w:t>
      </w:r>
    </w:p>
    <w:p w14:paraId="353476A6" w14:textId="77777777" w:rsidR="00557487" w:rsidRPr="00EC737B" w:rsidRDefault="00557487" w:rsidP="00201DA6">
      <w:pPr>
        <w:pStyle w:val="ListParagraph"/>
        <w:numPr>
          <w:ilvl w:val="0"/>
          <w:numId w:val="32"/>
        </w:numPr>
        <w:spacing w:after="120"/>
        <w:rPr>
          <w:color w:val="000000" w:themeColor="text1"/>
          <w:sz w:val="20"/>
          <w:lang w:val="en-US"/>
        </w:rPr>
      </w:pPr>
      <w:r w:rsidRPr="00EC737B">
        <w:rPr>
          <w:color w:val="000000" w:themeColor="text1"/>
          <w:sz w:val="20"/>
          <w:lang w:val="en-US"/>
        </w:rPr>
        <w:t>External stores/sheds and boiler/plant rooms are secured out of hours.</w:t>
      </w:r>
    </w:p>
    <w:p w14:paraId="38B885F0" w14:textId="77777777" w:rsidR="00557487" w:rsidRPr="00EC737B" w:rsidRDefault="00293B30" w:rsidP="00201DA6">
      <w:pPr>
        <w:pStyle w:val="ListParagraph"/>
        <w:numPr>
          <w:ilvl w:val="0"/>
          <w:numId w:val="31"/>
        </w:numPr>
        <w:rPr>
          <w:color w:val="000000" w:themeColor="text1"/>
          <w:sz w:val="20"/>
          <w:szCs w:val="22"/>
        </w:rPr>
      </w:pPr>
      <w:r w:rsidRPr="00EC737B">
        <w:rPr>
          <w:color w:val="000000" w:themeColor="text1"/>
          <w:sz w:val="20"/>
          <w:szCs w:val="22"/>
        </w:rPr>
        <w:t>We try to a</w:t>
      </w:r>
      <w:r w:rsidR="00557487" w:rsidRPr="00EC737B">
        <w:rPr>
          <w:color w:val="000000" w:themeColor="text1"/>
          <w:sz w:val="20"/>
          <w:szCs w:val="22"/>
        </w:rPr>
        <w:t>void the use of combustible d</w:t>
      </w:r>
      <w:r w:rsidRPr="00EC737B">
        <w:rPr>
          <w:color w:val="000000" w:themeColor="text1"/>
          <w:sz w:val="20"/>
          <w:szCs w:val="22"/>
        </w:rPr>
        <w:t>isplays in corridors and foyers or m</w:t>
      </w:r>
      <w:r w:rsidR="00557487" w:rsidRPr="00EC737B">
        <w:rPr>
          <w:color w:val="000000" w:themeColor="text1"/>
          <w:sz w:val="20"/>
          <w:szCs w:val="22"/>
        </w:rPr>
        <w:t>inimise size and num</w:t>
      </w:r>
      <w:r w:rsidRPr="00EC737B">
        <w:rPr>
          <w:color w:val="000000" w:themeColor="text1"/>
          <w:sz w:val="20"/>
          <w:szCs w:val="22"/>
        </w:rPr>
        <w:t>ber to discrete separated areas.  Particular care is taken at Christmas and other seasonal times.</w:t>
      </w:r>
    </w:p>
    <w:p w14:paraId="19F7148B" w14:textId="77777777" w:rsidR="00557487" w:rsidRPr="00EC737B" w:rsidRDefault="00293B30" w:rsidP="00201DA6">
      <w:pPr>
        <w:pStyle w:val="ListParagraph"/>
        <w:numPr>
          <w:ilvl w:val="0"/>
          <w:numId w:val="31"/>
        </w:numPr>
        <w:rPr>
          <w:color w:val="000000" w:themeColor="text1"/>
          <w:sz w:val="20"/>
          <w:szCs w:val="22"/>
        </w:rPr>
      </w:pPr>
      <w:r w:rsidRPr="00EC737B">
        <w:rPr>
          <w:color w:val="000000" w:themeColor="text1"/>
          <w:sz w:val="20"/>
          <w:szCs w:val="22"/>
        </w:rPr>
        <w:t>We d</w:t>
      </w:r>
      <w:r w:rsidR="00557487" w:rsidRPr="00EC737B">
        <w:rPr>
          <w:color w:val="000000" w:themeColor="text1"/>
          <w:sz w:val="20"/>
          <w:szCs w:val="22"/>
        </w:rPr>
        <w:t>o not use combustible displays on designated escape routes or when there is only one direction of</w:t>
      </w:r>
      <w:r w:rsidRPr="00EC737B">
        <w:rPr>
          <w:color w:val="000000" w:themeColor="text1"/>
          <w:sz w:val="20"/>
          <w:szCs w:val="22"/>
        </w:rPr>
        <w:t xml:space="preserve"> escape (dead ends for example).</w:t>
      </w:r>
    </w:p>
    <w:p w14:paraId="36DBCF7F" w14:textId="77777777" w:rsidR="00557487" w:rsidRPr="00EC737B" w:rsidRDefault="00293B30" w:rsidP="00201DA6">
      <w:pPr>
        <w:pStyle w:val="ListParagraph"/>
        <w:numPr>
          <w:ilvl w:val="0"/>
          <w:numId w:val="31"/>
        </w:numPr>
        <w:rPr>
          <w:color w:val="000000" w:themeColor="text1"/>
          <w:sz w:val="20"/>
          <w:szCs w:val="22"/>
        </w:rPr>
      </w:pPr>
      <w:r w:rsidRPr="00EC737B">
        <w:rPr>
          <w:color w:val="000000" w:themeColor="text1"/>
          <w:sz w:val="20"/>
          <w:szCs w:val="22"/>
        </w:rPr>
        <w:t>We t</w:t>
      </w:r>
      <w:r w:rsidR="00557487" w:rsidRPr="00EC737B">
        <w:rPr>
          <w:color w:val="000000" w:themeColor="text1"/>
          <w:sz w:val="20"/>
          <w:szCs w:val="22"/>
        </w:rPr>
        <w:t>reat any displays with fire retardant sprays or ideally encase them within display boxes and ensure the opposite wall is kept completely clear of any combustible materials i.e. no</w:t>
      </w:r>
      <w:r w:rsidRPr="00EC737B">
        <w:rPr>
          <w:color w:val="000000" w:themeColor="text1"/>
          <w:sz w:val="20"/>
          <w:szCs w:val="22"/>
        </w:rPr>
        <w:t xml:space="preserve"> displays or coat pegs opposite.</w:t>
      </w:r>
    </w:p>
    <w:p w14:paraId="29B3FB0D" w14:textId="77777777" w:rsidR="00557487" w:rsidRPr="00EC737B" w:rsidRDefault="00293B30" w:rsidP="00201DA6">
      <w:pPr>
        <w:pStyle w:val="ListParagraph"/>
        <w:numPr>
          <w:ilvl w:val="0"/>
          <w:numId w:val="31"/>
        </w:numPr>
        <w:rPr>
          <w:color w:val="000000" w:themeColor="text1"/>
          <w:sz w:val="20"/>
          <w:szCs w:val="22"/>
        </w:rPr>
      </w:pPr>
      <w:r w:rsidRPr="00EC737B">
        <w:rPr>
          <w:color w:val="000000" w:themeColor="text1"/>
          <w:sz w:val="20"/>
          <w:szCs w:val="22"/>
        </w:rPr>
        <w:t>We k</w:t>
      </w:r>
      <w:r w:rsidR="00557487" w:rsidRPr="00EC737B">
        <w:rPr>
          <w:color w:val="000000" w:themeColor="text1"/>
          <w:sz w:val="20"/>
          <w:szCs w:val="22"/>
        </w:rPr>
        <w:t>eep all displays well away from any ignition sources such as light fittings and heaters, curtains etc. and avoid displays close to ceiling vo</w:t>
      </w:r>
      <w:r w:rsidRPr="00EC737B">
        <w:rPr>
          <w:color w:val="000000" w:themeColor="text1"/>
          <w:sz w:val="20"/>
          <w:szCs w:val="22"/>
        </w:rPr>
        <w:t>ids that may lack fire barriers.</w:t>
      </w:r>
    </w:p>
    <w:p w14:paraId="78B2F93C" w14:textId="77777777" w:rsidR="00557487" w:rsidRPr="00EC737B" w:rsidRDefault="00293B30" w:rsidP="00201DA6">
      <w:pPr>
        <w:pStyle w:val="ListParagraph"/>
        <w:numPr>
          <w:ilvl w:val="0"/>
          <w:numId w:val="31"/>
        </w:numPr>
        <w:rPr>
          <w:color w:val="000000" w:themeColor="text1"/>
          <w:sz w:val="20"/>
          <w:szCs w:val="22"/>
        </w:rPr>
      </w:pPr>
      <w:r w:rsidRPr="00EC737B">
        <w:rPr>
          <w:color w:val="000000" w:themeColor="text1"/>
          <w:sz w:val="20"/>
          <w:szCs w:val="22"/>
        </w:rPr>
        <w:t>We e</w:t>
      </w:r>
      <w:r w:rsidR="00557487" w:rsidRPr="00EC737B">
        <w:rPr>
          <w:color w:val="000000" w:themeColor="text1"/>
          <w:sz w:val="20"/>
          <w:szCs w:val="22"/>
        </w:rPr>
        <w:t>nsure displays do not obstruct escape routes or obscure fire notices, manual call points, equipment or escape signs;</w:t>
      </w:r>
    </w:p>
    <w:p w14:paraId="051078FF" w14:textId="77777777" w:rsidR="00293B30" w:rsidRPr="00EC737B" w:rsidRDefault="00557487" w:rsidP="00201DA6">
      <w:pPr>
        <w:pStyle w:val="ListParagraph"/>
        <w:numPr>
          <w:ilvl w:val="0"/>
          <w:numId w:val="31"/>
        </w:numPr>
        <w:rPr>
          <w:color w:val="000000" w:themeColor="text1"/>
          <w:sz w:val="20"/>
          <w:szCs w:val="22"/>
          <w:lang w:val="en-US"/>
        </w:rPr>
      </w:pPr>
      <w:r w:rsidRPr="00EC737B">
        <w:rPr>
          <w:color w:val="000000" w:themeColor="text1"/>
          <w:sz w:val="20"/>
          <w:szCs w:val="22"/>
          <w:lang w:eastAsia="en-GB"/>
        </w:rPr>
        <w:t>Notice or display boards with a surface spread of flame are permitted in classrooms, but</w:t>
      </w:r>
      <w:r w:rsidR="00293B30" w:rsidRPr="00EC737B">
        <w:rPr>
          <w:color w:val="000000" w:themeColor="text1"/>
          <w:sz w:val="20"/>
          <w:szCs w:val="22"/>
          <w:lang w:eastAsia="en-GB"/>
        </w:rPr>
        <w:t xml:space="preserve"> these should not extend more </w:t>
      </w:r>
      <w:r w:rsidRPr="00EC737B">
        <w:rPr>
          <w:color w:val="000000" w:themeColor="text1"/>
          <w:sz w:val="20"/>
          <w:szCs w:val="22"/>
          <w:lang w:eastAsia="en-GB"/>
        </w:rPr>
        <w:t xml:space="preserve">than 2.5m without having a break between them of not less than 0.4m.  The display material on such notice boards </w:t>
      </w:r>
      <w:r w:rsidR="00293B30" w:rsidRPr="00EC737B">
        <w:rPr>
          <w:color w:val="000000" w:themeColor="text1"/>
          <w:sz w:val="20"/>
          <w:szCs w:val="22"/>
          <w:lang w:eastAsia="en-GB"/>
        </w:rPr>
        <w:t>will</w:t>
      </w:r>
      <w:r w:rsidRPr="00EC737B">
        <w:rPr>
          <w:color w:val="000000" w:themeColor="text1"/>
          <w:sz w:val="20"/>
          <w:szCs w:val="22"/>
          <w:lang w:eastAsia="en-GB"/>
        </w:rPr>
        <w:t xml:space="preserve"> not be permitted to build up excessively and they should be managed by relevant staff.</w:t>
      </w:r>
    </w:p>
    <w:p w14:paraId="63FE8E66" w14:textId="77777777" w:rsidR="00293B30" w:rsidRPr="00EC737B" w:rsidRDefault="00293B30" w:rsidP="00201DA6">
      <w:pPr>
        <w:pStyle w:val="ListParagraph"/>
        <w:numPr>
          <w:ilvl w:val="0"/>
          <w:numId w:val="31"/>
        </w:numPr>
        <w:rPr>
          <w:color w:val="000000" w:themeColor="text1"/>
          <w:sz w:val="20"/>
          <w:szCs w:val="22"/>
          <w:lang w:val="en-US"/>
        </w:rPr>
      </w:pPr>
      <w:r w:rsidRPr="00EC737B">
        <w:rPr>
          <w:rFonts w:cs="Arial"/>
          <w:color w:val="000000" w:themeColor="text1"/>
          <w:sz w:val="20"/>
          <w:szCs w:val="22"/>
        </w:rPr>
        <w:t>Any furniture/soft furnishings sited on escape routes will be flame retardant.  If any furniture, drapes or other soft furnishings become damaged and are no longer serviceable, they will be replaced with fire resistant alternatives.</w:t>
      </w:r>
    </w:p>
    <w:p w14:paraId="37A9CF00" w14:textId="7E72C718" w:rsidR="00AB56FC" w:rsidRPr="00EC737B" w:rsidRDefault="00AB56FC" w:rsidP="00201DA6">
      <w:pPr>
        <w:pStyle w:val="ListParagraph"/>
        <w:numPr>
          <w:ilvl w:val="0"/>
          <w:numId w:val="31"/>
        </w:numPr>
        <w:rPr>
          <w:color w:val="000000" w:themeColor="text1"/>
          <w:sz w:val="20"/>
          <w:szCs w:val="22"/>
          <w:lang w:val="en-US"/>
        </w:rPr>
      </w:pPr>
      <w:r w:rsidRPr="00EC737B">
        <w:rPr>
          <w:rFonts w:cs="Arial"/>
          <w:color w:val="000000" w:themeColor="text1"/>
          <w:sz w:val="20"/>
          <w:szCs w:val="22"/>
        </w:rPr>
        <w:t>Wherever possible, flammable substances are substituted for non-flammable products.  Where not possible, the volume of flammable chemicals is kept to a minimum.  Flammable chemicals are stored in secure stores with adequate ventilation away from sources of ignition.</w:t>
      </w:r>
    </w:p>
    <w:p w14:paraId="5696CF6B" w14:textId="77777777" w:rsidR="004C6B56" w:rsidRPr="00EC737B" w:rsidRDefault="004C6B56" w:rsidP="00201DA6">
      <w:pPr>
        <w:pStyle w:val="ListParagraph"/>
        <w:numPr>
          <w:ilvl w:val="0"/>
          <w:numId w:val="31"/>
        </w:numPr>
        <w:rPr>
          <w:color w:val="000000" w:themeColor="text1"/>
          <w:sz w:val="20"/>
          <w:szCs w:val="22"/>
          <w:lang w:val="en-US"/>
        </w:rPr>
      </w:pPr>
      <w:r w:rsidRPr="00EC737B">
        <w:rPr>
          <w:rFonts w:asciiTheme="minorHAnsi" w:hAnsiTheme="minorHAnsi"/>
          <w:color w:val="000000" w:themeColor="text1"/>
          <w:sz w:val="20"/>
        </w:rPr>
        <w:t>We have effective contractor management controls in place and the safe use and storage of materials brought onto site is strictly managed.</w:t>
      </w:r>
    </w:p>
    <w:p w14:paraId="72A02BE3" w14:textId="77777777" w:rsidR="00CA3F6B" w:rsidRPr="00EC737B" w:rsidRDefault="00CA3F6B" w:rsidP="00B012C3">
      <w:pPr>
        <w:pStyle w:val="Heading3"/>
      </w:pPr>
      <w:bookmarkStart w:id="66" w:name="_Toc231225095"/>
      <w:r w:rsidRPr="00EC737B">
        <w:t>Reducing Sources of Oxygen</w:t>
      </w:r>
      <w:bookmarkEnd w:id="66"/>
    </w:p>
    <w:p w14:paraId="47C1668F" w14:textId="77777777" w:rsidR="00CA3F6B" w:rsidRPr="00EC737B" w:rsidRDefault="00CA3F6B" w:rsidP="00201DA6">
      <w:pPr>
        <w:pStyle w:val="ListParagraph"/>
        <w:numPr>
          <w:ilvl w:val="0"/>
          <w:numId w:val="37"/>
        </w:numPr>
        <w:spacing w:after="120"/>
        <w:rPr>
          <w:rFonts w:asciiTheme="minorHAnsi" w:hAnsiTheme="minorHAnsi"/>
          <w:sz w:val="20"/>
        </w:rPr>
      </w:pPr>
      <w:r w:rsidRPr="00EC737B">
        <w:rPr>
          <w:rFonts w:asciiTheme="minorHAnsi" w:hAnsiTheme="minorHAnsi"/>
          <w:sz w:val="20"/>
        </w:rPr>
        <w:t>Close windows and doors (as well as other openings), particularly outside of working hours. This is part of the ‘closing up’ procedure for our building(s).</w:t>
      </w:r>
    </w:p>
    <w:p w14:paraId="618853EA" w14:textId="77777777" w:rsidR="00CA3F6B" w:rsidRPr="00EC737B" w:rsidRDefault="00CA3F6B" w:rsidP="00201DA6">
      <w:pPr>
        <w:pStyle w:val="ListParagraph"/>
        <w:numPr>
          <w:ilvl w:val="0"/>
          <w:numId w:val="37"/>
        </w:numPr>
        <w:spacing w:after="120"/>
        <w:rPr>
          <w:rFonts w:asciiTheme="minorHAnsi" w:hAnsiTheme="minorHAnsi"/>
          <w:sz w:val="20"/>
        </w:rPr>
      </w:pPr>
      <w:r w:rsidRPr="00EC737B">
        <w:rPr>
          <w:rFonts w:asciiTheme="minorHAnsi" w:hAnsiTheme="minorHAnsi"/>
          <w:sz w:val="20"/>
        </w:rPr>
        <w:t>We shut down non-essential ventilation systems when not in use.</w:t>
      </w:r>
    </w:p>
    <w:p w14:paraId="46081B4A" w14:textId="77777777" w:rsidR="00CA3F6B" w:rsidRPr="00EC737B" w:rsidRDefault="00CA3F6B" w:rsidP="00201DA6">
      <w:pPr>
        <w:pStyle w:val="ListParagraph"/>
        <w:numPr>
          <w:ilvl w:val="0"/>
          <w:numId w:val="37"/>
        </w:numPr>
        <w:spacing w:after="120"/>
        <w:rPr>
          <w:rFonts w:asciiTheme="minorHAnsi" w:hAnsiTheme="minorHAnsi"/>
          <w:sz w:val="20"/>
        </w:rPr>
      </w:pPr>
      <w:r w:rsidRPr="00EC737B">
        <w:rPr>
          <w:rFonts w:asciiTheme="minorHAnsi" w:hAnsiTheme="minorHAnsi"/>
          <w:sz w:val="20"/>
        </w:rPr>
        <w:t>We ensure when new air handling installations are installed, fire safety measures are incorporated into their design.</w:t>
      </w:r>
    </w:p>
    <w:p w14:paraId="400BB336" w14:textId="5E5D709F" w:rsidR="00CA3F6B" w:rsidRPr="00EC737B" w:rsidRDefault="00CA3F6B" w:rsidP="00201DA6">
      <w:pPr>
        <w:pStyle w:val="ListParagraph"/>
        <w:numPr>
          <w:ilvl w:val="0"/>
          <w:numId w:val="37"/>
        </w:numPr>
        <w:spacing w:after="120"/>
        <w:rPr>
          <w:rFonts w:asciiTheme="minorHAnsi" w:hAnsiTheme="minorHAnsi"/>
          <w:sz w:val="20"/>
        </w:rPr>
      </w:pPr>
      <w:r w:rsidRPr="00EC737B">
        <w:rPr>
          <w:rFonts w:asciiTheme="minorHAnsi" w:hAnsiTheme="minorHAnsi"/>
          <w:sz w:val="20"/>
        </w:rPr>
        <w:t xml:space="preserve">Where this doesn’t happen automatically (on activation of the fire alarm) the shut-down of air handling systems is included as part of the </w:t>
      </w:r>
      <w:r w:rsidR="00D01363" w:rsidRPr="00EC737B">
        <w:rPr>
          <w:rFonts w:asciiTheme="minorHAnsi" w:hAnsiTheme="minorHAnsi"/>
          <w:sz w:val="20"/>
        </w:rPr>
        <w:t xml:space="preserve">fire </w:t>
      </w:r>
      <w:r w:rsidRPr="00EC737B">
        <w:rPr>
          <w:rFonts w:asciiTheme="minorHAnsi" w:hAnsiTheme="minorHAnsi"/>
          <w:sz w:val="20"/>
        </w:rPr>
        <w:t xml:space="preserve">emergency </w:t>
      </w:r>
      <w:r w:rsidR="00D01363" w:rsidRPr="00EC737B">
        <w:rPr>
          <w:rFonts w:asciiTheme="minorHAnsi" w:hAnsiTheme="minorHAnsi"/>
          <w:sz w:val="20"/>
        </w:rPr>
        <w:t xml:space="preserve">evacuation </w:t>
      </w:r>
      <w:r w:rsidRPr="00EC737B">
        <w:rPr>
          <w:rFonts w:asciiTheme="minorHAnsi" w:hAnsiTheme="minorHAnsi"/>
          <w:sz w:val="20"/>
        </w:rPr>
        <w:t>plan</w:t>
      </w:r>
      <w:r w:rsidR="00D01363" w:rsidRPr="00EC737B">
        <w:rPr>
          <w:rFonts w:asciiTheme="minorHAnsi" w:hAnsiTheme="minorHAnsi"/>
          <w:sz w:val="20"/>
        </w:rPr>
        <w:t xml:space="preserve"> (Part B of this document)</w:t>
      </w:r>
      <w:r w:rsidRPr="00EC737B">
        <w:rPr>
          <w:rFonts w:asciiTheme="minorHAnsi" w:hAnsiTheme="minorHAnsi"/>
          <w:sz w:val="20"/>
        </w:rPr>
        <w:t>, i.e. switching these off when this can be done without risk to persons.</w:t>
      </w:r>
    </w:p>
    <w:p w14:paraId="14D42F77" w14:textId="2A4099BA" w:rsidR="00924708" w:rsidRPr="00EC737B" w:rsidRDefault="00D01363" w:rsidP="00924708">
      <w:pPr>
        <w:pStyle w:val="ListParagraph"/>
        <w:numPr>
          <w:ilvl w:val="0"/>
          <w:numId w:val="38"/>
        </w:numPr>
        <w:ind w:left="1077" w:hanging="357"/>
        <w:rPr>
          <w:rFonts w:asciiTheme="minorHAnsi" w:hAnsiTheme="minorHAnsi"/>
          <w:sz w:val="20"/>
        </w:rPr>
      </w:pPr>
      <w:r w:rsidRPr="00EC737B">
        <w:rPr>
          <w:rFonts w:asciiTheme="minorHAnsi" w:hAnsiTheme="minorHAnsi"/>
          <w:sz w:val="20"/>
        </w:rPr>
        <w:t>We will r</w:t>
      </w:r>
      <w:r w:rsidR="00924708" w:rsidRPr="00EC737B">
        <w:rPr>
          <w:rFonts w:asciiTheme="minorHAnsi" w:hAnsiTheme="minorHAnsi"/>
          <w:sz w:val="20"/>
        </w:rPr>
        <w:t>eview the material safety data sheets for substances on our site to check whether any of these are oxidising substances.</w:t>
      </w:r>
    </w:p>
    <w:p w14:paraId="4B2EDFA1" w14:textId="158605D9" w:rsidR="00924708" w:rsidRPr="00EC737B" w:rsidRDefault="00D01363" w:rsidP="00924708">
      <w:pPr>
        <w:pStyle w:val="ListParagraph"/>
        <w:numPr>
          <w:ilvl w:val="0"/>
          <w:numId w:val="38"/>
        </w:numPr>
        <w:spacing w:after="120"/>
        <w:rPr>
          <w:rFonts w:asciiTheme="minorHAnsi" w:hAnsiTheme="minorHAnsi"/>
          <w:sz w:val="20"/>
        </w:rPr>
      </w:pPr>
      <w:r w:rsidRPr="00EC737B">
        <w:rPr>
          <w:rFonts w:asciiTheme="minorHAnsi" w:hAnsiTheme="minorHAnsi"/>
          <w:sz w:val="20"/>
        </w:rPr>
        <w:t>We will r</w:t>
      </w:r>
      <w:r w:rsidR="00924708" w:rsidRPr="00EC737B">
        <w:rPr>
          <w:rFonts w:asciiTheme="minorHAnsi" w:hAnsiTheme="minorHAnsi"/>
          <w:sz w:val="20"/>
        </w:rPr>
        <w:t>eplace oxidising substances with less hazardous alternatives where available.</w:t>
      </w:r>
    </w:p>
    <w:p w14:paraId="6045FCA7" w14:textId="4B8C7CDB" w:rsidR="00924708" w:rsidRPr="00EC737B" w:rsidRDefault="00D01363" w:rsidP="00924708">
      <w:pPr>
        <w:pStyle w:val="ListParagraph"/>
        <w:numPr>
          <w:ilvl w:val="0"/>
          <w:numId w:val="38"/>
        </w:numPr>
        <w:spacing w:after="120"/>
        <w:rPr>
          <w:rFonts w:asciiTheme="minorHAnsi" w:hAnsiTheme="minorHAnsi"/>
          <w:sz w:val="20"/>
        </w:rPr>
      </w:pPr>
      <w:r w:rsidRPr="00EC737B">
        <w:rPr>
          <w:rFonts w:asciiTheme="minorHAnsi" w:hAnsiTheme="minorHAnsi"/>
          <w:sz w:val="20"/>
        </w:rPr>
        <w:t>We will r</w:t>
      </w:r>
      <w:r w:rsidR="00924708" w:rsidRPr="00EC737B">
        <w:rPr>
          <w:rFonts w:asciiTheme="minorHAnsi" w:hAnsiTheme="minorHAnsi"/>
          <w:sz w:val="20"/>
        </w:rPr>
        <w:t>educe the quantity of oxidising substances on site to the minimum needed.</w:t>
      </w:r>
    </w:p>
    <w:p w14:paraId="1BE6E37B" w14:textId="1E3342AF" w:rsidR="00CA3F6B" w:rsidRPr="00EC737B" w:rsidRDefault="00D01363" w:rsidP="00924708">
      <w:pPr>
        <w:pStyle w:val="ListParagraph"/>
        <w:numPr>
          <w:ilvl w:val="0"/>
          <w:numId w:val="38"/>
        </w:numPr>
        <w:ind w:left="1077" w:hanging="357"/>
        <w:rPr>
          <w:rFonts w:asciiTheme="minorHAnsi" w:hAnsiTheme="minorHAnsi"/>
          <w:sz w:val="20"/>
        </w:rPr>
      </w:pPr>
      <w:r w:rsidRPr="00EC737B">
        <w:rPr>
          <w:rFonts w:asciiTheme="minorHAnsi" w:hAnsiTheme="minorHAnsi"/>
          <w:sz w:val="20"/>
        </w:rPr>
        <w:t>We will k</w:t>
      </w:r>
      <w:r w:rsidR="00CA3F6B" w:rsidRPr="00EC737B">
        <w:rPr>
          <w:rFonts w:asciiTheme="minorHAnsi" w:hAnsiTheme="minorHAnsi"/>
          <w:sz w:val="20"/>
        </w:rPr>
        <w:t>eep oxidising substances away from flammable materials and heat sources.  We ensure all staff are aware of the need for this.</w:t>
      </w:r>
    </w:p>
    <w:p w14:paraId="6AE00EB5" w14:textId="77777777" w:rsidR="00C954DE" w:rsidRPr="00EC737B" w:rsidRDefault="00C954DE" w:rsidP="00B012C3">
      <w:pPr>
        <w:pStyle w:val="Heading2"/>
      </w:pPr>
      <w:bookmarkStart w:id="67" w:name="_Toc231225096"/>
      <w:r w:rsidRPr="00EC737B">
        <w:t>Catering Staff</w:t>
      </w:r>
      <w:bookmarkEnd w:id="67"/>
    </w:p>
    <w:p w14:paraId="30A1239A" w14:textId="210D03A5" w:rsidR="00C954DE" w:rsidRPr="00EC737B" w:rsidRDefault="00C954DE" w:rsidP="00201DA6">
      <w:pPr>
        <w:spacing w:after="120"/>
        <w:ind w:left="709"/>
        <w:rPr>
          <w:rFonts w:asciiTheme="minorHAnsi" w:hAnsiTheme="minorHAnsi" w:cstheme="minorHAnsi"/>
          <w:sz w:val="20"/>
        </w:rPr>
      </w:pPr>
      <w:r w:rsidRPr="00EC737B">
        <w:rPr>
          <w:rFonts w:asciiTheme="minorHAnsi" w:hAnsiTheme="minorHAnsi" w:cstheme="minorHAnsi"/>
          <w:sz w:val="20"/>
        </w:rPr>
        <w:t>All fire procedures and practices apply to catering staff.  Kitchen staff must ensure that if the alarm is activated, they switch off electrical equipment that they may be using (if safe to do so) such as the deep fat fryer or oven</w:t>
      </w:r>
      <w:r w:rsidR="003F71B0" w:rsidRPr="00EC737B">
        <w:rPr>
          <w:rFonts w:asciiTheme="minorHAnsi" w:hAnsiTheme="minorHAnsi" w:cstheme="minorHAnsi"/>
          <w:sz w:val="20"/>
        </w:rPr>
        <w:t>s/hobs</w:t>
      </w:r>
      <w:r w:rsidRPr="00EC737B">
        <w:rPr>
          <w:rFonts w:asciiTheme="minorHAnsi" w:hAnsiTheme="minorHAnsi" w:cstheme="minorHAnsi"/>
          <w:sz w:val="20"/>
        </w:rPr>
        <w:t xml:space="preserve"> for example and evacuate the building by the nearest available exit, meeting at the assembly point.</w:t>
      </w:r>
    </w:p>
    <w:p w14:paraId="30DF8983" w14:textId="77777777" w:rsidR="00C954DE" w:rsidRPr="006C5BA3" w:rsidRDefault="00393164" w:rsidP="006C5BA3">
      <w:pPr>
        <w:pStyle w:val="Heading2"/>
      </w:pPr>
      <w:bookmarkStart w:id="68" w:name="_Toc231225097"/>
      <w:r w:rsidRPr="006C5BA3">
        <w:rPr>
          <w:rStyle w:val="Heading4Char"/>
          <w:b/>
          <w:bCs/>
          <w:color w:val="7C2529"/>
          <w:sz w:val="20"/>
        </w:rPr>
        <w:t>Signing In and</w:t>
      </w:r>
      <w:r w:rsidR="00C807C2" w:rsidRPr="006C5BA3">
        <w:rPr>
          <w:rStyle w:val="Heading4Char"/>
          <w:b/>
          <w:bCs/>
          <w:color w:val="7C2529"/>
          <w:sz w:val="20"/>
        </w:rPr>
        <w:t xml:space="preserve"> Out</w:t>
      </w:r>
      <w:r w:rsidRPr="006C5BA3">
        <w:rPr>
          <w:rStyle w:val="Heading4Char"/>
          <w:b/>
          <w:bCs/>
          <w:color w:val="7C2529"/>
          <w:sz w:val="20"/>
        </w:rPr>
        <w:t xml:space="preserve"> Procedure</w:t>
      </w:r>
      <w:r w:rsidR="0056484C" w:rsidRPr="006C5BA3">
        <w:rPr>
          <w:rStyle w:val="Heading4Char"/>
          <w:b/>
          <w:bCs/>
          <w:color w:val="7C2529"/>
          <w:sz w:val="20"/>
        </w:rPr>
        <w:t>s</w:t>
      </w:r>
      <w:bookmarkEnd w:id="68"/>
    </w:p>
    <w:p w14:paraId="1092E284" w14:textId="77777777" w:rsidR="00057A80" w:rsidRPr="00EC737B" w:rsidRDefault="00057A80" w:rsidP="00057A80">
      <w:pPr>
        <w:spacing w:after="120"/>
        <w:ind w:left="709"/>
        <w:rPr>
          <w:rFonts w:asciiTheme="minorHAnsi" w:hAnsiTheme="minorHAnsi" w:cstheme="minorHAnsi"/>
          <w:sz w:val="20"/>
        </w:rPr>
      </w:pPr>
      <w:r w:rsidRPr="00EC737B">
        <w:rPr>
          <w:rFonts w:asciiTheme="minorHAnsi" w:hAnsiTheme="minorHAnsi" w:cstheme="minorHAnsi"/>
          <w:sz w:val="20"/>
        </w:rPr>
        <w:t>Crosby Ravensworth CE is a small school where only visitors are required to sign in and out of the building from the reception point.  There is a system in place for pupils arriving late or leaving early to sign in and out.</w:t>
      </w:r>
    </w:p>
    <w:p w14:paraId="6E08A623" w14:textId="77777777" w:rsidR="00057A80" w:rsidRPr="00EC737B" w:rsidRDefault="00057A80" w:rsidP="00057A80">
      <w:pPr>
        <w:spacing w:after="120"/>
        <w:ind w:left="709"/>
        <w:rPr>
          <w:color w:val="000000" w:themeColor="text1"/>
          <w:sz w:val="20"/>
        </w:rPr>
      </w:pPr>
      <w:r w:rsidRPr="00EC737B">
        <w:rPr>
          <w:rFonts w:asciiTheme="minorHAnsi" w:hAnsiTheme="minorHAnsi" w:cstheme="minorHAnsi"/>
          <w:sz w:val="20"/>
        </w:rPr>
        <w:t xml:space="preserve">At lunchtimes, a register of children on the premises at lunchtime is held in the office.  In the event of a fire, the member of staff on duty is responsible for handing out these lists to enable the correct roll call to be taken.  </w:t>
      </w:r>
      <w:r w:rsidRPr="00EC737B">
        <w:rPr>
          <w:color w:val="000000" w:themeColor="text1"/>
          <w:sz w:val="20"/>
        </w:rPr>
        <w:t xml:space="preserve">If </w:t>
      </w:r>
      <w:r w:rsidRPr="00EC737B">
        <w:rPr>
          <w:color w:val="000000" w:themeColor="text1"/>
          <w:sz w:val="20"/>
        </w:rPr>
        <w:lastRenderedPageBreak/>
        <w:t xml:space="preserve">evacuation occurs during lunchtime, Midday Supervisors will act as Fire Wardens and ensure that all pupils leave the building by the nearest fire exit and escort them to the main assembly point.  Pupils should line up in their usual locations.  Staff nominated should sweep areas near to their location if they feel it is safe to do so and then proceed to the assembly point.  </w:t>
      </w:r>
    </w:p>
    <w:p w14:paraId="5CDA71CB" w14:textId="3AA8E90A" w:rsidR="00057A80" w:rsidRPr="00EC737B" w:rsidRDefault="00057A80" w:rsidP="00057A80">
      <w:pPr>
        <w:spacing w:after="120"/>
        <w:ind w:left="709"/>
        <w:rPr>
          <w:rFonts w:asciiTheme="minorHAnsi" w:hAnsiTheme="minorHAnsi" w:cstheme="minorHAnsi"/>
          <w:color w:val="000000" w:themeColor="text1"/>
          <w:sz w:val="20"/>
        </w:rPr>
      </w:pPr>
      <w:r w:rsidRPr="00EC737B">
        <w:rPr>
          <w:rFonts w:asciiTheme="minorHAnsi" w:hAnsiTheme="minorHAnsi" w:cstheme="minorHAnsi"/>
          <w:sz w:val="20"/>
        </w:rPr>
        <w:t>Visitors</w:t>
      </w:r>
      <w:r w:rsidR="006C5BA3">
        <w:rPr>
          <w:rFonts w:asciiTheme="minorHAnsi" w:hAnsiTheme="minorHAnsi" w:cstheme="minorHAnsi"/>
          <w:sz w:val="20"/>
        </w:rPr>
        <w:t xml:space="preserve"> and</w:t>
      </w:r>
      <w:r w:rsidRPr="00EC737B">
        <w:rPr>
          <w:rFonts w:asciiTheme="minorHAnsi" w:hAnsiTheme="minorHAnsi" w:cstheme="minorHAnsi"/>
          <w:sz w:val="20"/>
        </w:rPr>
        <w:t xml:space="preserve"> contractors etc</w:t>
      </w:r>
      <w:r w:rsidRPr="00EC737B">
        <w:rPr>
          <w:rFonts w:asciiTheme="minorHAnsi" w:hAnsiTheme="minorHAnsi" w:cstheme="minorHAnsi"/>
          <w:color w:val="000000" w:themeColor="text1"/>
          <w:sz w:val="20"/>
        </w:rPr>
        <w:t>. must sign in and out at Reception.</w:t>
      </w:r>
    </w:p>
    <w:p w14:paraId="434C53EF" w14:textId="0B1AEFB7" w:rsidR="00057A80" w:rsidRPr="00EC737B" w:rsidRDefault="00057A80" w:rsidP="00057A80">
      <w:pPr>
        <w:spacing w:after="120"/>
        <w:ind w:left="709"/>
        <w:rPr>
          <w:rFonts w:asciiTheme="minorHAnsi" w:hAnsiTheme="minorHAnsi" w:cstheme="minorHAnsi"/>
          <w:color w:val="000000" w:themeColor="text1"/>
          <w:sz w:val="20"/>
        </w:rPr>
      </w:pPr>
      <w:r w:rsidRPr="00EC737B">
        <w:rPr>
          <w:rFonts w:asciiTheme="minorHAnsi" w:hAnsiTheme="minorHAnsi" w:cstheme="minorHAnsi"/>
          <w:color w:val="000000" w:themeColor="text1"/>
          <w:sz w:val="20"/>
        </w:rPr>
        <w:t>Staff, pupil</w:t>
      </w:r>
      <w:r w:rsidR="006C5BA3">
        <w:rPr>
          <w:rFonts w:asciiTheme="minorHAnsi" w:hAnsiTheme="minorHAnsi" w:cstheme="minorHAnsi"/>
          <w:color w:val="000000" w:themeColor="text1"/>
          <w:sz w:val="20"/>
        </w:rPr>
        <w:t xml:space="preserve"> and</w:t>
      </w:r>
      <w:r w:rsidRPr="00EC737B">
        <w:rPr>
          <w:rFonts w:asciiTheme="minorHAnsi" w:hAnsiTheme="minorHAnsi" w:cstheme="minorHAnsi"/>
          <w:color w:val="000000" w:themeColor="text1"/>
          <w:sz w:val="20"/>
        </w:rPr>
        <w:t xml:space="preserve"> visitor registers will be taken to the assembly point in the event of a fire evacuation (or drill) to ensure everyone is accounted for.</w:t>
      </w:r>
    </w:p>
    <w:p w14:paraId="682D0D4C" w14:textId="77777777" w:rsidR="00C954DE" w:rsidRPr="00EC737B" w:rsidRDefault="0056484C" w:rsidP="00B012C3">
      <w:pPr>
        <w:pStyle w:val="Heading2"/>
      </w:pPr>
      <w:bookmarkStart w:id="69" w:name="_Toc231225098"/>
      <w:r w:rsidRPr="00EC737B">
        <w:t>Vulnerable People/People w</w:t>
      </w:r>
      <w:r w:rsidR="00C954DE" w:rsidRPr="00EC737B">
        <w:t>ith Disabilities</w:t>
      </w:r>
      <w:bookmarkEnd w:id="69"/>
    </w:p>
    <w:p w14:paraId="23641938" w14:textId="2300CF7E" w:rsidR="00C954DE" w:rsidRPr="00EC737B" w:rsidRDefault="00C954DE" w:rsidP="00201DA6">
      <w:pPr>
        <w:spacing w:after="120"/>
        <w:ind w:left="709"/>
        <w:rPr>
          <w:rFonts w:asciiTheme="minorHAnsi" w:hAnsiTheme="minorHAnsi" w:cstheme="minorHAnsi"/>
          <w:sz w:val="20"/>
        </w:rPr>
      </w:pPr>
      <w:r w:rsidRPr="00EC737B">
        <w:rPr>
          <w:rFonts w:asciiTheme="minorHAnsi" w:hAnsiTheme="minorHAnsi" w:cstheme="minorHAnsi"/>
          <w:sz w:val="20"/>
        </w:rPr>
        <w:t>Separate Personal Emergency Evacuation Plans (PEEPs) will be put in place for children, staff and regular visitors with additional needs</w:t>
      </w:r>
      <w:r w:rsidR="0056484C" w:rsidRPr="00EC737B">
        <w:rPr>
          <w:rFonts w:asciiTheme="minorHAnsi" w:hAnsiTheme="minorHAnsi" w:cstheme="minorHAnsi"/>
          <w:sz w:val="20"/>
        </w:rPr>
        <w:t xml:space="preserve"> who require assistance to evacuate</w:t>
      </w:r>
      <w:r w:rsidRPr="00EC737B">
        <w:rPr>
          <w:rFonts w:asciiTheme="minorHAnsi" w:hAnsiTheme="minorHAnsi" w:cstheme="minorHAnsi"/>
          <w:sz w:val="20"/>
        </w:rPr>
        <w:t xml:space="preserve"> which will be implemented as appropriate.  Each PEEP will be drawn up with the cooperation of the individual concerned (and/or parents in the case of children where appropriate) and outlines how and by whom each specific </w:t>
      </w:r>
      <w:r w:rsidR="0056484C" w:rsidRPr="00EC737B">
        <w:rPr>
          <w:rFonts w:asciiTheme="minorHAnsi" w:hAnsiTheme="minorHAnsi" w:cstheme="minorHAnsi"/>
          <w:sz w:val="20"/>
        </w:rPr>
        <w:t>person</w:t>
      </w:r>
      <w:r w:rsidRPr="00EC737B">
        <w:rPr>
          <w:rFonts w:asciiTheme="minorHAnsi" w:hAnsiTheme="minorHAnsi" w:cstheme="minorHAnsi"/>
          <w:sz w:val="20"/>
        </w:rPr>
        <w:t xml:space="preserve"> will be evacuated or assisted to evacuate.</w:t>
      </w:r>
      <w:r w:rsidR="0056484C" w:rsidRPr="00EC737B">
        <w:rPr>
          <w:rFonts w:asciiTheme="minorHAnsi" w:hAnsiTheme="minorHAnsi" w:cstheme="minorHAnsi"/>
          <w:sz w:val="20"/>
        </w:rPr>
        <w:t xml:space="preserve">  Key staff will receive training in the implementation of the PEEP.</w:t>
      </w:r>
    </w:p>
    <w:p w14:paraId="52282F71" w14:textId="77777777" w:rsidR="00C954DE" w:rsidRPr="00EC737B" w:rsidRDefault="00C954DE" w:rsidP="00201DA6">
      <w:pPr>
        <w:spacing w:after="120"/>
        <w:ind w:left="709"/>
        <w:rPr>
          <w:rFonts w:asciiTheme="minorHAnsi" w:hAnsiTheme="minorHAnsi" w:cstheme="minorHAnsi"/>
          <w:sz w:val="20"/>
        </w:rPr>
      </w:pPr>
      <w:r w:rsidRPr="00EC737B">
        <w:rPr>
          <w:rFonts w:asciiTheme="minorHAnsi" w:hAnsiTheme="minorHAnsi" w:cstheme="minorHAnsi"/>
          <w:sz w:val="20"/>
        </w:rPr>
        <w:t>General Emergency Evacuation Plans (GEEPs) will be developed for members of the public and other non-regular visitors with additional needs</w:t>
      </w:r>
      <w:r w:rsidR="0056484C" w:rsidRPr="00EC737B">
        <w:rPr>
          <w:rFonts w:asciiTheme="minorHAnsi" w:hAnsiTheme="minorHAnsi" w:cstheme="minorHAnsi"/>
          <w:sz w:val="20"/>
        </w:rPr>
        <w:t xml:space="preserve"> who require assistance to evacuate</w:t>
      </w:r>
      <w:r w:rsidRPr="00EC737B">
        <w:rPr>
          <w:rFonts w:asciiTheme="minorHAnsi" w:hAnsiTheme="minorHAnsi" w:cstheme="minorHAnsi"/>
          <w:sz w:val="20"/>
        </w:rPr>
        <w:t>.  A sign will be displayed at reception highlighting that we operate a scheme of assisted evacuation where required.</w:t>
      </w:r>
    </w:p>
    <w:p w14:paraId="6AB0E16F" w14:textId="77777777" w:rsidR="00E551A1" w:rsidRPr="00EC737B" w:rsidRDefault="00E551A1" w:rsidP="00B012C3">
      <w:pPr>
        <w:pStyle w:val="Heading2"/>
      </w:pPr>
      <w:bookmarkStart w:id="70" w:name="_Toc231225099"/>
      <w:r w:rsidRPr="00EC737B">
        <w:t>Contractors/Visitors/Private Hirers</w:t>
      </w:r>
      <w:bookmarkEnd w:id="70"/>
    </w:p>
    <w:p w14:paraId="1EC541EF" w14:textId="77777777" w:rsidR="00E551A1" w:rsidRPr="00EC737B" w:rsidRDefault="00E551A1" w:rsidP="00201DA6">
      <w:pPr>
        <w:spacing w:after="120"/>
        <w:ind w:left="709"/>
        <w:rPr>
          <w:rFonts w:asciiTheme="minorHAnsi" w:hAnsiTheme="minorHAnsi" w:cstheme="minorHAnsi"/>
          <w:sz w:val="20"/>
        </w:rPr>
      </w:pPr>
      <w:r w:rsidRPr="00EC737B">
        <w:rPr>
          <w:rFonts w:asciiTheme="minorHAnsi" w:hAnsiTheme="minorHAnsi" w:cstheme="minorHAnsi"/>
          <w:sz w:val="20"/>
        </w:rPr>
        <w:t>All contractors or visitors and all other persons using or hiring the premises must be familiarised with the site fire safety arrangements.  They must be informed of the following:</w:t>
      </w:r>
    </w:p>
    <w:p w14:paraId="107F22CD" w14:textId="77777777" w:rsidR="00E551A1" w:rsidRPr="00EC737B" w:rsidRDefault="00E551A1" w:rsidP="00201DA6">
      <w:pPr>
        <w:pStyle w:val="ListParagraph"/>
        <w:numPr>
          <w:ilvl w:val="0"/>
          <w:numId w:val="40"/>
        </w:numPr>
        <w:spacing w:after="120"/>
        <w:rPr>
          <w:rFonts w:asciiTheme="minorHAnsi" w:hAnsiTheme="minorHAnsi" w:cstheme="minorHAnsi"/>
          <w:sz w:val="20"/>
        </w:rPr>
      </w:pPr>
      <w:r w:rsidRPr="00EC737B">
        <w:rPr>
          <w:rFonts w:asciiTheme="minorHAnsi" w:hAnsiTheme="minorHAnsi" w:cstheme="minorHAnsi"/>
          <w:sz w:val="20"/>
        </w:rPr>
        <w:t>All available final exits and the means of escape;</w:t>
      </w:r>
    </w:p>
    <w:p w14:paraId="7866D60E" w14:textId="77777777" w:rsidR="00E551A1" w:rsidRPr="00EC737B" w:rsidRDefault="00E551A1" w:rsidP="00201DA6">
      <w:pPr>
        <w:pStyle w:val="ListParagraph"/>
        <w:numPr>
          <w:ilvl w:val="0"/>
          <w:numId w:val="40"/>
        </w:numPr>
        <w:spacing w:after="120"/>
        <w:rPr>
          <w:rFonts w:asciiTheme="minorHAnsi" w:hAnsiTheme="minorHAnsi" w:cstheme="minorHAnsi"/>
          <w:sz w:val="20"/>
        </w:rPr>
      </w:pPr>
      <w:r w:rsidRPr="00EC737B">
        <w:rPr>
          <w:rFonts w:asciiTheme="minorHAnsi" w:hAnsiTheme="minorHAnsi" w:cstheme="minorHAnsi"/>
          <w:sz w:val="20"/>
        </w:rPr>
        <w:t>The location of all fire-fighting equipment in the areas they will be frequenting;</w:t>
      </w:r>
    </w:p>
    <w:p w14:paraId="1C2ED126" w14:textId="77777777" w:rsidR="00E551A1" w:rsidRPr="00EC737B" w:rsidRDefault="00E551A1" w:rsidP="00201DA6">
      <w:pPr>
        <w:pStyle w:val="ListParagraph"/>
        <w:numPr>
          <w:ilvl w:val="0"/>
          <w:numId w:val="40"/>
        </w:numPr>
        <w:spacing w:after="120"/>
        <w:rPr>
          <w:rFonts w:asciiTheme="minorHAnsi" w:hAnsiTheme="minorHAnsi" w:cstheme="minorHAnsi"/>
          <w:sz w:val="20"/>
        </w:rPr>
      </w:pPr>
      <w:r w:rsidRPr="00EC737B">
        <w:rPr>
          <w:rFonts w:asciiTheme="minorHAnsi" w:hAnsiTheme="minorHAnsi" w:cstheme="minorHAnsi"/>
          <w:sz w:val="20"/>
        </w:rPr>
        <w:t>The location and use of the fire alarm panel (if they will be the sole occupiers of the building);</w:t>
      </w:r>
    </w:p>
    <w:p w14:paraId="4B1A4E3C" w14:textId="77777777" w:rsidR="00E551A1" w:rsidRPr="00EC737B" w:rsidRDefault="00E551A1" w:rsidP="00201DA6">
      <w:pPr>
        <w:pStyle w:val="ListParagraph"/>
        <w:numPr>
          <w:ilvl w:val="0"/>
          <w:numId w:val="40"/>
        </w:numPr>
        <w:spacing w:after="120"/>
        <w:rPr>
          <w:rFonts w:asciiTheme="minorHAnsi" w:hAnsiTheme="minorHAnsi" w:cstheme="minorHAnsi"/>
          <w:sz w:val="20"/>
        </w:rPr>
      </w:pPr>
      <w:r w:rsidRPr="00EC737B">
        <w:rPr>
          <w:rFonts w:asciiTheme="minorHAnsi" w:hAnsiTheme="minorHAnsi" w:cstheme="minorHAnsi"/>
          <w:sz w:val="20"/>
        </w:rPr>
        <w:t>The location of the Fire Alarm Call Points and how to activate them;</w:t>
      </w:r>
    </w:p>
    <w:p w14:paraId="4B382CD0" w14:textId="77777777" w:rsidR="00E551A1" w:rsidRPr="00EC737B" w:rsidRDefault="00E551A1" w:rsidP="00201DA6">
      <w:pPr>
        <w:pStyle w:val="ListParagraph"/>
        <w:numPr>
          <w:ilvl w:val="0"/>
          <w:numId w:val="40"/>
        </w:numPr>
        <w:spacing w:after="120"/>
        <w:rPr>
          <w:rFonts w:asciiTheme="minorHAnsi" w:hAnsiTheme="minorHAnsi" w:cstheme="minorHAnsi"/>
          <w:sz w:val="20"/>
        </w:rPr>
      </w:pPr>
      <w:r w:rsidRPr="00EC737B">
        <w:rPr>
          <w:rFonts w:asciiTheme="minorHAnsi" w:hAnsiTheme="minorHAnsi" w:cstheme="minorHAnsi"/>
          <w:sz w:val="20"/>
        </w:rPr>
        <w:t>Any hazards they may encounter;</w:t>
      </w:r>
    </w:p>
    <w:p w14:paraId="451BF94F" w14:textId="77777777" w:rsidR="00E551A1" w:rsidRPr="00EC737B" w:rsidRDefault="00E551A1" w:rsidP="00201DA6">
      <w:pPr>
        <w:pStyle w:val="ListParagraph"/>
        <w:numPr>
          <w:ilvl w:val="0"/>
          <w:numId w:val="40"/>
        </w:numPr>
        <w:spacing w:after="120"/>
        <w:rPr>
          <w:rFonts w:asciiTheme="minorHAnsi" w:hAnsiTheme="minorHAnsi" w:cstheme="minorHAnsi"/>
          <w:sz w:val="20"/>
        </w:rPr>
      </w:pPr>
      <w:r w:rsidRPr="00EC737B">
        <w:rPr>
          <w:rFonts w:asciiTheme="minorHAnsi" w:hAnsiTheme="minorHAnsi" w:cstheme="minorHAnsi"/>
          <w:sz w:val="20"/>
        </w:rPr>
        <w:t>The location of the Assembly Point;</w:t>
      </w:r>
    </w:p>
    <w:p w14:paraId="5D382C0E" w14:textId="77777777" w:rsidR="00E551A1" w:rsidRPr="00EC737B" w:rsidRDefault="00E551A1" w:rsidP="00201DA6">
      <w:pPr>
        <w:pStyle w:val="ListParagraph"/>
        <w:numPr>
          <w:ilvl w:val="0"/>
          <w:numId w:val="40"/>
        </w:numPr>
        <w:spacing w:after="120"/>
        <w:rPr>
          <w:rFonts w:asciiTheme="minorHAnsi" w:hAnsiTheme="minorHAnsi" w:cstheme="minorHAnsi"/>
          <w:sz w:val="20"/>
        </w:rPr>
      </w:pPr>
      <w:r w:rsidRPr="00EC737B">
        <w:rPr>
          <w:rFonts w:asciiTheme="minorHAnsi" w:hAnsiTheme="minorHAnsi" w:cstheme="minorHAnsi"/>
          <w:sz w:val="20"/>
        </w:rPr>
        <w:t>What to do if the Fire Alarm is activated;</w:t>
      </w:r>
    </w:p>
    <w:p w14:paraId="4EFF058D" w14:textId="77777777" w:rsidR="00E551A1" w:rsidRPr="00EC737B" w:rsidRDefault="00E551A1" w:rsidP="00201DA6">
      <w:pPr>
        <w:pStyle w:val="ListParagraph"/>
        <w:numPr>
          <w:ilvl w:val="0"/>
          <w:numId w:val="40"/>
        </w:numPr>
        <w:spacing w:after="120"/>
        <w:rPr>
          <w:rFonts w:asciiTheme="minorHAnsi" w:hAnsiTheme="minorHAnsi" w:cstheme="minorHAnsi"/>
          <w:sz w:val="20"/>
        </w:rPr>
      </w:pPr>
      <w:r w:rsidRPr="00EC737B">
        <w:rPr>
          <w:rFonts w:asciiTheme="minorHAnsi" w:hAnsiTheme="minorHAnsi" w:cstheme="minorHAnsi"/>
          <w:sz w:val="20"/>
        </w:rPr>
        <w:t>If Hot Work is to be carried out a strict Permit to Work must be operated.</w:t>
      </w:r>
    </w:p>
    <w:p w14:paraId="2884E4B7" w14:textId="529794AE" w:rsidR="00E551A1" w:rsidRPr="00EC737B" w:rsidRDefault="00E551A1" w:rsidP="00201DA6">
      <w:pPr>
        <w:spacing w:after="120"/>
        <w:ind w:left="709"/>
        <w:rPr>
          <w:snapToGrid w:val="0"/>
          <w:color w:val="000000" w:themeColor="text1"/>
          <w:sz w:val="20"/>
          <w:lang w:val="en-US"/>
        </w:rPr>
      </w:pPr>
      <w:r w:rsidRPr="00EC737B">
        <w:rPr>
          <w:rFonts w:asciiTheme="minorHAnsi" w:hAnsiTheme="minorHAnsi"/>
          <w:color w:val="000000" w:themeColor="text1"/>
          <w:sz w:val="20"/>
        </w:rPr>
        <w:t>All visitors will be asked to read the Visitors Fire Action Card held with the visitor signing in and out book/system</w:t>
      </w:r>
      <w:r w:rsidRPr="00EC737B">
        <w:rPr>
          <w:rFonts w:asciiTheme="minorHAnsi" w:hAnsiTheme="minorHAnsi"/>
          <w:sz w:val="20"/>
        </w:rPr>
        <w:t xml:space="preserve">.  </w:t>
      </w:r>
      <w:r w:rsidRPr="00EC737B">
        <w:rPr>
          <w:rFonts w:asciiTheme="minorHAnsi" w:hAnsiTheme="minorHAnsi"/>
          <w:color w:val="000000" w:themeColor="text1"/>
          <w:sz w:val="20"/>
        </w:rPr>
        <w:t xml:space="preserve">Contractors will be issued with a Contractor Safety Information Sheet which includes fire safety arrangements.  </w:t>
      </w:r>
      <w:r w:rsidR="00393164" w:rsidRPr="00EC737B">
        <w:rPr>
          <w:rFonts w:asciiTheme="minorHAnsi" w:hAnsiTheme="minorHAnsi"/>
          <w:color w:val="000000" w:themeColor="text1"/>
          <w:sz w:val="20"/>
        </w:rPr>
        <w:t xml:space="preserve">Brief verbal instructions will also be provided to visitors and contractors.  </w:t>
      </w:r>
      <w:r w:rsidRPr="00EC737B">
        <w:rPr>
          <w:rFonts w:asciiTheme="minorHAnsi" w:hAnsiTheme="minorHAnsi"/>
          <w:color w:val="000000" w:themeColor="text1"/>
          <w:sz w:val="20"/>
        </w:rPr>
        <w:t>Private hirers will receive a site induction and will be required to acknowledge the Lettings Arrangements/Policy and Conditions of Hire.</w:t>
      </w:r>
      <w:r w:rsidR="00393164" w:rsidRPr="00EC737B">
        <w:rPr>
          <w:rFonts w:asciiTheme="minorHAnsi" w:hAnsiTheme="minorHAnsi"/>
          <w:color w:val="000000" w:themeColor="text1"/>
          <w:sz w:val="20"/>
        </w:rPr>
        <w:t xml:space="preserve">  All of these instructions are supplemented by the use of displayed Fire Action Notices and appropriate fire exit signage around the building(s)</w:t>
      </w:r>
      <w:r w:rsidR="00393164" w:rsidRPr="00EC737B">
        <w:rPr>
          <w:snapToGrid w:val="0"/>
          <w:color w:val="000000" w:themeColor="text1"/>
          <w:sz w:val="20"/>
          <w:lang w:val="en-US"/>
        </w:rPr>
        <w:t>.</w:t>
      </w:r>
    </w:p>
    <w:p w14:paraId="0D4708F1" w14:textId="77777777" w:rsidR="005B5CF1" w:rsidRPr="00EC737B" w:rsidRDefault="005B5CF1" w:rsidP="00B012C3">
      <w:pPr>
        <w:pStyle w:val="Heading2"/>
      </w:pPr>
      <w:bookmarkStart w:id="71" w:name="_Toc231225100"/>
      <w:r w:rsidRPr="00EC737B">
        <w:t>Information for the Fire and Rescue Service</w:t>
      </w:r>
      <w:bookmarkEnd w:id="71"/>
    </w:p>
    <w:p w14:paraId="792EAB76" w14:textId="7E78DCDB" w:rsidR="005B5CF1" w:rsidRPr="00EC737B" w:rsidRDefault="005B5CF1" w:rsidP="00201DA6">
      <w:pPr>
        <w:tabs>
          <w:tab w:val="num" w:pos="3075"/>
        </w:tabs>
        <w:spacing w:after="120"/>
        <w:ind w:left="709"/>
        <w:rPr>
          <w:rFonts w:asciiTheme="minorHAnsi" w:hAnsiTheme="minorHAnsi" w:cstheme="minorHAnsi"/>
          <w:sz w:val="20"/>
        </w:rPr>
      </w:pPr>
      <w:r w:rsidRPr="00EC737B">
        <w:rPr>
          <w:rFonts w:asciiTheme="minorHAnsi" w:hAnsiTheme="minorHAnsi" w:cstheme="minorHAnsi"/>
          <w:sz w:val="20"/>
        </w:rPr>
        <w:t xml:space="preserve">We have developed an Emergency </w:t>
      </w:r>
      <w:r w:rsidR="00891A70" w:rsidRPr="00EC737B">
        <w:rPr>
          <w:rFonts w:asciiTheme="minorHAnsi" w:hAnsiTheme="minorHAnsi" w:cstheme="minorHAnsi"/>
          <w:sz w:val="20"/>
        </w:rPr>
        <w:t>Plan</w:t>
      </w:r>
      <w:r w:rsidRPr="00EC737B">
        <w:rPr>
          <w:rFonts w:asciiTheme="minorHAnsi" w:hAnsiTheme="minorHAnsi" w:cstheme="minorHAnsi"/>
          <w:sz w:val="20"/>
        </w:rPr>
        <w:t xml:space="preserve"> for the premises</w:t>
      </w:r>
      <w:r w:rsidR="00891A70" w:rsidRPr="00EC737B">
        <w:rPr>
          <w:rFonts w:asciiTheme="minorHAnsi" w:hAnsiTheme="minorHAnsi" w:cstheme="minorHAnsi"/>
          <w:sz w:val="20"/>
        </w:rPr>
        <w:t xml:space="preserve"> which includes information</w:t>
      </w:r>
      <w:r w:rsidRPr="00EC737B">
        <w:rPr>
          <w:rFonts w:asciiTheme="minorHAnsi" w:hAnsiTheme="minorHAnsi" w:cstheme="minorHAnsi"/>
          <w:sz w:val="20"/>
        </w:rPr>
        <w:t xml:space="preserve"> to assist fire fighters which contains:</w:t>
      </w:r>
    </w:p>
    <w:p w14:paraId="0E74CAA0" w14:textId="77777777" w:rsidR="005B5CF1" w:rsidRPr="00EC737B" w:rsidRDefault="005B5CF1" w:rsidP="00201DA6">
      <w:pPr>
        <w:pStyle w:val="ListParagraph"/>
        <w:numPr>
          <w:ilvl w:val="0"/>
          <w:numId w:val="43"/>
        </w:numPr>
        <w:rPr>
          <w:rFonts w:asciiTheme="minorHAnsi" w:hAnsiTheme="minorHAnsi" w:cstheme="minorHAnsi"/>
          <w:sz w:val="20"/>
        </w:rPr>
      </w:pPr>
      <w:r w:rsidRPr="00EC737B">
        <w:rPr>
          <w:rFonts w:asciiTheme="minorHAnsi" w:hAnsiTheme="minorHAnsi" w:cstheme="minorHAnsi"/>
          <w:sz w:val="20"/>
        </w:rPr>
        <w:t>Floor plans of the building(s);</w:t>
      </w:r>
    </w:p>
    <w:p w14:paraId="318E203C" w14:textId="77777777" w:rsidR="005B5CF1" w:rsidRPr="00EC737B" w:rsidRDefault="005B5CF1" w:rsidP="00201DA6">
      <w:pPr>
        <w:pStyle w:val="ListParagraph"/>
        <w:numPr>
          <w:ilvl w:val="0"/>
          <w:numId w:val="43"/>
        </w:numPr>
        <w:rPr>
          <w:rFonts w:asciiTheme="minorHAnsi" w:hAnsiTheme="minorHAnsi" w:cstheme="minorHAnsi"/>
          <w:sz w:val="20"/>
        </w:rPr>
      </w:pPr>
      <w:r w:rsidRPr="00EC737B">
        <w:rPr>
          <w:rFonts w:asciiTheme="minorHAnsi" w:hAnsiTheme="minorHAnsi" w:cstheme="minorHAnsi"/>
          <w:sz w:val="20"/>
        </w:rPr>
        <w:t>Location of nearest fire hydrant(s);</w:t>
      </w:r>
    </w:p>
    <w:p w14:paraId="34777BE8" w14:textId="3A4373F0" w:rsidR="005B5CF1" w:rsidRPr="00EC737B" w:rsidRDefault="005B5CF1" w:rsidP="00201DA6">
      <w:pPr>
        <w:pStyle w:val="ListParagraph"/>
        <w:numPr>
          <w:ilvl w:val="0"/>
          <w:numId w:val="43"/>
        </w:numPr>
        <w:rPr>
          <w:rFonts w:asciiTheme="minorHAnsi" w:hAnsiTheme="minorHAnsi" w:cstheme="minorHAnsi"/>
          <w:sz w:val="20"/>
        </w:rPr>
      </w:pPr>
      <w:r w:rsidRPr="00EC737B">
        <w:rPr>
          <w:rFonts w:asciiTheme="minorHAnsi" w:hAnsiTheme="minorHAnsi" w:cstheme="minorHAnsi"/>
          <w:sz w:val="20"/>
        </w:rPr>
        <w:t>Electric, water</w:t>
      </w:r>
      <w:r w:rsidR="006C5BA3">
        <w:rPr>
          <w:rFonts w:asciiTheme="minorHAnsi" w:hAnsiTheme="minorHAnsi" w:cstheme="minorHAnsi"/>
          <w:sz w:val="20"/>
        </w:rPr>
        <w:t xml:space="preserve"> and</w:t>
      </w:r>
      <w:r w:rsidRPr="00EC737B">
        <w:rPr>
          <w:rFonts w:asciiTheme="minorHAnsi" w:hAnsiTheme="minorHAnsi" w:cstheme="minorHAnsi"/>
          <w:sz w:val="20"/>
        </w:rPr>
        <w:t xml:space="preserve"> oil shut off switch/valve locations;</w:t>
      </w:r>
    </w:p>
    <w:p w14:paraId="66D95283" w14:textId="77777777" w:rsidR="005B5CF1" w:rsidRPr="00EC737B" w:rsidRDefault="005B5CF1" w:rsidP="00201DA6">
      <w:pPr>
        <w:pStyle w:val="ListParagraph"/>
        <w:numPr>
          <w:ilvl w:val="0"/>
          <w:numId w:val="43"/>
        </w:numPr>
        <w:rPr>
          <w:rFonts w:asciiTheme="minorHAnsi" w:hAnsiTheme="minorHAnsi" w:cstheme="minorHAnsi"/>
          <w:sz w:val="20"/>
        </w:rPr>
      </w:pPr>
      <w:r w:rsidRPr="00EC737B">
        <w:rPr>
          <w:rFonts w:asciiTheme="minorHAnsi" w:hAnsiTheme="minorHAnsi" w:cstheme="minorHAnsi"/>
          <w:sz w:val="20"/>
        </w:rPr>
        <w:t>Type, location and quantity of dangerous substances or materials likely affect fire fighters;</w:t>
      </w:r>
    </w:p>
    <w:p w14:paraId="3A3F669F" w14:textId="77777777" w:rsidR="005B5CF1" w:rsidRPr="00EC737B" w:rsidRDefault="005B5CF1" w:rsidP="00201DA6">
      <w:pPr>
        <w:pStyle w:val="ListParagraph"/>
        <w:numPr>
          <w:ilvl w:val="0"/>
          <w:numId w:val="43"/>
        </w:numPr>
        <w:spacing w:after="120"/>
        <w:ind w:left="1077" w:hanging="357"/>
        <w:rPr>
          <w:rFonts w:asciiTheme="minorHAnsi" w:hAnsiTheme="minorHAnsi" w:cstheme="minorHAnsi"/>
          <w:sz w:val="20"/>
        </w:rPr>
      </w:pPr>
      <w:r w:rsidRPr="00EC737B">
        <w:rPr>
          <w:rFonts w:asciiTheme="minorHAnsi" w:hAnsiTheme="minorHAnsi" w:cstheme="minorHAnsi"/>
          <w:sz w:val="20"/>
        </w:rPr>
        <w:t>Location of asbestos containin</w:t>
      </w:r>
      <w:r w:rsidR="0056600F" w:rsidRPr="00EC737B">
        <w:rPr>
          <w:rFonts w:asciiTheme="minorHAnsi" w:hAnsiTheme="minorHAnsi" w:cstheme="minorHAnsi"/>
          <w:sz w:val="20"/>
        </w:rPr>
        <w:t>g materials (Asbestos Register).</w:t>
      </w:r>
    </w:p>
    <w:p w14:paraId="2D50C558" w14:textId="13ADA821" w:rsidR="005B5CF1" w:rsidRPr="00EC737B" w:rsidRDefault="005B5CF1" w:rsidP="00201DA6">
      <w:pPr>
        <w:ind w:left="709"/>
        <w:rPr>
          <w:sz w:val="20"/>
          <w:lang w:val="en-US"/>
        </w:rPr>
      </w:pPr>
      <w:r w:rsidRPr="00EC737B">
        <w:rPr>
          <w:sz w:val="20"/>
          <w:lang w:val="en-US"/>
        </w:rPr>
        <w:t>In the event of a fire evacuation, this</w:t>
      </w:r>
      <w:r w:rsidR="00894D87" w:rsidRPr="00EC737B">
        <w:rPr>
          <w:sz w:val="20"/>
          <w:lang w:val="en-US"/>
        </w:rPr>
        <w:t xml:space="preserve"> Plan</w:t>
      </w:r>
      <w:r w:rsidRPr="00EC737B">
        <w:rPr>
          <w:sz w:val="20"/>
          <w:lang w:val="en-US"/>
        </w:rPr>
        <w:t xml:space="preserve"> is taken to the assembly point to provide fire fighters with valuable information about our site and any risks they may face fighting a fi</w:t>
      </w:r>
      <w:r w:rsidR="007908A2" w:rsidRPr="00EC737B">
        <w:rPr>
          <w:sz w:val="20"/>
          <w:lang w:val="en-US"/>
        </w:rPr>
        <w:t>r</w:t>
      </w:r>
      <w:r w:rsidRPr="00EC737B">
        <w:rPr>
          <w:sz w:val="20"/>
          <w:lang w:val="en-US"/>
        </w:rPr>
        <w:t xml:space="preserve">e in the building.  This </w:t>
      </w:r>
      <w:r w:rsidR="00894D87" w:rsidRPr="00EC737B">
        <w:rPr>
          <w:sz w:val="20"/>
          <w:lang w:val="en-US"/>
        </w:rPr>
        <w:t>Plan</w:t>
      </w:r>
      <w:r w:rsidRPr="00EC737B">
        <w:rPr>
          <w:sz w:val="20"/>
          <w:lang w:val="en-US"/>
        </w:rPr>
        <w:t xml:space="preserve"> is held in</w:t>
      </w:r>
      <w:r w:rsidR="00057A80" w:rsidRPr="00EC737B">
        <w:rPr>
          <w:sz w:val="20"/>
          <w:lang w:val="en-US"/>
        </w:rPr>
        <w:t xml:space="preserve"> the school office </w:t>
      </w:r>
      <w:r w:rsidRPr="00EC737B">
        <w:rPr>
          <w:sz w:val="20"/>
          <w:lang w:val="en-US"/>
        </w:rPr>
        <w:t>and kept up to date at all times by</w:t>
      </w:r>
      <w:r w:rsidR="00057A80" w:rsidRPr="00EC737B">
        <w:rPr>
          <w:sz w:val="20"/>
          <w:lang w:val="en-US"/>
        </w:rPr>
        <w:t xml:space="preserve"> </w:t>
      </w:r>
      <w:r w:rsidR="004F3DC2">
        <w:rPr>
          <w:sz w:val="20"/>
          <w:lang w:val="en-US"/>
        </w:rPr>
        <w:t>School Business Manager</w:t>
      </w:r>
      <w:r w:rsidR="00057A80" w:rsidRPr="00EC737B">
        <w:rPr>
          <w:sz w:val="20"/>
          <w:lang w:val="en-US"/>
        </w:rPr>
        <w:t xml:space="preserve"> and Duncan Priestley</w:t>
      </w:r>
      <w:r w:rsidRPr="00EC737B">
        <w:rPr>
          <w:sz w:val="20"/>
          <w:lang w:val="en-US"/>
        </w:rPr>
        <w:t>.</w:t>
      </w:r>
    </w:p>
    <w:p w14:paraId="0EAF83CF" w14:textId="77777777" w:rsidR="00B22324" w:rsidRPr="00EC737B" w:rsidRDefault="00B22324" w:rsidP="00B012C3">
      <w:pPr>
        <w:pStyle w:val="Heading1"/>
        <w:rPr>
          <w:snapToGrid w:val="0"/>
        </w:rPr>
      </w:pPr>
      <w:bookmarkStart w:id="72" w:name="_Toc473553399"/>
      <w:bookmarkStart w:id="73" w:name="_Toc231225101"/>
      <w:r w:rsidRPr="00EC737B">
        <w:rPr>
          <w:snapToGrid w:val="0"/>
        </w:rPr>
        <w:t>ARSON PREVENTION STRATEGY</w:t>
      </w:r>
      <w:bookmarkEnd w:id="72"/>
      <w:bookmarkEnd w:id="73"/>
    </w:p>
    <w:p w14:paraId="7E605092" w14:textId="77777777" w:rsidR="00B22324" w:rsidRPr="00EC737B" w:rsidRDefault="00B22324" w:rsidP="00B012C3">
      <w:pPr>
        <w:pStyle w:val="Heading2"/>
      </w:pPr>
      <w:bookmarkStart w:id="74" w:name="_Toc473553400"/>
      <w:bookmarkStart w:id="75" w:name="_Toc231225102"/>
      <w:r w:rsidRPr="00EC737B">
        <w:t>Assessing the Building’s Vulnerability to Arson Attack</w:t>
      </w:r>
      <w:bookmarkEnd w:id="74"/>
      <w:bookmarkEnd w:id="75"/>
    </w:p>
    <w:p w14:paraId="4FFFEFF8" w14:textId="4B33A80B" w:rsidR="00B22324" w:rsidRPr="00EC737B" w:rsidRDefault="00B22324" w:rsidP="00201DA6">
      <w:pPr>
        <w:spacing w:after="120"/>
        <w:ind w:left="709"/>
        <w:rPr>
          <w:rFonts w:asciiTheme="minorHAnsi" w:eastAsiaTheme="minorHAnsi" w:hAnsiTheme="minorHAnsi" w:cstheme="minorHAnsi"/>
          <w:sz w:val="20"/>
        </w:rPr>
      </w:pPr>
      <w:r w:rsidRPr="00EC737B">
        <w:rPr>
          <w:rFonts w:asciiTheme="minorHAnsi" w:hAnsiTheme="minorHAnsi" w:cstheme="minorHAnsi"/>
          <w:sz w:val="20"/>
        </w:rPr>
        <w:t xml:space="preserve">In order to prevent arson, premises management must first assess the vulnerability of the building(s)to attack.  </w:t>
      </w:r>
      <w:r w:rsidRPr="00EC737B">
        <w:rPr>
          <w:rFonts w:asciiTheme="minorHAnsi" w:eastAsiaTheme="minorHAnsi" w:hAnsiTheme="minorHAnsi" w:cstheme="minorHAnsi"/>
          <w:sz w:val="20"/>
        </w:rPr>
        <w:t xml:space="preserve">The Responsible Person or designated person will undertake a formal assessment of our premise’s Vulnerability to Arson Attack using the Questionnaire found </w:t>
      </w:r>
      <w:r w:rsidR="001826B9" w:rsidRPr="00EC737B">
        <w:rPr>
          <w:rFonts w:asciiTheme="minorHAnsi" w:eastAsiaTheme="minorHAnsi" w:hAnsiTheme="minorHAnsi" w:cstheme="minorHAnsi"/>
          <w:sz w:val="20"/>
        </w:rPr>
        <w:t xml:space="preserve">in Section </w:t>
      </w:r>
      <w:r w:rsidR="00B012C3">
        <w:rPr>
          <w:rFonts w:asciiTheme="minorHAnsi" w:eastAsiaTheme="minorHAnsi" w:hAnsiTheme="minorHAnsi" w:cstheme="minorHAnsi"/>
          <w:sz w:val="20"/>
        </w:rPr>
        <w:t>6</w:t>
      </w:r>
      <w:r w:rsidR="001826B9" w:rsidRPr="00EC737B">
        <w:rPr>
          <w:rFonts w:asciiTheme="minorHAnsi" w:eastAsiaTheme="minorHAnsi" w:hAnsiTheme="minorHAnsi" w:cstheme="minorHAnsi"/>
          <w:sz w:val="20"/>
        </w:rPr>
        <w:t>.4</w:t>
      </w:r>
      <w:r w:rsidRPr="00EC737B">
        <w:rPr>
          <w:rFonts w:asciiTheme="minorHAnsi" w:eastAsiaTheme="minorHAnsi" w:hAnsiTheme="minorHAnsi" w:cstheme="minorHAnsi"/>
          <w:sz w:val="20"/>
        </w:rPr>
        <w:t xml:space="preserve">.  This assessment will be reviewed on an annual basis alongside the Fire Risk Assessment Review.  An informal monthly inspection will also carried out </w:t>
      </w:r>
      <w:r w:rsidR="006C5BA3">
        <w:rPr>
          <w:rFonts w:asciiTheme="minorHAnsi" w:eastAsiaTheme="minorHAnsi" w:hAnsiTheme="minorHAnsi" w:cstheme="minorHAnsi"/>
          <w:sz w:val="20"/>
        </w:rPr>
        <w:t>by the Head teacher</w:t>
      </w:r>
      <w:r w:rsidRPr="00EC737B">
        <w:rPr>
          <w:rFonts w:asciiTheme="minorHAnsi" w:eastAsiaTheme="minorHAnsi" w:hAnsiTheme="minorHAnsi" w:cstheme="minorHAnsi"/>
          <w:color w:val="000000" w:themeColor="text1"/>
          <w:sz w:val="20"/>
        </w:rPr>
        <w:t xml:space="preserve"> </w:t>
      </w:r>
      <w:r w:rsidRPr="00EC737B">
        <w:rPr>
          <w:rFonts w:asciiTheme="minorHAnsi" w:eastAsiaTheme="minorHAnsi" w:hAnsiTheme="minorHAnsi" w:cstheme="minorHAnsi"/>
          <w:sz w:val="20"/>
        </w:rPr>
        <w:t>to assess the standards of arson prevention being achieved.</w:t>
      </w:r>
    </w:p>
    <w:p w14:paraId="28A5CB8C" w14:textId="77777777" w:rsidR="00B22324" w:rsidRPr="00EC737B" w:rsidRDefault="00B22324" w:rsidP="00B012C3">
      <w:pPr>
        <w:pStyle w:val="Heading2"/>
      </w:pPr>
      <w:bookmarkStart w:id="76" w:name="_Toc473553401"/>
      <w:bookmarkStart w:id="77" w:name="_Toc231225103"/>
      <w:r w:rsidRPr="00EC737B">
        <w:lastRenderedPageBreak/>
        <w:t>Developing an Action Plan Against Arson</w:t>
      </w:r>
      <w:bookmarkEnd w:id="76"/>
      <w:bookmarkEnd w:id="77"/>
    </w:p>
    <w:p w14:paraId="7B7E7426" w14:textId="77777777" w:rsidR="00B22324" w:rsidRPr="00EC737B" w:rsidRDefault="00B22324" w:rsidP="00201DA6">
      <w:pPr>
        <w:spacing w:after="120"/>
        <w:ind w:left="709"/>
        <w:rPr>
          <w:rFonts w:asciiTheme="minorHAnsi" w:hAnsiTheme="minorHAnsi" w:cstheme="minorHAnsi"/>
          <w:sz w:val="20"/>
        </w:rPr>
      </w:pPr>
      <w:r w:rsidRPr="00EC737B">
        <w:rPr>
          <w:rFonts w:asciiTheme="minorHAnsi" w:hAnsiTheme="minorHAnsi" w:cstheme="minorHAnsi"/>
          <w:sz w:val="20"/>
        </w:rPr>
        <w:t>Once the assessment has been carried out, the next priority is to address the weaknesses identified.  These may not all require significant financial resources but may involve housekeeping or training issues.</w:t>
      </w:r>
    </w:p>
    <w:p w14:paraId="3D3AE225" w14:textId="77777777" w:rsidR="00B22324" w:rsidRPr="00EC737B" w:rsidRDefault="00B22324" w:rsidP="00201DA6">
      <w:pPr>
        <w:spacing w:after="120"/>
        <w:ind w:left="709"/>
        <w:rPr>
          <w:rFonts w:asciiTheme="minorHAnsi" w:hAnsiTheme="minorHAnsi" w:cstheme="minorHAnsi"/>
          <w:sz w:val="20"/>
        </w:rPr>
      </w:pPr>
      <w:r w:rsidRPr="00EC737B">
        <w:rPr>
          <w:rFonts w:asciiTheme="minorHAnsi" w:hAnsiTheme="minorHAnsi" w:cstheme="minorHAnsi"/>
          <w:sz w:val="20"/>
        </w:rPr>
        <w:t>The Responsible Person will have overall responsibility for initiatives against the threat of arson.  The arson prevention strategy is to be incorporated in the premise’s Fire Risk Assessment ‘Action Plan’ and will be supported and endorsed by the governing body/directors.</w:t>
      </w:r>
    </w:p>
    <w:p w14:paraId="17028786" w14:textId="77777777" w:rsidR="00B22324" w:rsidRPr="00EC737B" w:rsidRDefault="00B22324" w:rsidP="00B012C3">
      <w:pPr>
        <w:pStyle w:val="Heading2"/>
      </w:pPr>
      <w:bookmarkStart w:id="78" w:name="_Toc473553402"/>
      <w:bookmarkStart w:id="79" w:name="_Toc231225104"/>
      <w:r w:rsidRPr="00EC737B">
        <w:t>Existing Arson Prevention Strategies</w:t>
      </w:r>
      <w:bookmarkEnd w:id="78"/>
      <w:bookmarkEnd w:id="79"/>
    </w:p>
    <w:p w14:paraId="5715F09A" w14:textId="77777777" w:rsidR="00B22324" w:rsidRPr="00EC737B" w:rsidRDefault="00B22324" w:rsidP="00201DA6">
      <w:pPr>
        <w:spacing w:after="120"/>
        <w:ind w:left="709"/>
        <w:rPr>
          <w:rFonts w:asciiTheme="minorHAnsi" w:hAnsiTheme="minorHAnsi" w:cstheme="minorHAnsi"/>
          <w:sz w:val="20"/>
          <w:lang w:val="en-US"/>
        </w:rPr>
      </w:pPr>
      <w:r w:rsidRPr="00EC737B">
        <w:rPr>
          <w:rFonts w:asciiTheme="minorHAnsi" w:hAnsiTheme="minorHAnsi" w:cstheme="minorHAnsi"/>
          <w:sz w:val="20"/>
          <w:lang w:val="en-US"/>
        </w:rPr>
        <w:t>The prevention of arson attacks falls into a logical process:</w:t>
      </w:r>
    </w:p>
    <w:p w14:paraId="7FBC2460" w14:textId="77777777" w:rsidR="00B22324" w:rsidRPr="00EC737B" w:rsidRDefault="00B22324" w:rsidP="00201DA6">
      <w:pPr>
        <w:pStyle w:val="ListParagraph"/>
        <w:numPr>
          <w:ilvl w:val="0"/>
          <w:numId w:val="17"/>
        </w:numPr>
        <w:spacing w:after="120"/>
        <w:rPr>
          <w:sz w:val="20"/>
          <w:lang w:val="en-US"/>
        </w:rPr>
      </w:pPr>
      <w:r w:rsidRPr="00EC737B">
        <w:rPr>
          <w:sz w:val="20"/>
          <w:lang w:val="en-US"/>
        </w:rPr>
        <w:t>Deter unauthorised entry onto the site;</w:t>
      </w:r>
    </w:p>
    <w:p w14:paraId="6FCC6E4F" w14:textId="77777777" w:rsidR="00B22324" w:rsidRPr="00EC737B" w:rsidRDefault="00B22324" w:rsidP="00201DA6">
      <w:pPr>
        <w:pStyle w:val="ListParagraph"/>
        <w:numPr>
          <w:ilvl w:val="0"/>
          <w:numId w:val="17"/>
        </w:numPr>
        <w:spacing w:after="120"/>
        <w:rPr>
          <w:sz w:val="20"/>
          <w:lang w:val="en-US"/>
        </w:rPr>
      </w:pPr>
      <w:r w:rsidRPr="00EC737B">
        <w:rPr>
          <w:sz w:val="20"/>
          <w:lang w:val="en-US"/>
        </w:rPr>
        <w:t>Prevent unauthorised entry into the building;</w:t>
      </w:r>
    </w:p>
    <w:p w14:paraId="10B0BB39" w14:textId="77777777" w:rsidR="00B22324" w:rsidRPr="00EC737B" w:rsidRDefault="00B22324" w:rsidP="00201DA6">
      <w:pPr>
        <w:pStyle w:val="ListParagraph"/>
        <w:numPr>
          <w:ilvl w:val="0"/>
          <w:numId w:val="17"/>
        </w:numPr>
        <w:spacing w:after="120"/>
        <w:rPr>
          <w:sz w:val="20"/>
          <w:lang w:val="en-US"/>
        </w:rPr>
      </w:pPr>
      <w:r w:rsidRPr="00EC737B">
        <w:rPr>
          <w:sz w:val="20"/>
          <w:lang w:val="en-US"/>
        </w:rPr>
        <w:t>Reduce the opportunity for an offender to start a fire;</w:t>
      </w:r>
    </w:p>
    <w:p w14:paraId="670B2A2F" w14:textId="77777777" w:rsidR="00B22324" w:rsidRPr="00EC737B" w:rsidRDefault="00B22324" w:rsidP="00201DA6">
      <w:pPr>
        <w:pStyle w:val="ListParagraph"/>
        <w:numPr>
          <w:ilvl w:val="0"/>
          <w:numId w:val="17"/>
        </w:numPr>
        <w:spacing w:after="120"/>
        <w:rPr>
          <w:sz w:val="20"/>
          <w:lang w:val="en-US"/>
        </w:rPr>
      </w:pPr>
      <w:r w:rsidRPr="00EC737B">
        <w:rPr>
          <w:sz w:val="20"/>
          <w:lang w:val="en-US"/>
        </w:rPr>
        <w:t>Reduce the scope for potential fire damage;</w:t>
      </w:r>
    </w:p>
    <w:p w14:paraId="325E3AEC" w14:textId="77777777" w:rsidR="00B22324" w:rsidRPr="00EC737B" w:rsidRDefault="00B22324" w:rsidP="00201DA6">
      <w:pPr>
        <w:pStyle w:val="ListParagraph"/>
        <w:numPr>
          <w:ilvl w:val="0"/>
          <w:numId w:val="17"/>
        </w:numPr>
        <w:spacing w:after="120"/>
        <w:rPr>
          <w:sz w:val="20"/>
          <w:lang w:val="en-US"/>
        </w:rPr>
      </w:pPr>
      <w:r w:rsidRPr="00EC737B">
        <w:rPr>
          <w:sz w:val="20"/>
          <w:lang w:val="en-US"/>
        </w:rPr>
        <w:t>Reduce subsequent losses and disruption from a fire by preparing a disaster resulting recovery plan.</w:t>
      </w:r>
    </w:p>
    <w:p w14:paraId="64072E26" w14:textId="360CBA2D" w:rsidR="00B22324" w:rsidRPr="00EC737B" w:rsidRDefault="00B22324" w:rsidP="00201DA6">
      <w:pPr>
        <w:spacing w:after="120"/>
        <w:ind w:left="709"/>
        <w:rPr>
          <w:rFonts w:asciiTheme="minorHAnsi" w:hAnsiTheme="minorHAnsi" w:cstheme="minorHAnsi"/>
          <w:sz w:val="20"/>
          <w:lang w:val="en-US"/>
        </w:rPr>
      </w:pPr>
      <w:r w:rsidRPr="00EC737B">
        <w:rPr>
          <w:rFonts w:asciiTheme="minorHAnsi" w:hAnsiTheme="minorHAnsi" w:cstheme="minorHAnsi"/>
          <w:sz w:val="20"/>
          <w:lang w:val="en-US"/>
        </w:rPr>
        <w:t xml:space="preserve">Additional precautions may also be required during close-down periods such as school holiday periods and during ongoing building work.  These are discussed </w:t>
      </w:r>
      <w:r w:rsidR="00295BC8" w:rsidRPr="00EC737B">
        <w:rPr>
          <w:rFonts w:asciiTheme="minorHAnsi" w:hAnsiTheme="minorHAnsi" w:cstheme="minorHAnsi"/>
          <w:sz w:val="20"/>
          <w:lang w:val="en-US"/>
        </w:rPr>
        <w:t xml:space="preserve">in Sections </w:t>
      </w:r>
      <w:r w:rsidR="00B012C3">
        <w:rPr>
          <w:rFonts w:asciiTheme="minorHAnsi" w:hAnsiTheme="minorHAnsi" w:cstheme="minorHAnsi"/>
          <w:sz w:val="20"/>
          <w:lang w:val="en-US"/>
        </w:rPr>
        <w:t>6</w:t>
      </w:r>
      <w:r w:rsidR="00295BC8" w:rsidRPr="00EC737B">
        <w:rPr>
          <w:rFonts w:asciiTheme="minorHAnsi" w:hAnsiTheme="minorHAnsi" w:cstheme="minorHAnsi"/>
          <w:sz w:val="20"/>
          <w:lang w:val="en-US"/>
        </w:rPr>
        <w:t xml:space="preserve">.3.6 and </w:t>
      </w:r>
      <w:r w:rsidR="00B012C3">
        <w:rPr>
          <w:rFonts w:asciiTheme="minorHAnsi" w:hAnsiTheme="minorHAnsi" w:cstheme="minorHAnsi"/>
          <w:sz w:val="20"/>
          <w:lang w:val="en-US"/>
        </w:rPr>
        <w:t>6</w:t>
      </w:r>
      <w:r w:rsidR="00295BC8" w:rsidRPr="00EC737B">
        <w:rPr>
          <w:rFonts w:asciiTheme="minorHAnsi" w:hAnsiTheme="minorHAnsi" w:cstheme="minorHAnsi"/>
          <w:sz w:val="20"/>
          <w:lang w:val="en-US"/>
        </w:rPr>
        <w:t>.3.7</w:t>
      </w:r>
      <w:r w:rsidRPr="00EC737B">
        <w:rPr>
          <w:rFonts w:asciiTheme="minorHAnsi" w:hAnsiTheme="minorHAnsi" w:cstheme="minorHAnsi"/>
          <w:sz w:val="20"/>
          <w:lang w:val="en-US"/>
        </w:rPr>
        <w:t>.</w:t>
      </w:r>
    </w:p>
    <w:p w14:paraId="02824D69" w14:textId="77777777" w:rsidR="00B22324" w:rsidRPr="00EC737B" w:rsidRDefault="00B22324" w:rsidP="00B012C3">
      <w:pPr>
        <w:pStyle w:val="Heading3"/>
      </w:pPr>
      <w:bookmarkStart w:id="80" w:name="_Toc473553403"/>
      <w:bookmarkStart w:id="81" w:name="_Toc231225105"/>
      <w:r w:rsidRPr="00EC737B">
        <w:t>Deter unauthorised entry onto the site:</w:t>
      </w:r>
      <w:bookmarkEnd w:id="80"/>
      <w:bookmarkEnd w:id="81"/>
    </w:p>
    <w:p w14:paraId="5BE0744F" w14:textId="77777777" w:rsidR="00B22324" w:rsidRPr="00EC737B" w:rsidRDefault="00B22324" w:rsidP="00201DA6">
      <w:pPr>
        <w:pStyle w:val="ListParagraph"/>
        <w:numPr>
          <w:ilvl w:val="0"/>
          <w:numId w:val="18"/>
        </w:numPr>
        <w:spacing w:after="120"/>
        <w:rPr>
          <w:sz w:val="20"/>
        </w:rPr>
      </w:pPr>
      <w:r w:rsidRPr="00EC737B">
        <w:rPr>
          <w:sz w:val="20"/>
        </w:rPr>
        <w:t>We discourage unauthorised entry onto the site by the use of signs and by delineating where practicable the boundary of the site by use of a robust fence and/or hedge;</w:t>
      </w:r>
    </w:p>
    <w:p w14:paraId="4CDAD943" w14:textId="77777777" w:rsidR="00B22324" w:rsidRPr="00EC737B" w:rsidRDefault="00B22324" w:rsidP="00201DA6">
      <w:pPr>
        <w:pStyle w:val="ListParagraph"/>
        <w:numPr>
          <w:ilvl w:val="0"/>
          <w:numId w:val="18"/>
        </w:numPr>
        <w:spacing w:after="120"/>
        <w:rPr>
          <w:sz w:val="20"/>
        </w:rPr>
      </w:pPr>
      <w:r w:rsidRPr="00EC737B">
        <w:rPr>
          <w:sz w:val="20"/>
        </w:rPr>
        <w:t>We ensure the site is adequately lit externally during the hours of darkness;</w:t>
      </w:r>
    </w:p>
    <w:p w14:paraId="02CDB2AA" w14:textId="77777777" w:rsidR="00B22324" w:rsidRPr="00EC737B" w:rsidRDefault="00B22324" w:rsidP="00201DA6">
      <w:pPr>
        <w:pStyle w:val="ListParagraph"/>
        <w:numPr>
          <w:ilvl w:val="0"/>
          <w:numId w:val="18"/>
        </w:numPr>
        <w:spacing w:after="120"/>
        <w:rPr>
          <w:sz w:val="20"/>
        </w:rPr>
      </w:pPr>
      <w:r w:rsidRPr="00EC737B">
        <w:rPr>
          <w:sz w:val="20"/>
        </w:rPr>
        <w:t>We remove any graffiti that appears on the premises without delay.  If left to accumulate, vandals and arsonists will begin to view the site as being a legitimate target of little or no value.</w:t>
      </w:r>
    </w:p>
    <w:p w14:paraId="284BD6A3" w14:textId="77777777" w:rsidR="00B22324" w:rsidRPr="00EC737B" w:rsidRDefault="00B22324" w:rsidP="00B012C3">
      <w:pPr>
        <w:pStyle w:val="Heading3"/>
      </w:pPr>
      <w:bookmarkStart w:id="82" w:name="_Toc473553404"/>
      <w:bookmarkStart w:id="83" w:name="_Toc231225106"/>
      <w:r w:rsidRPr="00EC737B">
        <w:t>Prevent unauthorised entry into the building:</w:t>
      </w:r>
      <w:bookmarkEnd w:id="82"/>
      <w:bookmarkEnd w:id="83"/>
    </w:p>
    <w:p w14:paraId="21FB9A89" w14:textId="77777777" w:rsidR="00057A80" w:rsidRPr="00EC737B" w:rsidRDefault="00057A80" w:rsidP="00057A80">
      <w:pPr>
        <w:pStyle w:val="ListParagraph"/>
        <w:numPr>
          <w:ilvl w:val="0"/>
          <w:numId w:val="19"/>
        </w:numPr>
        <w:rPr>
          <w:sz w:val="20"/>
        </w:rPr>
      </w:pPr>
      <w:r w:rsidRPr="00EC737B">
        <w:rPr>
          <w:sz w:val="20"/>
        </w:rPr>
        <w:t>The weakest points of entry into the building(s) are the windows and doors.  These are maintained in a sound condition and are always closed, and where possible, locked at the end of each working day.</w:t>
      </w:r>
    </w:p>
    <w:p w14:paraId="4C642C7F" w14:textId="77777777" w:rsidR="00057A80" w:rsidRPr="00EC737B" w:rsidRDefault="00057A80" w:rsidP="00057A80">
      <w:pPr>
        <w:pStyle w:val="ListParagraph"/>
        <w:numPr>
          <w:ilvl w:val="0"/>
          <w:numId w:val="19"/>
        </w:numPr>
        <w:rPr>
          <w:sz w:val="20"/>
        </w:rPr>
      </w:pPr>
      <w:r w:rsidRPr="00EC737B">
        <w:rPr>
          <w:sz w:val="20"/>
        </w:rPr>
        <w:t>All external doors are fitted with approved locks and secured immediately the building is vacated.</w:t>
      </w:r>
    </w:p>
    <w:p w14:paraId="3A0BDCDA" w14:textId="77777777" w:rsidR="00057A80" w:rsidRPr="00EC737B" w:rsidRDefault="00057A80" w:rsidP="00057A80">
      <w:pPr>
        <w:pStyle w:val="ListParagraph"/>
        <w:numPr>
          <w:ilvl w:val="0"/>
          <w:numId w:val="19"/>
        </w:numPr>
        <w:rPr>
          <w:sz w:val="20"/>
        </w:rPr>
      </w:pPr>
      <w:r w:rsidRPr="00EC737B">
        <w:rPr>
          <w:sz w:val="20"/>
        </w:rPr>
        <w:t>Door frame construction is maintained sound and in good condition.</w:t>
      </w:r>
    </w:p>
    <w:p w14:paraId="7424736E" w14:textId="77777777" w:rsidR="00057A80" w:rsidRPr="00EC737B" w:rsidRDefault="00057A80" w:rsidP="00057A80">
      <w:pPr>
        <w:pStyle w:val="ListParagraph"/>
        <w:numPr>
          <w:ilvl w:val="0"/>
          <w:numId w:val="19"/>
        </w:numPr>
        <w:rPr>
          <w:sz w:val="20"/>
        </w:rPr>
      </w:pPr>
      <w:r w:rsidRPr="00EC737B">
        <w:rPr>
          <w:sz w:val="20"/>
        </w:rPr>
        <w:t>There is no letterbox at our premises.</w:t>
      </w:r>
    </w:p>
    <w:p w14:paraId="356D33CE" w14:textId="77777777" w:rsidR="00057A80" w:rsidRPr="00EC737B" w:rsidRDefault="00057A80" w:rsidP="00057A80">
      <w:pPr>
        <w:pStyle w:val="ListParagraph"/>
        <w:numPr>
          <w:ilvl w:val="0"/>
          <w:numId w:val="19"/>
        </w:numPr>
        <w:rPr>
          <w:sz w:val="20"/>
        </w:rPr>
      </w:pPr>
      <w:r w:rsidRPr="00EC737B">
        <w:rPr>
          <w:sz w:val="20"/>
        </w:rPr>
        <w:t>External glazing is checked regularly for damage both on security and safety grounds.  Repairs are made quickly.</w:t>
      </w:r>
    </w:p>
    <w:p w14:paraId="39692E98" w14:textId="77777777" w:rsidR="00057A80" w:rsidRPr="00EC737B" w:rsidRDefault="00057A80" w:rsidP="00057A80">
      <w:pPr>
        <w:pStyle w:val="ListParagraph"/>
        <w:numPr>
          <w:ilvl w:val="0"/>
          <w:numId w:val="19"/>
        </w:numPr>
        <w:rPr>
          <w:sz w:val="20"/>
          <w:lang w:val="en-US"/>
        </w:rPr>
      </w:pPr>
      <w:r w:rsidRPr="00EC737B">
        <w:rPr>
          <w:sz w:val="20"/>
          <w:lang w:val="en-US"/>
        </w:rPr>
        <w:t>Break-ins via roof-lights are prevented by the installation of grills or bars within the inside of the frame.</w:t>
      </w:r>
    </w:p>
    <w:p w14:paraId="132D3F02" w14:textId="77777777" w:rsidR="00057A80" w:rsidRPr="00EC737B" w:rsidRDefault="00057A80" w:rsidP="00057A80">
      <w:pPr>
        <w:pStyle w:val="ListParagraph"/>
        <w:numPr>
          <w:ilvl w:val="0"/>
          <w:numId w:val="19"/>
        </w:numPr>
        <w:rPr>
          <w:sz w:val="20"/>
          <w:lang w:val="en-US"/>
        </w:rPr>
      </w:pPr>
      <w:r w:rsidRPr="00EC737B">
        <w:rPr>
          <w:sz w:val="20"/>
          <w:lang w:val="en-US"/>
        </w:rPr>
        <w:t>Low level glazing is avoided both on security and safety grounds.  Where this is not possible, glazing is laminated or toughened, and securely fixed within the frame.</w:t>
      </w:r>
    </w:p>
    <w:p w14:paraId="49D6F5A2" w14:textId="77777777" w:rsidR="00057A80" w:rsidRPr="00EC737B" w:rsidRDefault="00057A80" w:rsidP="00057A80">
      <w:pPr>
        <w:pStyle w:val="ListParagraph"/>
        <w:numPr>
          <w:ilvl w:val="0"/>
          <w:numId w:val="19"/>
        </w:numPr>
        <w:rPr>
          <w:sz w:val="20"/>
          <w:lang w:val="en-US"/>
        </w:rPr>
      </w:pPr>
      <w:r w:rsidRPr="00EC737B">
        <w:rPr>
          <w:sz w:val="20"/>
          <w:lang w:val="en-US"/>
        </w:rPr>
        <w:t>We foster relationships with neighbours who are able to observe out-of-hours activity on the premises.  In addition, we are involved in the local Neighborhood Watch schemes in conjunction with the local police.</w:t>
      </w:r>
    </w:p>
    <w:p w14:paraId="569A33BF" w14:textId="77777777" w:rsidR="00057A80" w:rsidRPr="00EC737B" w:rsidRDefault="00057A80" w:rsidP="00057A80">
      <w:pPr>
        <w:pStyle w:val="ListParagraph"/>
        <w:numPr>
          <w:ilvl w:val="0"/>
          <w:numId w:val="19"/>
        </w:numPr>
        <w:rPr>
          <w:sz w:val="20"/>
        </w:rPr>
      </w:pPr>
      <w:r w:rsidRPr="00EC737B">
        <w:rPr>
          <w:sz w:val="20"/>
        </w:rPr>
        <w:t>Regular checks are made of areas where there are flat roofs to ensure there are no breaches of security.</w:t>
      </w:r>
    </w:p>
    <w:p w14:paraId="74C015CD" w14:textId="77777777" w:rsidR="00057A80" w:rsidRPr="00EC737B" w:rsidRDefault="00057A80" w:rsidP="00057A80">
      <w:pPr>
        <w:pStyle w:val="ListParagraph"/>
        <w:numPr>
          <w:ilvl w:val="0"/>
          <w:numId w:val="19"/>
        </w:numPr>
        <w:rPr>
          <w:sz w:val="20"/>
        </w:rPr>
      </w:pPr>
      <w:r w:rsidRPr="00EC737B">
        <w:rPr>
          <w:sz w:val="20"/>
        </w:rPr>
        <w:t>An intruder alarm system has been installed without a monitored link to an alarm receiving station.</w:t>
      </w:r>
    </w:p>
    <w:p w14:paraId="36CB67D3" w14:textId="737671E0" w:rsidR="00B22324" w:rsidRPr="00EC737B" w:rsidRDefault="00B22324" w:rsidP="00201DA6">
      <w:pPr>
        <w:pStyle w:val="ListParagraph"/>
        <w:numPr>
          <w:ilvl w:val="0"/>
          <w:numId w:val="19"/>
        </w:numPr>
        <w:spacing w:after="120"/>
        <w:rPr>
          <w:sz w:val="20"/>
        </w:rPr>
      </w:pPr>
      <w:r w:rsidRPr="00EC737B">
        <w:rPr>
          <w:sz w:val="20"/>
        </w:rPr>
        <w:t>receiving station.</w:t>
      </w:r>
    </w:p>
    <w:p w14:paraId="345AE810" w14:textId="77777777" w:rsidR="00B22324" w:rsidRPr="00EC737B" w:rsidRDefault="00B22324" w:rsidP="00B012C3">
      <w:pPr>
        <w:pStyle w:val="Heading3"/>
      </w:pPr>
      <w:bookmarkStart w:id="84" w:name="_Toc473553405"/>
      <w:bookmarkStart w:id="85" w:name="_Toc231225107"/>
      <w:r w:rsidRPr="00EC737B">
        <w:t>Reduce the opportunity for an offender to start a fire:</w:t>
      </w:r>
      <w:bookmarkEnd w:id="84"/>
      <w:bookmarkEnd w:id="85"/>
    </w:p>
    <w:p w14:paraId="1E85828F" w14:textId="77777777" w:rsidR="00B22324" w:rsidRPr="00EC737B" w:rsidRDefault="00B22324" w:rsidP="00201DA6">
      <w:pPr>
        <w:spacing w:after="120"/>
        <w:ind w:left="709"/>
        <w:rPr>
          <w:rFonts w:asciiTheme="minorHAnsi" w:hAnsiTheme="minorHAnsi" w:cstheme="minorHAnsi"/>
          <w:sz w:val="20"/>
        </w:rPr>
      </w:pPr>
      <w:r w:rsidRPr="00EC737B">
        <w:rPr>
          <w:rFonts w:asciiTheme="minorHAnsi" w:hAnsiTheme="minorHAnsi" w:cstheme="minorHAnsi"/>
          <w:color w:val="000000" w:themeColor="text1"/>
          <w:sz w:val="20"/>
          <w:lang w:val="en-US"/>
        </w:rPr>
        <w:t>We</w:t>
      </w:r>
      <w:r w:rsidRPr="00EC737B">
        <w:rPr>
          <w:rFonts w:asciiTheme="minorHAnsi" w:hAnsiTheme="minorHAnsi" w:cstheme="minorHAnsi"/>
          <w:color w:val="000000" w:themeColor="text1"/>
          <w:sz w:val="20"/>
        </w:rPr>
        <w:t xml:space="preserve"> </w:t>
      </w:r>
      <w:r w:rsidRPr="00EC737B">
        <w:rPr>
          <w:rFonts w:asciiTheme="minorHAnsi" w:hAnsiTheme="minorHAnsi" w:cstheme="minorHAnsi"/>
          <w:sz w:val="20"/>
        </w:rPr>
        <w:t>take every opportunity to eliminate combustible material on the outside of the building:</w:t>
      </w:r>
    </w:p>
    <w:p w14:paraId="02EE6C23" w14:textId="7436F0AD" w:rsidR="00B22324" w:rsidRPr="004F3DC2" w:rsidRDefault="00B22324" w:rsidP="00201DA6">
      <w:pPr>
        <w:pStyle w:val="ListParagraph"/>
        <w:numPr>
          <w:ilvl w:val="0"/>
          <w:numId w:val="20"/>
        </w:numPr>
        <w:spacing w:after="120"/>
        <w:rPr>
          <w:sz w:val="20"/>
        </w:rPr>
      </w:pPr>
      <w:r w:rsidRPr="00EC737B">
        <w:rPr>
          <w:sz w:val="20"/>
        </w:rPr>
        <w:t xml:space="preserve">Refuse/ recycling bins are placed in a </w:t>
      </w:r>
      <w:r w:rsidRPr="004F3DC2">
        <w:rPr>
          <w:sz w:val="20"/>
        </w:rPr>
        <w:t>secure compound well away from any building</w:t>
      </w:r>
      <w:r w:rsidR="006C5BA3" w:rsidRPr="004F3DC2">
        <w:rPr>
          <w:sz w:val="20"/>
        </w:rPr>
        <w:t xml:space="preserve"> or </w:t>
      </w:r>
      <w:r w:rsidRPr="004F3DC2">
        <w:rPr>
          <w:sz w:val="20"/>
        </w:rPr>
        <w:t xml:space="preserve">are secured by padlock and chain </w:t>
      </w:r>
      <w:r w:rsidR="006C5BA3" w:rsidRPr="004F3DC2">
        <w:rPr>
          <w:sz w:val="20"/>
        </w:rPr>
        <w:t>6m</w:t>
      </w:r>
      <w:r w:rsidRPr="004F3DC2">
        <w:rPr>
          <w:sz w:val="20"/>
        </w:rPr>
        <w:t xml:space="preserve"> from any building to prevent them being moved against the building and set alight.</w:t>
      </w:r>
    </w:p>
    <w:p w14:paraId="0FB7396F" w14:textId="1D9C4E82" w:rsidR="00B22324" w:rsidRPr="004F3DC2" w:rsidRDefault="00B22324" w:rsidP="00201DA6">
      <w:pPr>
        <w:pStyle w:val="ListParagraph"/>
        <w:numPr>
          <w:ilvl w:val="0"/>
          <w:numId w:val="20"/>
        </w:numPr>
        <w:spacing w:after="120"/>
        <w:rPr>
          <w:sz w:val="20"/>
        </w:rPr>
      </w:pPr>
      <w:r w:rsidRPr="004F3DC2">
        <w:rPr>
          <w:sz w:val="20"/>
        </w:rPr>
        <w:t xml:space="preserve">Sheds and other external buildings are kept locked and sited, where possible, at least </w:t>
      </w:r>
      <w:r w:rsidR="006C5BA3" w:rsidRPr="004F3DC2">
        <w:rPr>
          <w:sz w:val="20"/>
        </w:rPr>
        <w:t>6m</w:t>
      </w:r>
      <w:r w:rsidRPr="004F3DC2">
        <w:rPr>
          <w:sz w:val="20"/>
        </w:rPr>
        <w:t xml:space="preserve"> away from any building/structure.</w:t>
      </w:r>
    </w:p>
    <w:p w14:paraId="03230C15" w14:textId="20444074" w:rsidR="00B22324" w:rsidRPr="00EC737B" w:rsidRDefault="00B22324" w:rsidP="00201DA6">
      <w:pPr>
        <w:pStyle w:val="ListParagraph"/>
        <w:numPr>
          <w:ilvl w:val="0"/>
          <w:numId w:val="20"/>
        </w:numPr>
        <w:spacing w:after="120"/>
        <w:rPr>
          <w:sz w:val="20"/>
        </w:rPr>
      </w:pPr>
      <w:r w:rsidRPr="004F3DC2">
        <w:rPr>
          <w:sz w:val="20"/>
        </w:rPr>
        <w:t>External litter bins are not fixed to walls or under</w:t>
      </w:r>
      <w:r w:rsidRPr="00EC737B">
        <w:rPr>
          <w:sz w:val="20"/>
        </w:rPr>
        <w:t xml:space="preserve"> roofs constructed of combustible materials but secured to the ground away from the building.</w:t>
      </w:r>
    </w:p>
    <w:p w14:paraId="729320F2" w14:textId="77777777" w:rsidR="00B22324" w:rsidRPr="00EC737B" w:rsidRDefault="00B22324" w:rsidP="00201DA6">
      <w:pPr>
        <w:pStyle w:val="ListParagraph"/>
        <w:numPr>
          <w:ilvl w:val="0"/>
          <w:numId w:val="20"/>
        </w:numPr>
        <w:spacing w:after="120"/>
        <w:rPr>
          <w:sz w:val="20"/>
        </w:rPr>
      </w:pPr>
      <w:r w:rsidRPr="00EC737B">
        <w:rPr>
          <w:sz w:val="20"/>
        </w:rPr>
        <w:t>All internal and external litter/waste bins are emptied each day as part of the close down routine.</w:t>
      </w:r>
    </w:p>
    <w:p w14:paraId="1163E146" w14:textId="77777777" w:rsidR="00B22324" w:rsidRPr="00EC737B" w:rsidRDefault="00B22324" w:rsidP="00201DA6">
      <w:pPr>
        <w:pStyle w:val="ListParagraph"/>
        <w:numPr>
          <w:ilvl w:val="0"/>
          <w:numId w:val="20"/>
        </w:numPr>
        <w:spacing w:after="120"/>
        <w:rPr>
          <w:sz w:val="20"/>
        </w:rPr>
      </w:pPr>
      <w:r w:rsidRPr="00EC737B">
        <w:rPr>
          <w:sz w:val="20"/>
        </w:rPr>
        <w:t>Wherever possible, staff avoid placing combustible materials on internal window sills as a common method of attack is to break a window and set fire to combustibles within reach.</w:t>
      </w:r>
    </w:p>
    <w:p w14:paraId="3FC6007D" w14:textId="77777777" w:rsidR="00B22324" w:rsidRPr="00EC737B" w:rsidRDefault="00B22324" w:rsidP="00201DA6">
      <w:pPr>
        <w:pStyle w:val="ListParagraph"/>
        <w:numPr>
          <w:ilvl w:val="0"/>
          <w:numId w:val="20"/>
        </w:numPr>
        <w:spacing w:after="120"/>
        <w:rPr>
          <w:sz w:val="20"/>
        </w:rPr>
      </w:pPr>
      <w:r w:rsidRPr="00EC737B">
        <w:rPr>
          <w:sz w:val="20"/>
        </w:rPr>
        <w:t>Regular checks are made to ensure shrubs and undergrowth is not allowed to encroach against buildings as they are, when dry, a source of ignition.</w:t>
      </w:r>
    </w:p>
    <w:p w14:paraId="2A0D8EE2" w14:textId="77777777" w:rsidR="00B22324" w:rsidRPr="00EC737B" w:rsidRDefault="00B22324" w:rsidP="00201DA6">
      <w:pPr>
        <w:pStyle w:val="ListParagraph"/>
        <w:numPr>
          <w:ilvl w:val="0"/>
          <w:numId w:val="20"/>
        </w:numPr>
        <w:spacing w:after="120"/>
        <w:rPr>
          <w:sz w:val="20"/>
        </w:rPr>
      </w:pPr>
      <w:r w:rsidRPr="00EC737B">
        <w:rPr>
          <w:sz w:val="20"/>
        </w:rPr>
        <w:t>Temporary buildings/portacabins are skirted to prevent anyone staring a fire underneath.</w:t>
      </w:r>
    </w:p>
    <w:p w14:paraId="652F34EA" w14:textId="77777777" w:rsidR="00B22324" w:rsidRPr="00EC737B" w:rsidRDefault="00B22324" w:rsidP="00201DA6">
      <w:pPr>
        <w:pStyle w:val="ListParagraph"/>
        <w:numPr>
          <w:ilvl w:val="0"/>
          <w:numId w:val="20"/>
        </w:numPr>
        <w:spacing w:after="120"/>
        <w:rPr>
          <w:sz w:val="20"/>
        </w:rPr>
      </w:pPr>
      <w:r w:rsidRPr="00EC737B">
        <w:rPr>
          <w:sz w:val="20"/>
          <w:lang w:val="en-US"/>
        </w:rPr>
        <w:t>All external gates are closed / locked at night as part of the close down routine.</w:t>
      </w:r>
    </w:p>
    <w:p w14:paraId="5F0DD36A" w14:textId="2F86FE5B" w:rsidR="00B22324" w:rsidRPr="00EC737B" w:rsidRDefault="00B22324" w:rsidP="00201DA6">
      <w:pPr>
        <w:pStyle w:val="ListParagraph"/>
        <w:numPr>
          <w:ilvl w:val="0"/>
          <w:numId w:val="20"/>
        </w:numPr>
        <w:spacing w:after="120"/>
        <w:rPr>
          <w:sz w:val="20"/>
        </w:rPr>
      </w:pPr>
      <w:r w:rsidRPr="00EC737B">
        <w:rPr>
          <w:color w:val="000000"/>
          <w:sz w:val="20"/>
          <w:lang w:val="en" w:eastAsia="en-GB"/>
        </w:rPr>
        <w:t>Fire safety is regularly discussed with children.  We will also, from time to time, bring in outside speakers such as members of the Fire and Rescue Service or Police, to warn children against the risk to life and property of fires and to explain how quickly a small fire can become something much more serious.</w:t>
      </w:r>
    </w:p>
    <w:p w14:paraId="3074849E" w14:textId="77777777" w:rsidR="00B22324" w:rsidRPr="00EC737B" w:rsidRDefault="00B22324" w:rsidP="00B012C3">
      <w:pPr>
        <w:pStyle w:val="Heading3"/>
      </w:pPr>
      <w:bookmarkStart w:id="86" w:name="_Toc473553406"/>
      <w:bookmarkStart w:id="87" w:name="_Toc231225108"/>
      <w:r w:rsidRPr="00EC737B">
        <w:lastRenderedPageBreak/>
        <w:t>Reduce the scope for potential fire damage:</w:t>
      </w:r>
      <w:bookmarkEnd w:id="86"/>
      <w:bookmarkEnd w:id="87"/>
    </w:p>
    <w:p w14:paraId="48D4E675" w14:textId="77777777" w:rsidR="00057A80" w:rsidRPr="00EC737B" w:rsidRDefault="00057A80" w:rsidP="00057A80">
      <w:pPr>
        <w:pStyle w:val="ListParagraph"/>
        <w:numPr>
          <w:ilvl w:val="0"/>
          <w:numId w:val="21"/>
        </w:numPr>
        <w:rPr>
          <w:sz w:val="20"/>
          <w:lang w:val="en-US"/>
        </w:rPr>
      </w:pPr>
      <w:r w:rsidRPr="00EC737B">
        <w:rPr>
          <w:sz w:val="20"/>
          <w:lang w:val="en-US"/>
        </w:rPr>
        <w:t>Compartmentation (fire-stops in the roof/ceiling voids) is an essential element of the design of our building.</w:t>
      </w:r>
    </w:p>
    <w:p w14:paraId="2A99FEA8" w14:textId="77777777" w:rsidR="00057A80" w:rsidRPr="00EC737B" w:rsidRDefault="00057A80" w:rsidP="00057A80">
      <w:pPr>
        <w:pStyle w:val="ListParagraph"/>
        <w:numPr>
          <w:ilvl w:val="0"/>
          <w:numId w:val="21"/>
        </w:numPr>
        <w:rPr>
          <w:sz w:val="20"/>
          <w:lang w:val="en-US"/>
        </w:rPr>
      </w:pPr>
      <w:r w:rsidRPr="00EC737B">
        <w:rPr>
          <w:sz w:val="20"/>
          <w:lang w:val="en-US"/>
        </w:rPr>
        <w:t xml:space="preserve">During alterations and maintenance, consideration is always given to providing additional fire-break walls or doors to separate the building into compartments. </w:t>
      </w:r>
    </w:p>
    <w:p w14:paraId="70CB38F0" w14:textId="77777777" w:rsidR="00057A80" w:rsidRPr="00EC737B" w:rsidRDefault="00057A80" w:rsidP="00057A80">
      <w:pPr>
        <w:pStyle w:val="ListParagraph"/>
        <w:numPr>
          <w:ilvl w:val="0"/>
          <w:numId w:val="21"/>
        </w:numPr>
        <w:rPr>
          <w:sz w:val="20"/>
          <w:lang w:val="en-US"/>
        </w:rPr>
      </w:pPr>
      <w:r w:rsidRPr="00EC737B">
        <w:rPr>
          <w:sz w:val="20"/>
          <w:lang w:val="en-US"/>
        </w:rPr>
        <w:t>Partition walls are inspected regularly. When any maintenance, repair or alteration has been finished, such as installation of pipes/cables through partitions, the gaps around pipe work are made good with fire retardant sealant.</w:t>
      </w:r>
    </w:p>
    <w:p w14:paraId="3F543B16" w14:textId="77777777" w:rsidR="00057A80" w:rsidRPr="00EC737B" w:rsidRDefault="00057A80" w:rsidP="00057A80">
      <w:pPr>
        <w:pStyle w:val="ListParagraph"/>
        <w:numPr>
          <w:ilvl w:val="0"/>
          <w:numId w:val="21"/>
        </w:numPr>
        <w:rPr>
          <w:sz w:val="20"/>
          <w:lang w:val="en-US"/>
        </w:rPr>
      </w:pPr>
      <w:r w:rsidRPr="00EC737B">
        <w:rPr>
          <w:sz w:val="20"/>
          <w:lang w:val="en-US"/>
        </w:rPr>
        <w:t>Equipment of high material value, such as audio visual aids, laptops are located in a secure, separate room where it will be out of sight and better protected in a fire.</w:t>
      </w:r>
    </w:p>
    <w:p w14:paraId="1D6B840D" w14:textId="77777777" w:rsidR="00057A80" w:rsidRPr="00EC737B" w:rsidRDefault="00057A80" w:rsidP="00057A80">
      <w:pPr>
        <w:pStyle w:val="ListParagraph"/>
        <w:numPr>
          <w:ilvl w:val="0"/>
          <w:numId w:val="21"/>
        </w:numPr>
        <w:rPr>
          <w:sz w:val="20"/>
        </w:rPr>
      </w:pPr>
      <w:r w:rsidRPr="00EC737B">
        <w:rPr>
          <w:sz w:val="20"/>
        </w:rPr>
        <w:t>We try to ensure that children/young people do not bring cigarette lighters and matches onto the premises.</w:t>
      </w:r>
    </w:p>
    <w:p w14:paraId="40B59E05" w14:textId="77777777" w:rsidR="00057A80" w:rsidRPr="00EC737B" w:rsidRDefault="00057A80" w:rsidP="00057A80">
      <w:pPr>
        <w:pStyle w:val="ListParagraph"/>
        <w:numPr>
          <w:ilvl w:val="0"/>
          <w:numId w:val="21"/>
        </w:numPr>
        <w:rPr>
          <w:sz w:val="20"/>
        </w:rPr>
      </w:pPr>
      <w:r w:rsidRPr="00EC737B">
        <w:rPr>
          <w:sz w:val="20"/>
        </w:rPr>
        <w:t>Staff are aware of the danger of children/young people being unsupervised in cloakrooms and corridors.</w:t>
      </w:r>
    </w:p>
    <w:p w14:paraId="127C019B" w14:textId="77777777" w:rsidR="00057A80" w:rsidRPr="00EC737B" w:rsidRDefault="00057A80" w:rsidP="00057A80">
      <w:pPr>
        <w:pStyle w:val="ListParagraph"/>
        <w:numPr>
          <w:ilvl w:val="0"/>
          <w:numId w:val="21"/>
        </w:numPr>
        <w:rPr>
          <w:sz w:val="20"/>
        </w:rPr>
      </w:pPr>
      <w:r w:rsidRPr="00EC737B">
        <w:rPr>
          <w:sz w:val="20"/>
        </w:rPr>
        <w:t>When not in use, all candles and matches are stored securely out of the reach of the children/young people and opportunist vandals.</w:t>
      </w:r>
    </w:p>
    <w:p w14:paraId="3A565E57" w14:textId="77777777" w:rsidR="00057A80" w:rsidRPr="00EC737B" w:rsidRDefault="00057A80" w:rsidP="00057A80">
      <w:pPr>
        <w:pStyle w:val="ListParagraph"/>
        <w:numPr>
          <w:ilvl w:val="0"/>
          <w:numId w:val="21"/>
        </w:numPr>
        <w:rPr>
          <w:sz w:val="20"/>
        </w:rPr>
      </w:pPr>
      <w:r w:rsidRPr="00EC737B">
        <w:rPr>
          <w:sz w:val="20"/>
        </w:rPr>
        <w:t>The last person out of the building ensures that all external doors and windows have been secured once the premises have been vacated at the end of the day.</w:t>
      </w:r>
    </w:p>
    <w:p w14:paraId="1E6E10F1" w14:textId="77777777" w:rsidR="00057A80" w:rsidRPr="00EC737B" w:rsidRDefault="00057A80" w:rsidP="00057A80">
      <w:pPr>
        <w:pStyle w:val="ListParagraph"/>
        <w:numPr>
          <w:ilvl w:val="0"/>
          <w:numId w:val="21"/>
        </w:numPr>
        <w:rPr>
          <w:sz w:val="20"/>
        </w:rPr>
      </w:pPr>
      <w:r w:rsidRPr="00EC737B">
        <w:rPr>
          <w:sz w:val="20"/>
        </w:rPr>
        <w:t>We ensure that contractors working on site have limited access to the whole building wherever possible and follow a strict Permit to Work for any hot works undertaken on site.</w:t>
      </w:r>
    </w:p>
    <w:p w14:paraId="6E9DF76B" w14:textId="77777777" w:rsidR="00B22324" w:rsidRPr="00EC737B" w:rsidRDefault="00B22324" w:rsidP="00B012C3">
      <w:pPr>
        <w:pStyle w:val="Heading3"/>
      </w:pPr>
      <w:bookmarkStart w:id="88" w:name="_Toc473553407"/>
      <w:bookmarkStart w:id="89" w:name="_Toc231225109"/>
      <w:r w:rsidRPr="00EC737B">
        <w:t>Reduce subsequent losses and disruption from a fire:</w:t>
      </w:r>
      <w:bookmarkEnd w:id="88"/>
      <w:bookmarkEnd w:id="89"/>
    </w:p>
    <w:p w14:paraId="3D29AEB8" w14:textId="4FC547F3" w:rsidR="00B22324" w:rsidRPr="00EC737B" w:rsidRDefault="00B22324" w:rsidP="00201DA6">
      <w:pPr>
        <w:pStyle w:val="ListParagraph"/>
        <w:numPr>
          <w:ilvl w:val="0"/>
          <w:numId w:val="22"/>
        </w:numPr>
        <w:spacing w:after="120"/>
        <w:rPr>
          <w:sz w:val="20"/>
        </w:rPr>
      </w:pPr>
      <w:r w:rsidRPr="00EC737B">
        <w:rPr>
          <w:color w:val="000000" w:themeColor="text1"/>
          <w:sz w:val="20"/>
          <w:lang w:val="en-US"/>
        </w:rPr>
        <w:t>We have</w:t>
      </w:r>
      <w:r w:rsidRPr="00EC737B">
        <w:rPr>
          <w:color w:val="000000" w:themeColor="text1"/>
          <w:sz w:val="20"/>
        </w:rPr>
        <w:t xml:space="preserve"> </w:t>
      </w:r>
      <w:r w:rsidRPr="00EC737B">
        <w:rPr>
          <w:sz w:val="20"/>
        </w:rPr>
        <w:t xml:space="preserve">developed a comprehensive </w:t>
      </w:r>
      <w:r w:rsidR="006F71A5" w:rsidRPr="00EC737B">
        <w:rPr>
          <w:sz w:val="20"/>
        </w:rPr>
        <w:t xml:space="preserve">School Emergency Plan </w:t>
      </w:r>
      <w:r w:rsidR="00C25434" w:rsidRPr="00EC737B">
        <w:rPr>
          <w:sz w:val="20"/>
        </w:rPr>
        <w:t>to help us</w:t>
      </w:r>
      <w:r w:rsidRPr="00EC737B">
        <w:rPr>
          <w:sz w:val="20"/>
        </w:rPr>
        <w:t xml:space="preserve"> manage crises as the</w:t>
      </w:r>
      <w:r w:rsidR="007B4CDC" w:rsidRPr="00EC737B">
        <w:rPr>
          <w:sz w:val="20"/>
        </w:rPr>
        <w:t>y</w:t>
      </w:r>
      <w:r w:rsidRPr="00EC737B">
        <w:rPr>
          <w:sz w:val="20"/>
        </w:rPr>
        <w:t xml:space="preserve"> occur and </w:t>
      </w:r>
      <w:r w:rsidR="00C25434" w:rsidRPr="00EC737B">
        <w:rPr>
          <w:sz w:val="20"/>
        </w:rPr>
        <w:t>to help</w:t>
      </w:r>
      <w:r w:rsidRPr="00EC737B">
        <w:rPr>
          <w:sz w:val="20"/>
        </w:rPr>
        <w:t xml:space="preserve"> reduce losses and disruption as a result of a number of emergencies, including fire.</w:t>
      </w:r>
    </w:p>
    <w:p w14:paraId="0320A396" w14:textId="77777777" w:rsidR="00B22324" w:rsidRPr="00EC737B" w:rsidRDefault="00B22324" w:rsidP="00201DA6">
      <w:pPr>
        <w:pStyle w:val="ListParagraph"/>
        <w:numPr>
          <w:ilvl w:val="0"/>
          <w:numId w:val="22"/>
        </w:numPr>
        <w:spacing w:after="120"/>
        <w:rPr>
          <w:sz w:val="20"/>
        </w:rPr>
      </w:pPr>
      <w:r w:rsidRPr="00EC737B">
        <w:rPr>
          <w:sz w:val="20"/>
        </w:rPr>
        <w:t>There is sufficient fire-fighting equipment located around the building(s).</w:t>
      </w:r>
    </w:p>
    <w:p w14:paraId="163063B2" w14:textId="77777777" w:rsidR="00B22324" w:rsidRPr="00EC737B" w:rsidRDefault="00B22324" w:rsidP="00201DA6">
      <w:pPr>
        <w:pStyle w:val="ListParagraph"/>
        <w:numPr>
          <w:ilvl w:val="0"/>
          <w:numId w:val="22"/>
        </w:numPr>
        <w:spacing w:after="120"/>
        <w:rPr>
          <w:color w:val="000000" w:themeColor="text1"/>
          <w:sz w:val="20"/>
          <w:lang w:val="en-US"/>
        </w:rPr>
      </w:pPr>
      <w:r w:rsidRPr="00EC737B">
        <w:rPr>
          <w:color w:val="000000" w:themeColor="text1"/>
          <w:sz w:val="20"/>
          <w:lang w:val="en-US"/>
        </w:rPr>
        <w:t>Members of staff are adequately trained in fire procedures, including how to summon the Fire and Rescue Service, building evacuation and the use of fire-fighting equipment.  They are also aware of the location of high value materials and equipment, particularly school records which may be irreplaceable, and have knowledge of a salvage plan to recover these items.</w:t>
      </w:r>
    </w:p>
    <w:p w14:paraId="596D71F7" w14:textId="77777777" w:rsidR="00B22324" w:rsidRPr="00EC737B" w:rsidRDefault="00B22324" w:rsidP="00B012C3">
      <w:pPr>
        <w:pStyle w:val="Heading3"/>
      </w:pPr>
      <w:bookmarkStart w:id="90" w:name="_Toc473553408"/>
      <w:bookmarkStart w:id="91" w:name="_Toc231225110"/>
      <w:r w:rsidRPr="00EC737B">
        <w:t>Close-Down Precautions (During periods of close down such as holidays)</w:t>
      </w:r>
      <w:bookmarkEnd w:id="90"/>
      <w:bookmarkEnd w:id="91"/>
    </w:p>
    <w:p w14:paraId="56B9FA74" w14:textId="77777777" w:rsidR="00B22324" w:rsidRPr="00EC737B" w:rsidRDefault="00B22324" w:rsidP="00201DA6">
      <w:pPr>
        <w:spacing w:after="120"/>
        <w:ind w:left="709"/>
        <w:rPr>
          <w:rFonts w:asciiTheme="minorHAnsi" w:eastAsiaTheme="minorHAnsi" w:hAnsiTheme="minorHAnsi" w:cstheme="minorHAnsi"/>
          <w:sz w:val="20"/>
        </w:rPr>
      </w:pPr>
      <w:r w:rsidRPr="00EC737B">
        <w:rPr>
          <w:rFonts w:asciiTheme="minorHAnsi" w:eastAsiaTheme="minorHAnsi" w:hAnsiTheme="minorHAnsi" w:cstheme="minorHAnsi"/>
          <w:sz w:val="20"/>
        </w:rPr>
        <w:t>The most common time for an arson attack to occur is when the building is unoccupied.  While we can never guarantee that an arson attack will not occur by following some simple recommendations we can reduce the risk by:</w:t>
      </w:r>
    </w:p>
    <w:tbl>
      <w:tblPr>
        <w:tblStyle w:val="TableGrid"/>
        <w:tblW w:w="0" w:type="auto"/>
        <w:tblInd w:w="817" w:type="dxa"/>
        <w:tblLook w:val="04A0" w:firstRow="1" w:lastRow="0" w:firstColumn="1" w:lastColumn="0" w:noHBand="0" w:noVBand="1"/>
      </w:tblPr>
      <w:tblGrid>
        <w:gridCol w:w="5455"/>
        <w:gridCol w:w="3922"/>
      </w:tblGrid>
      <w:tr w:rsidR="00B22324" w:rsidRPr="00EC737B" w14:paraId="5F393453" w14:textId="77777777" w:rsidTr="00B22324">
        <w:trPr>
          <w:trHeight w:val="440"/>
          <w:tblHeader/>
        </w:trPr>
        <w:tc>
          <w:tcPr>
            <w:tcW w:w="9497" w:type="dxa"/>
            <w:gridSpan w:val="2"/>
            <w:shd w:val="clear" w:color="auto" w:fill="D9D9D9" w:themeFill="background1" w:themeFillShade="D9"/>
            <w:vAlign w:val="center"/>
          </w:tcPr>
          <w:p w14:paraId="37CA194B"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b/>
                <w:bCs/>
                <w:color w:val="010101"/>
                <w:sz w:val="20"/>
              </w:rPr>
              <w:t>CLOSE-DOWN PROCEDURE CHECKLIST</w:t>
            </w:r>
          </w:p>
        </w:tc>
      </w:tr>
      <w:tr w:rsidR="00B22324" w:rsidRPr="00EC737B" w14:paraId="25A8BE56" w14:textId="77777777" w:rsidTr="00B22324">
        <w:tc>
          <w:tcPr>
            <w:tcW w:w="5528" w:type="dxa"/>
          </w:tcPr>
          <w:p w14:paraId="30994B70"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color w:val="010101"/>
                <w:sz w:val="20"/>
              </w:rPr>
              <w:t>All flammable materials are locked away.</w:t>
            </w:r>
          </w:p>
        </w:tc>
        <w:tc>
          <w:tcPr>
            <w:tcW w:w="3969" w:type="dxa"/>
          </w:tcPr>
          <w:p w14:paraId="03EFE820"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An arsonist can make use of flammable liquids to accelerate a fire.</w:t>
            </w:r>
          </w:p>
        </w:tc>
      </w:tr>
      <w:tr w:rsidR="00B22324" w:rsidRPr="00EC737B" w14:paraId="3E92C762" w14:textId="77777777" w:rsidTr="00B22324">
        <w:tc>
          <w:tcPr>
            <w:tcW w:w="5528" w:type="dxa"/>
          </w:tcPr>
          <w:p w14:paraId="559AB13F"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color w:val="010101"/>
                <w:sz w:val="20"/>
              </w:rPr>
              <w:t>All valuable equipment is secured.</w:t>
            </w:r>
          </w:p>
        </w:tc>
        <w:tc>
          <w:tcPr>
            <w:tcW w:w="3969" w:type="dxa"/>
          </w:tcPr>
          <w:p w14:paraId="2A8EAD15"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Unsecured valuables and cash are an inducement for a ‘break-in’.</w:t>
            </w:r>
          </w:p>
        </w:tc>
      </w:tr>
      <w:tr w:rsidR="00B22324" w:rsidRPr="00EC737B" w14:paraId="6319C7B6" w14:textId="77777777" w:rsidTr="00B22324">
        <w:tc>
          <w:tcPr>
            <w:tcW w:w="5528" w:type="dxa"/>
          </w:tcPr>
          <w:p w14:paraId="1FF7E2C1" w14:textId="1429BCFF" w:rsidR="00B22324" w:rsidRPr="004F3DC2" w:rsidRDefault="00B22324" w:rsidP="00201DA6">
            <w:pPr>
              <w:rPr>
                <w:rFonts w:asciiTheme="minorHAnsi" w:eastAsiaTheme="minorHAnsi" w:hAnsiTheme="minorHAnsi" w:cstheme="minorHAnsi"/>
                <w:sz w:val="20"/>
              </w:rPr>
            </w:pPr>
            <w:r w:rsidRPr="004F3DC2">
              <w:rPr>
                <w:rFonts w:asciiTheme="minorHAnsi" w:eastAsiaTheme="minorHAnsi" w:hAnsiTheme="minorHAnsi" w:cstheme="minorHAnsi"/>
                <w:color w:val="010101"/>
                <w:sz w:val="20"/>
              </w:rPr>
              <w:t xml:space="preserve">All rubbish/waste has been removed from the building and placed in secure storage.  </w:t>
            </w:r>
            <w:r w:rsidRPr="004F3DC2">
              <w:rPr>
                <w:rFonts w:asciiTheme="minorHAnsi" w:eastAsiaTheme="minorHAnsi" w:hAnsiTheme="minorHAnsi" w:cstheme="minorHAnsi"/>
                <w:sz w:val="20"/>
              </w:rPr>
              <w:t xml:space="preserve">If your bin area is currently near your buildings then look for ways to make sure that they cannot be pushed up against the building, particularly close to windows or roof eaves and set alight. Remember they can also be used as extra height to gain access to roof areas. It might be appropriate to build a new, detached bin store. If so, its design should accept the possibility that the bins inside may be set on fire and therefore allow their contents to burn safely.  When there is no segregated bin storage, wheeled bins should be chained together and to an immobile object, such as a metal stake, at least </w:t>
            </w:r>
            <w:r w:rsidR="006C5BA3" w:rsidRPr="004F3DC2">
              <w:rPr>
                <w:rFonts w:asciiTheme="minorHAnsi" w:eastAsiaTheme="minorHAnsi" w:hAnsiTheme="minorHAnsi" w:cstheme="minorHAnsi"/>
                <w:sz w:val="20"/>
              </w:rPr>
              <w:t>6m</w:t>
            </w:r>
            <w:r w:rsidRPr="004F3DC2">
              <w:rPr>
                <w:rFonts w:asciiTheme="minorHAnsi" w:eastAsiaTheme="minorHAnsi" w:hAnsiTheme="minorHAnsi" w:cstheme="minorHAnsi"/>
                <w:sz w:val="20"/>
              </w:rPr>
              <w:t xml:space="preserve"> from any building.</w:t>
            </w:r>
          </w:p>
        </w:tc>
        <w:tc>
          <w:tcPr>
            <w:tcW w:w="3969" w:type="dxa"/>
          </w:tcPr>
          <w:p w14:paraId="03C2CC06"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 xml:space="preserve">Reducing the fire load within the school can reduce a fire spreading.  </w:t>
            </w:r>
            <w:r w:rsidRPr="00EC737B">
              <w:rPr>
                <w:rFonts w:asciiTheme="minorHAnsi" w:eastAsiaTheme="minorHAnsi" w:hAnsiTheme="minorHAnsi" w:cstheme="minorHAnsi"/>
                <w:sz w:val="20"/>
              </w:rPr>
              <w:t>External waste storage areas are a prime target for the fire raiser.</w:t>
            </w:r>
          </w:p>
        </w:tc>
      </w:tr>
      <w:tr w:rsidR="00B22324" w:rsidRPr="00EC737B" w14:paraId="0FE888E7" w14:textId="77777777" w:rsidTr="00B22324">
        <w:tc>
          <w:tcPr>
            <w:tcW w:w="5528" w:type="dxa"/>
          </w:tcPr>
          <w:p w14:paraId="6F0F8088" w14:textId="77777777" w:rsidR="00B22324" w:rsidRPr="004F3DC2" w:rsidRDefault="00B22324" w:rsidP="00201DA6">
            <w:pPr>
              <w:rPr>
                <w:rFonts w:asciiTheme="minorHAnsi" w:eastAsiaTheme="minorHAnsi" w:hAnsiTheme="minorHAnsi" w:cstheme="minorHAnsi"/>
                <w:sz w:val="20"/>
              </w:rPr>
            </w:pPr>
            <w:r w:rsidRPr="004F3DC2">
              <w:rPr>
                <w:rFonts w:asciiTheme="minorHAnsi" w:eastAsiaTheme="minorHAnsi" w:hAnsiTheme="minorHAnsi" w:cstheme="minorHAnsi"/>
                <w:color w:val="010101"/>
                <w:sz w:val="20"/>
              </w:rPr>
              <w:t>Check before closure that everyone has vacated the premises and all rooms, especially toilets and showers have been checked for anyone hiding.</w:t>
            </w:r>
          </w:p>
        </w:tc>
        <w:tc>
          <w:tcPr>
            <w:tcW w:w="3969" w:type="dxa"/>
          </w:tcPr>
          <w:p w14:paraId="40C2E56E"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Don’t allow an arsonist easy access to the building(s).</w:t>
            </w:r>
          </w:p>
        </w:tc>
      </w:tr>
      <w:tr w:rsidR="00B22324" w:rsidRPr="00EC737B" w14:paraId="6257CB48" w14:textId="77777777" w:rsidTr="00B22324">
        <w:tc>
          <w:tcPr>
            <w:tcW w:w="5528" w:type="dxa"/>
          </w:tcPr>
          <w:p w14:paraId="66D8B485"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color w:val="010101"/>
                <w:sz w:val="20"/>
              </w:rPr>
              <w:t>The external lighting is working correctly.</w:t>
            </w:r>
          </w:p>
        </w:tc>
        <w:tc>
          <w:tcPr>
            <w:tcW w:w="3969" w:type="dxa"/>
          </w:tcPr>
          <w:p w14:paraId="229251C6" w14:textId="77777777" w:rsidR="00B22324" w:rsidRPr="00EC737B" w:rsidRDefault="002819FB"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Well-lit</w:t>
            </w:r>
            <w:r w:rsidR="00B22324" w:rsidRPr="00EC737B">
              <w:rPr>
                <w:rFonts w:asciiTheme="minorHAnsi" w:eastAsiaTheme="minorHAnsi" w:hAnsiTheme="minorHAnsi" w:cstheme="minorHAnsi"/>
                <w:iCs/>
                <w:color w:val="010101"/>
                <w:sz w:val="20"/>
              </w:rPr>
              <w:t xml:space="preserve"> external areas will deter intruders and also improve the performance of any closed circuit security cameras.</w:t>
            </w:r>
          </w:p>
        </w:tc>
      </w:tr>
      <w:tr w:rsidR="00B22324" w:rsidRPr="00EC737B" w14:paraId="01D4C698" w14:textId="77777777" w:rsidTr="00B22324">
        <w:tc>
          <w:tcPr>
            <w:tcW w:w="5528" w:type="dxa"/>
          </w:tcPr>
          <w:p w14:paraId="5D1E6564"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color w:val="010101"/>
                <w:sz w:val="20"/>
              </w:rPr>
              <w:t>All windows are shut and locked.</w:t>
            </w:r>
          </w:p>
        </w:tc>
        <w:tc>
          <w:tcPr>
            <w:tcW w:w="3969" w:type="dxa"/>
          </w:tcPr>
          <w:p w14:paraId="72249E2B"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Secure premises act as a deterrent to opportunist intruders.</w:t>
            </w:r>
          </w:p>
        </w:tc>
      </w:tr>
      <w:tr w:rsidR="00B22324" w:rsidRPr="00EC737B" w14:paraId="6691BCFA" w14:textId="77777777" w:rsidTr="00B22324">
        <w:tc>
          <w:tcPr>
            <w:tcW w:w="5528" w:type="dxa"/>
          </w:tcPr>
          <w:p w14:paraId="5AD36925"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color w:val="010101"/>
                <w:sz w:val="20"/>
              </w:rPr>
              <w:t>All internal doors are closed and locked where practical.</w:t>
            </w:r>
          </w:p>
        </w:tc>
        <w:tc>
          <w:tcPr>
            <w:tcW w:w="3969" w:type="dxa"/>
          </w:tcPr>
          <w:p w14:paraId="7B75858F"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Prevent an intruder gaining ready access to the whole premises and prevents the spread of fire.</w:t>
            </w:r>
          </w:p>
        </w:tc>
      </w:tr>
      <w:tr w:rsidR="00B22324" w:rsidRPr="00EC737B" w14:paraId="12692D44" w14:textId="77777777" w:rsidTr="00B22324">
        <w:tc>
          <w:tcPr>
            <w:tcW w:w="5528" w:type="dxa"/>
          </w:tcPr>
          <w:p w14:paraId="000BB0BF"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color w:val="010101"/>
                <w:sz w:val="20"/>
              </w:rPr>
              <w:lastRenderedPageBreak/>
              <w:t>The intruder alarm and fire alarm systems have been correctly set.</w:t>
            </w:r>
          </w:p>
        </w:tc>
        <w:tc>
          <w:tcPr>
            <w:tcW w:w="3969" w:type="dxa"/>
          </w:tcPr>
          <w:p w14:paraId="5B882E68"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An intruder system acts as a deterrent and an early warning of an intruder can reduce the damage they can cause.</w:t>
            </w:r>
          </w:p>
        </w:tc>
      </w:tr>
      <w:tr w:rsidR="00B22324" w:rsidRPr="00EC737B" w14:paraId="04236C7E" w14:textId="77777777" w:rsidTr="00B22324">
        <w:tc>
          <w:tcPr>
            <w:tcW w:w="5528" w:type="dxa"/>
          </w:tcPr>
          <w:p w14:paraId="67FA56E1"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color w:val="010101"/>
                <w:sz w:val="20"/>
              </w:rPr>
              <w:t>All the external doors have been secured.</w:t>
            </w:r>
          </w:p>
        </w:tc>
        <w:tc>
          <w:tcPr>
            <w:tcW w:w="3969" w:type="dxa"/>
          </w:tcPr>
          <w:p w14:paraId="09E3D307"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Secure premises act as a deterrent to opportunist intruders.</w:t>
            </w:r>
          </w:p>
        </w:tc>
      </w:tr>
      <w:tr w:rsidR="00B22324" w:rsidRPr="00EC737B" w14:paraId="293C0580" w14:textId="77777777" w:rsidTr="00B22324">
        <w:tc>
          <w:tcPr>
            <w:tcW w:w="5528" w:type="dxa"/>
          </w:tcPr>
          <w:p w14:paraId="5E05D30C"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color w:val="010101"/>
                <w:sz w:val="20"/>
              </w:rPr>
              <w:t>Gates in the perimeter fences are shut.</w:t>
            </w:r>
          </w:p>
        </w:tc>
        <w:tc>
          <w:tcPr>
            <w:tcW w:w="3969" w:type="dxa"/>
          </w:tcPr>
          <w:p w14:paraId="207E52D2" w14:textId="77777777" w:rsidR="00B22324" w:rsidRPr="00EC737B" w:rsidRDefault="00B22324" w:rsidP="00201DA6">
            <w:pPr>
              <w:rPr>
                <w:rFonts w:asciiTheme="minorHAnsi" w:eastAsiaTheme="minorHAnsi" w:hAnsiTheme="minorHAnsi" w:cstheme="minorHAnsi"/>
                <w:sz w:val="20"/>
              </w:rPr>
            </w:pPr>
            <w:r w:rsidRPr="00EC737B">
              <w:rPr>
                <w:rFonts w:asciiTheme="minorHAnsi" w:eastAsiaTheme="minorHAnsi" w:hAnsiTheme="minorHAnsi" w:cstheme="minorHAnsi"/>
                <w:iCs/>
                <w:color w:val="010101"/>
                <w:sz w:val="20"/>
              </w:rPr>
              <w:t>Perimeter security is the first line of defence against intruders and arsonists.</w:t>
            </w:r>
          </w:p>
        </w:tc>
      </w:tr>
    </w:tbl>
    <w:p w14:paraId="7EABD6B7" w14:textId="77777777" w:rsidR="00B22324" w:rsidRPr="00EC737B" w:rsidRDefault="00B22324" w:rsidP="00B012C3">
      <w:pPr>
        <w:pStyle w:val="Heading3"/>
      </w:pPr>
      <w:bookmarkStart w:id="92" w:name="_Toc473553409"/>
      <w:bookmarkStart w:id="93" w:name="_Toc231225111"/>
      <w:r w:rsidRPr="00EC737B">
        <w:t>Building Contractors</w:t>
      </w:r>
      <w:bookmarkEnd w:id="92"/>
      <w:bookmarkEnd w:id="93"/>
    </w:p>
    <w:p w14:paraId="215914CE" w14:textId="77777777" w:rsidR="00B22324" w:rsidRPr="00EC737B" w:rsidRDefault="00B22324" w:rsidP="00201DA6">
      <w:pPr>
        <w:spacing w:after="120"/>
        <w:ind w:left="709"/>
        <w:rPr>
          <w:rFonts w:asciiTheme="minorHAnsi" w:eastAsiaTheme="minorHAnsi" w:hAnsiTheme="minorHAnsi" w:cstheme="minorHAnsi"/>
          <w:sz w:val="20"/>
        </w:rPr>
      </w:pPr>
      <w:r w:rsidRPr="00EC737B">
        <w:rPr>
          <w:rFonts w:asciiTheme="minorHAnsi" w:eastAsiaTheme="minorHAnsi" w:hAnsiTheme="minorHAnsi" w:cstheme="minorHAnsi"/>
          <w:sz w:val="20"/>
        </w:rPr>
        <w:t>Building contractors working in schools can significantly increase the risk of fire as they may be carrying out operations using heat: plumbing work, paint stripping and repairing flat roofs are possibly the most common examples of high risk work.  They may also store combustible materials or flammable liquids in, or close to, the buildings, which could act as a readymade fuel supply for a fire.  Examples include petrol, paints, thinners, propane cylinders and waste skips.</w:t>
      </w:r>
    </w:p>
    <w:p w14:paraId="717FF315" w14:textId="77777777" w:rsidR="00B22324" w:rsidRPr="00EC737B" w:rsidRDefault="00B22324" w:rsidP="00201DA6">
      <w:pPr>
        <w:spacing w:after="120"/>
        <w:ind w:left="709"/>
        <w:rPr>
          <w:rFonts w:asciiTheme="minorHAnsi" w:eastAsiaTheme="minorHAnsi" w:hAnsiTheme="minorHAnsi" w:cstheme="minorHAnsi"/>
          <w:sz w:val="20"/>
        </w:rPr>
      </w:pPr>
      <w:r w:rsidRPr="00EC737B">
        <w:rPr>
          <w:rFonts w:asciiTheme="minorHAnsi" w:eastAsiaTheme="minorHAnsi" w:hAnsiTheme="minorHAnsi" w:cstheme="minorHAnsi"/>
          <w:sz w:val="20"/>
        </w:rPr>
        <w:t>The work may also interfere with the normal security measures of the premises and make it more vulnerable to attack.  An example is scaffolding erected against the building which gives an intruder easy access to the upper floors.  During these periods the contractors will have access to the building(s) but supervision by staff may be minimal, so it is important to anticipate these risks by discussing with a contractor how the work is intended to be carried out.  Similarly, arrangements for the proper storage of combustible materials, flammable liquids, gases and the siting of skips will be agreed before the contractor comes on site.</w:t>
      </w:r>
    </w:p>
    <w:p w14:paraId="549D5B13" w14:textId="18580686" w:rsidR="00B22324" w:rsidRPr="00EC737B" w:rsidRDefault="00B22324" w:rsidP="00201DA6">
      <w:pPr>
        <w:spacing w:after="120"/>
        <w:ind w:left="709"/>
        <w:rPr>
          <w:rFonts w:asciiTheme="minorHAnsi" w:eastAsiaTheme="minorHAnsi" w:hAnsiTheme="minorHAnsi" w:cstheme="minorHAnsi"/>
          <w:sz w:val="20"/>
        </w:rPr>
      </w:pPr>
      <w:r w:rsidRPr="00EC737B">
        <w:rPr>
          <w:rFonts w:asciiTheme="minorHAnsi" w:eastAsiaTheme="minorHAnsi" w:hAnsiTheme="minorHAnsi" w:cstheme="minorHAnsi"/>
          <w:sz w:val="20"/>
        </w:rPr>
        <w:t>The Fire Risk Assessment will be reviewed as necessary during</w:t>
      </w:r>
      <w:r w:rsidR="00894D87" w:rsidRPr="00EC737B">
        <w:rPr>
          <w:rFonts w:asciiTheme="minorHAnsi" w:eastAsiaTheme="minorHAnsi" w:hAnsiTheme="minorHAnsi" w:cstheme="minorHAnsi"/>
          <w:sz w:val="20"/>
        </w:rPr>
        <w:t>/following</w:t>
      </w:r>
      <w:r w:rsidRPr="00EC737B">
        <w:rPr>
          <w:rFonts w:asciiTheme="minorHAnsi" w:eastAsiaTheme="minorHAnsi" w:hAnsiTheme="minorHAnsi" w:cstheme="minorHAnsi"/>
          <w:sz w:val="20"/>
        </w:rPr>
        <w:t xml:space="preserve"> construction work on site.</w:t>
      </w:r>
    </w:p>
    <w:p w14:paraId="33BBB7DA" w14:textId="77777777" w:rsidR="000D7B17" w:rsidRPr="00EC737B" w:rsidRDefault="000D7B17" w:rsidP="00201DA6">
      <w:pPr>
        <w:rPr>
          <w:rFonts w:asciiTheme="minorHAnsi" w:eastAsiaTheme="minorHAnsi" w:hAnsiTheme="minorHAnsi" w:cstheme="minorHAnsi"/>
          <w:sz w:val="20"/>
        </w:rPr>
      </w:pPr>
      <w:r w:rsidRPr="00EC737B">
        <w:rPr>
          <w:rFonts w:asciiTheme="minorHAnsi" w:eastAsiaTheme="minorHAnsi" w:hAnsiTheme="minorHAnsi" w:cstheme="minorHAnsi"/>
          <w:sz w:val="20"/>
        </w:rPr>
        <w:br w:type="page"/>
      </w:r>
    </w:p>
    <w:p w14:paraId="4388F8C4" w14:textId="77777777" w:rsidR="000D7B17" w:rsidRPr="00EC737B" w:rsidRDefault="000D7B17" w:rsidP="00201DA6">
      <w:pPr>
        <w:jc w:val="center"/>
        <w:rPr>
          <w:rFonts w:asciiTheme="minorHAnsi" w:eastAsiaTheme="minorHAnsi" w:hAnsiTheme="minorHAnsi" w:cstheme="minorHAnsi"/>
          <w:b/>
          <w:i/>
          <w:sz w:val="28"/>
        </w:rPr>
      </w:pPr>
    </w:p>
    <w:p w14:paraId="78BC577C" w14:textId="77777777" w:rsidR="000D7B17" w:rsidRPr="00EC737B" w:rsidRDefault="000D7B17" w:rsidP="00201DA6">
      <w:pPr>
        <w:jc w:val="center"/>
        <w:rPr>
          <w:rFonts w:asciiTheme="minorHAnsi" w:eastAsiaTheme="minorHAnsi" w:hAnsiTheme="minorHAnsi" w:cstheme="minorHAnsi"/>
          <w:b/>
          <w:i/>
          <w:sz w:val="28"/>
        </w:rPr>
      </w:pPr>
    </w:p>
    <w:p w14:paraId="6C75198B" w14:textId="77777777" w:rsidR="000D7B17" w:rsidRPr="00EC737B" w:rsidRDefault="000D7B17" w:rsidP="00201DA6">
      <w:pPr>
        <w:jc w:val="center"/>
        <w:rPr>
          <w:rFonts w:asciiTheme="minorHAnsi" w:eastAsiaTheme="minorHAnsi" w:hAnsiTheme="minorHAnsi" w:cstheme="minorHAnsi"/>
          <w:b/>
          <w:i/>
          <w:sz w:val="28"/>
        </w:rPr>
      </w:pPr>
    </w:p>
    <w:p w14:paraId="6361E01B" w14:textId="77777777" w:rsidR="000D7B17" w:rsidRPr="00EC737B" w:rsidRDefault="000D7B17" w:rsidP="00201DA6">
      <w:pPr>
        <w:jc w:val="center"/>
        <w:rPr>
          <w:rFonts w:asciiTheme="minorHAnsi" w:eastAsiaTheme="minorHAnsi" w:hAnsiTheme="minorHAnsi" w:cstheme="minorHAnsi"/>
          <w:b/>
          <w:i/>
          <w:sz w:val="28"/>
        </w:rPr>
      </w:pPr>
    </w:p>
    <w:p w14:paraId="3CDF5A54" w14:textId="77777777" w:rsidR="000D7B17" w:rsidRPr="00EC737B" w:rsidRDefault="000D7B17" w:rsidP="00201DA6">
      <w:pPr>
        <w:jc w:val="center"/>
        <w:rPr>
          <w:rFonts w:asciiTheme="minorHAnsi" w:eastAsiaTheme="minorHAnsi" w:hAnsiTheme="minorHAnsi" w:cstheme="minorHAnsi"/>
          <w:b/>
          <w:i/>
          <w:sz w:val="28"/>
        </w:rPr>
      </w:pPr>
    </w:p>
    <w:p w14:paraId="5F991F48" w14:textId="77777777" w:rsidR="000D7B17" w:rsidRPr="00EC737B" w:rsidRDefault="000D7B17" w:rsidP="00201DA6">
      <w:pPr>
        <w:jc w:val="center"/>
        <w:rPr>
          <w:rFonts w:asciiTheme="minorHAnsi" w:eastAsiaTheme="minorHAnsi" w:hAnsiTheme="minorHAnsi" w:cstheme="minorHAnsi"/>
          <w:b/>
          <w:i/>
          <w:sz w:val="28"/>
        </w:rPr>
      </w:pPr>
    </w:p>
    <w:p w14:paraId="1051F409" w14:textId="77777777" w:rsidR="000D7B17" w:rsidRPr="00EC737B" w:rsidRDefault="000D7B17" w:rsidP="00201DA6">
      <w:pPr>
        <w:jc w:val="center"/>
        <w:rPr>
          <w:rFonts w:asciiTheme="minorHAnsi" w:eastAsiaTheme="minorHAnsi" w:hAnsiTheme="minorHAnsi" w:cstheme="minorHAnsi"/>
          <w:b/>
          <w:i/>
          <w:sz w:val="28"/>
        </w:rPr>
      </w:pPr>
    </w:p>
    <w:p w14:paraId="330BBFCF" w14:textId="77777777" w:rsidR="000D7B17" w:rsidRPr="00EC737B" w:rsidRDefault="000D7B17" w:rsidP="00201DA6">
      <w:pPr>
        <w:jc w:val="center"/>
        <w:rPr>
          <w:rFonts w:asciiTheme="minorHAnsi" w:eastAsiaTheme="minorHAnsi" w:hAnsiTheme="minorHAnsi" w:cstheme="minorHAnsi"/>
          <w:b/>
          <w:i/>
          <w:sz w:val="28"/>
        </w:rPr>
      </w:pPr>
    </w:p>
    <w:p w14:paraId="64CA2710" w14:textId="77777777" w:rsidR="000D7B17" w:rsidRPr="00EC737B" w:rsidRDefault="000D7B17" w:rsidP="00201DA6">
      <w:pPr>
        <w:jc w:val="center"/>
        <w:rPr>
          <w:rFonts w:asciiTheme="minorHAnsi" w:eastAsiaTheme="minorHAnsi" w:hAnsiTheme="minorHAnsi" w:cstheme="minorHAnsi"/>
          <w:b/>
          <w:i/>
          <w:sz w:val="28"/>
        </w:rPr>
      </w:pPr>
    </w:p>
    <w:p w14:paraId="3A4979DD" w14:textId="77777777" w:rsidR="000D7B17" w:rsidRPr="00EC737B" w:rsidRDefault="000D7B17" w:rsidP="00201DA6">
      <w:pPr>
        <w:jc w:val="center"/>
        <w:rPr>
          <w:rFonts w:asciiTheme="minorHAnsi" w:eastAsiaTheme="minorHAnsi" w:hAnsiTheme="minorHAnsi" w:cstheme="minorHAnsi"/>
          <w:b/>
          <w:i/>
          <w:sz w:val="28"/>
        </w:rPr>
      </w:pPr>
    </w:p>
    <w:p w14:paraId="2FD4E017" w14:textId="77777777" w:rsidR="000D7B17" w:rsidRPr="00EC737B" w:rsidRDefault="000D7B17" w:rsidP="00201DA6">
      <w:pPr>
        <w:jc w:val="center"/>
        <w:rPr>
          <w:rFonts w:asciiTheme="minorHAnsi" w:eastAsiaTheme="minorHAnsi" w:hAnsiTheme="minorHAnsi" w:cstheme="minorHAnsi"/>
          <w:b/>
          <w:i/>
          <w:sz w:val="28"/>
        </w:rPr>
      </w:pPr>
    </w:p>
    <w:p w14:paraId="14A58CCD" w14:textId="77777777" w:rsidR="000D7B17" w:rsidRPr="00EC737B" w:rsidRDefault="000D7B17" w:rsidP="00201DA6">
      <w:pPr>
        <w:jc w:val="center"/>
        <w:rPr>
          <w:rFonts w:asciiTheme="minorHAnsi" w:eastAsiaTheme="minorHAnsi" w:hAnsiTheme="minorHAnsi" w:cstheme="minorHAnsi"/>
          <w:b/>
          <w:i/>
          <w:sz w:val="28"/>
        </w:rPr>
      </w:pPr>
    </w:p>
    <w:p w14:paraId="2E176206" w14:textId="77777777" w:rsidR="000D7B17" w:rsidRPr="00EC737B" w:rsidRDefault="000D7B17" w:rsidP="00201DA6">
      <w:pPr>
        <w:jc w:val="center"/>
        <w:rPr>
          <w:rFonts w:asciiTheme="minorHAnsi" w:eastAsiaTheme="minorHAnsi" w:hAnsiTheme="minorHAnsi" w:cstheme="minorHAnsi"/>
          <w:b/>
          <w:i/>
          <w:sz w:val="28"/>
        </w:rPr>
      </w:pPr>
    </w:p>
    <w:p w14:paraId="521859F1" w14:textId="77777777" w:rsidR="000D7B17" w:rsidRPr="00EC737B" w:rsidRDefault="000D7B17" w:rsidP="00201DA6">
      <w:pPr>
        <w:jc w:val="center"/>
        <w:rPr>
          <w:rFonts w:asciiTheme="minorHAnsi" w:eastAsiaTheme="minorHAnsi" w:hAnsiTheme="minorHAnsi" w:cstheme="minorHAnsi"/>
          <w:b/>
          <w:i/>
          <w:sz w:val="28"/>
        </w:rPr>
      </w:pPr>
    </w:p>
    <w:p w14:paraId="0B3F639F" w14:textId="77777777" w:rsidR="000D7B17" w:rsidRPr="00EC737B" w:rsidRDefault="000D7B17" w:rsidP="00201DA6">
      <w:pPr>
        <w:jc w:val="center"/>
        <w:rPr>
          <w:rFonts w:asciiTheme="minorHAnsi" w:eastAsiaTheme="minorHAnsi" w:hAnsiTheme="minorHAnsi" w:cstheme="minorHAnsi"/>
          <w:b/>
          <w:i/>
          <w:sz w:val="28"/>
        </w:rPr>
      </w:pPr>
    </w:p>
    <w:p w14:paraId="19DD81E9" w14:textId="77777777" w:rsidR="000D7B17" w:rsidRPr="00EC737B" w:rsidRDefault="000D7B17" w:rsidP="00201DA6">
      <w:pPr>
        <w:jc w:val="center"/>
        <w:rPr>
          <w:rFonts w:asciiTheme="minorHAnsi" w:eastAsiaTheme="minorHAnsi" w:hAnsiTheme="minorHAnsi" w:cstheme="minorHAnsi"/>
          <w:b/>
          <w:i/>
          <w:sz w:val="28"/>
        </w:rPr>
      </w:pPr>
    </w:p>
    <w:p w14:paraId="61CD957E" w14:textId="77777777" w:rsidR="000D7B17" w:rsidRPr="00EC737B" w:rsidRDefault="000D7B17" w:rsidP="00201DA6">
      <w:pPr>
        <w:jc w:val="center"/>
        <w:rPr>
          <w:rFonts w:asciiTheme="minorHAnsi" w:eastAsiaTheme="minorHAnsi" w:hAnsiTheme="minorHAnsi" w:cstheme="minorHAnsi"/>
          <w:b/>
          <w:i/>
          <w:sz w:val="28"/>
        </w:rPr>
      </w:pPr>
    </w:p>
    <w:p w14:paraId="26ECF86A" w14:textId="77777777" w:rsidR="000D7B17" w:rsidRPr="00EC737B" w:rsidRDefault="000D7B17" w:rsidP="00201DA6">
      <w:pPr>
        <w:jc w:val="center"/>
        <w:rPr>
          <w:rFonts w:asciiTheme="minorHAnsi" w:eastAsiaTheme="minorHAnsi" w:hAnsiTheme="minorHAnsi" w:cstheme="minorHAnsi"/>
          <w:b/>
          <w:i/>
          <w:sz w:val="28"/>
        </w:rPr>
      </w:pPr>
    </w:p>
    <w:p w14:paraId="6C02B4BA" w14:textId="77777777" w:rsidR="000D7B17" w:rsidRPr="00EC737B" w:rsidRDefault="006F71A5" w:rsidP="00201DA6">
      <w:pPr>
        <w:jc w:val="center"/>
        <w:rPr>
          <w:rFonts w:asciiTheme="minorHAnsi" w:eastAsiaTheme="minorHAnsi" w:hAnsiTheme="minorHAnsi" w:cstheme="minorHAnsi"/>
          <w:b/>
          <w:i/>
          <w:sz w:val="28"/>
        </w:rPr>
      </w:pPr>
      <w:r w:rsidRPr="00EC737B">
        <w:rPr>
          <w:rFonts w:asciiTheme="minorHAnsi" w:eastAsiaTheme="minorHAnsi" w:hAnsiTheme="minorHAnsi" w:cstheme="minorHAnsi"/>
          <w:b/>
          <w:i/>
          <w:sz w:val="28"/>
        </w:rPr>
        <w:t>This page is intentionally blank for printing purposes</w:t>
      </w:r>
    </w:p>
    <w:p w14:paraId="3EDC2294" w14:textId="77777777" w:rsidR="003D0293" w:rsidRPr="00EC737B" w:rsidRDefault="003D0293" w:rsidP="00201DA6">
      <w:pPr>
        <w:rPr>
          <w:rFonts w:asciiTheme="minorHAnsi" w:eastAsiaTheme="minorHAnsi" w:hAnsiTheme="minorHAnsi" w:cstheme="minorHAnsi"/>
          <w:sz w:val="20"/>
        </w:rPr>
      </w:pPr>
      <w:r w:rsidRPr="00EC737B">
        <w:rPr>
          <w:rFonts w:asciiTheme="minorHAnsi" w:eastAsiaTheme="minorHAnsi" w:hAnsiTheme="minorHAnsi" w:cstheme="minorHAnsi"/>
          <w:sz w:val="20"/>
        </w:rPr>
        <w:br w:type="page"/>
      </w:r>
    </w:p>
    <w:p w14:paraId="1E276DE5" w14:textId="77777777" w:rsidR="00B22324" w:rsidRPr="00EC737B" w:rsidRDefault="00B22324" w:rsidP="00B012C3">
      <w:pPr>
        <w:pStyle w:val="Heading2"/>
      </w:pPr>
      <w:bookmarkStart w:id="94" w:name="_Toc473553410"/>
      <w:bookmarkStart w:id="95" w:name="_Toc231225112"/>
      <w:r w:rsidRPr="00EC737B">
        <w:lastRenderedPageBreak/>
        <w:t>Arson Vulnerability Assessment</w:t>
      </w:r>
      <w:bookmarkEnd w:id="94"/>
      <w:bookmarkEnd w:id="95"/>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706"/>
        <w:gridCol w:w="2977"/>
        <w:gridCol w:w="851"/>
        <w:gridCol w:w="1842"/>
        <w:gridCol w:w="1420"/>
        <w:gridCol w:w="565"/>
        <w:gridCol w:w="144"/>
        <w:gridCol w:w="354"/>
        <w:gridCol w:w="355"/>
        <w:gridCol w:w="709"/>
      </w:tblGrid>
      <w:tr w:rsidR="00B22324" w:rsidRPr="00EC737B" w14:paraId="30D4CB83" w14:textId="77777777" w:rsidTr="0056600F">
        <w:trPr>
          <w:trHeight w:val="407"/>
        </w:trPr>
        <w:tc>
          <w:tcPr>
            <w:tcW w:w="1239" w:type="dxa"/>
            <w:gridSpan w:val="2"/>
            <w:tcBorders>
              <w:top w:val="single" w:sz="4" w:space="0" w:color="auto"/>
              <w:left w:val="single" w:sz="4" w:space="0" w:color="auto"/>
              <w:bottom w:val="single" w:sz="4" w:space="0" w:color="FFFFFF" w:themeColor="background1"/>
              <w:right w:val="single" w:sz="4" w:space="0" w:color="auto"/>
            </w:tcBorders>
            <w:shd w:val="clear" w:color="auto" w:fill="D9D9D9" w:themeFill="background1" w:themeFillShade="D9"/>
            <w:vAlign w:val="center"/>
          </w:tcPr>
          <w:p w14:paraId="69AFB3C5" w14:textId="77777777" w:rsidR="00B22324" w:rsidRPr="00EC737B" w:rsidRDefault="00B22324" w:rsidP="00201DA6">
            <w:pPr>
              <w:rPr>
                <w:rFonts w:asciiTheme="minorHAnsi" w:hAnsiTheme="minorHAnsi" w:cstheme="minorHAnsi"/>
                <w:b/>
                <w:szCs w:val="26"/>
              </w:rPr>
            </w:pPr>
            <w:r w:rsidRPr="00EC737B">
              <w:rPr>
                <w:rFonts w:asciiTheme="minorHAnsi" w:hAnsiTheme="minorHAnsi" w:cstheme="minorHAnsi"/>
                <w:b/>
                <w:szCs w:val="26"/>
              </w:rPr>
              <w:t>Assessor:</w:t>
            </w:r>
          </w:p>
        </w:tc>
        <w:tc>
          <w:tcPr>
            <w:tcW w:w="2977" w:type="dxa"/>
            <w:tcBorders>
              <w:top w:val="single" w:sz="4" w:space="0" w:color="auto"/>
              <w:left w:val="single" w:sz="4" w:space="0" w:color="auto"/>
              <w:bottom w:val="single" w:sz="4" w:space="0" w:color="FFFFFF" w:themeColor="background1"/>
              <w:right w:val="single" w:sz="4" w:space="0" w:color="auto"/>
            </w:tcBorders>
            <w:vAlign w:val="center"/>
          </w:tcPr>
          <w:p w14:paraId="149074A5" w14:textId="05C282CA" w:rsidR="00B22324" w:rsidRPr="00EC737B" w:rsidRDefault="00057A80" w:rsidP="00201DA6">
            <w:pPr>
              <w:rPr>
                <w:rFonts w:asciiTheme="minorHAnsi" w:hAnsiTheme="minorHAnsi" w:cstheme="minorHAnsi"/>
                <w:szCs w:val="26"/>
              </w:rPr>
            </w:pPr>
            <w:r w:rsidRPr="00EC737B">
              <w:rPr>
                <w:rFonts w:asciiTheme="minorHAnsi" w:hAnsiTheme="minorHAnsi" w:cstheme="minorHAnsi"/>
                <w:szCs w:val="26"/>
              </w:rPr>
              <w:t>Duncan Priestley</w:t>
            </w:r>
          </w:p>
        </w:tc>
        <w:tc>
          <w:tcPr>
            <w:tcW w:w="851" w:type="dxa"/>
            <w:tcBorders>
              <w:top w:val="single" w:sz="4" w:space="0" w:color="auto"/>
              <w:left w:val="single" w:sz="4" w:space="0" w:color="auto"/>
              <w:bottom w:val="single" w:sz="4" w:space="0" w:color="FFFFFF" w:themeColor="background1"/>
              <w:right w:val="single" w:sz="4" w:space="0" w:color="auto"/>
            </w:tcBorders>
            <w:shd w:val="clear" w:color="auto" w:fill="D9D9D9" w:themeFill="background1" w:themeFillShade="D9"/>
            <w:vAlign w:val="center"/>
          </w:tcPr>
          <w:p w14:paraId="04D79CE3" w14:textId="77777777" w:rsidR="00B22324" w:rsidRPr="00EC737B" w:rsidRDefault="00B22324" w:rsidP="00201DA6">
            <w:pPr>
              <w:rPr>
                <w:rFonts w:asciiTheme="minorHAnsi" w:hAnsiTheme="minorHAnsi" w:cstheme="minorHAnsi"/>
                <w:b/>
                <w:szCs w:val="26"/>
              </w:rPr>
            </w:pPr>
            <w:r w:rsidRPr="00EC737B">
              <w:rPr>
                <w:rFonts w:asciiTheme="minorHAnsi" w:hAnsiTheme="minorHAnsi" w:cstheme="minorHAnsi"/>
                <w:b/>
                <w:szCs w:val="26"/>
              </w:rPr>
              <w:t>Date:</w:t>
            </w:r>
          </w:p>
        </w:tc>
        <w:tc>
          <w:tcPr>
            <w:tcW w:w="1842" w:type="dxa"/>
            <w:tcBorders>
              <w:top w:val="single" w:sz="4" w:space="0" w:color="auto"/>
              <w:left w:val="single" w:sz="4" w:space="0" w:color="auto"/>
              <w:bottom w:val="single" w:sz="4" w:space="0" w:color="FFFFFF" w:themeColor="background1"/>
              <w:right w:val="single" w:sz="4" w:space="0" w:color="auto"/>
            </w:tcBorders>
            <w:vAlign w:val="center"/>
          </w:tcPr>
          <w:p w14:paraId="5EAA53C1" w14:textId="58F2345F" w:rsidR="00B22324" w:rsidRPr="00EC737B" w:rsidRDefault="00B012C3" w:rsidP="00201DA6">
            <w:pPr>
              <w:rPr>
                <w:rFonts w:asciiTheme="minorHAnsi" w:hAnsiTheme="minorHAnsi" w:cstheme="minorHAnsi"/>
                <w:szCs w:val="26"/>
              </w:rPr>
            </w:pPr>
            <w:r>
              <w:rPr>
                <w:rFonts w:asciiTheme="minorHAnsi" w:hAnsiTheme="minorHAnsi" w:cstheme="minorHAnsi"/>
                <w:szCs w:val="26"/>
              </w:rPr>
              <w:t>01 June 2026</w:t>
            </w:r>
          </w:p>
        </w:tc>
        <w:tc>
          <w:tcPr>
            <w:tcW w:w="1985" w:type="dxa"/>
            <w:gridSpan w:val="2"/>
            <w:tcBorders>
              <w:top w:val="single" w:sz="4" w:space="0" w:color="auto"/>
              <w:left w:val="single" w:sz="4" w:space="0" w:color="auto"/>
              <w:bottom w:val="single" w:sz="4" w:space="0" w:color="FFFFFF" w:themeColor="background1"/>
              <w:right w:val="single" w:sz="4" w:space="0" w:color="auto"/>
            </w:tcBorders>
            <w:shd w:val="clear" w:color="auto" w:fill="D9D9D9" w:themeFill="background1" w:themeFillShade="D9"/>
            <w:vAlign w:val="center"/>
          </w:tcPr>
          <w:p w14:paraId="475C0228" w14:textId="77777777" w:rsidR="00B22324" w:rsidRPr="00EC737B" w:rsidRDefault="00B22324" w:rsidP="00201DA6">
            <w:pPr>
              <w:rPr>
                <w:rFonts w:asciiTheme="minorHAnsi" w:hAnsiTheme="minorHAnsi" w:cstheme="minorHAnsi"/>
                <w:b/>
                <w:szCs w:val="26"/>
              </w:rPr>
            </w:pPr>
            <w:r w:rsidRPr="00EC737B">
              <w:rPr>
                <w:rFonts w:asciiTheme="minorHAnsi" w:hAnsiTheme="minorHAnsi" w:cstheme="minorHAnsi"/>
                <w:b/>
                <w:szCs w:val="26"/>
              </w:rPr>
              <w:t>Next Review Due:</w:t>
            </w:r>
          </w:p>
        </w:tc>
        <w:tc>
          <w:tcPr>
            <w:tcW w:w="1562" w:type="dxa"/>
            <w:gridSpan w:val="4"/>
            <w:tcBorders>
              <w:top w:val="single" w:sz="4" w:space="0" w:color="auto"/>
              <w:left w:val="single" w:sz="4" w:space="0" w:color="auto"/>
              <w:bottom w:val="single" w:sz="4" w:space="0" w:color="FFFFFF" w:themeColor="background1"/>
              <w:right w:val="single" w:sz="4" w:space="0" w:color="auto"/>
            </w:tcBorders>
            <w:vAlign w:val="center"/>
          </w:tcPr>
          <w:p w14:paraId="2FCB99B7" w14:textId="6B7F2378" w:rsidR="00B22324" w:rsidRPr="00EC737B" w:rsidRDefault="00057A80" w:rsidP="00201DA6">
            <w:pPr>
              <w:rPr>
                <w:rFonts w:asciiTheme="minorHAnsi" w:hAnsiTheme="minorHAnsi" w:cstheme="minorHAnsi"/>
                <w:szCs w:val="26"/>
              </w:rPr>
            </w:pPr>
            <w:r w:rsidRPr="00EC737B">
              <w:rPr>
                <w:rFonts w:asciiTheme="minorHAnsi" w:hAnsiTheme="minorHAnsi" w:cstheme="minorHAnsi"/>
                <w:szCs w:val="26"/>
              </w:rPr>
              <w:t>June 202</w:t>
            </w:r>
            <w:r w:rsidR="00B012C3">
              <w:rPr>
                <w:rFonts w:asciiTheme="minorHAnsi" w:hAnsiTheme="minorHAnsi" w:cstheme="minorHAnsi"/>
                <w:szCs w:val="26"/>
              </w:rPr>
              <w:t>7</w:t>
            </w:r>
          </w:p>
        </w:tc>
      </w:tr>
      <w:tr w:rsidR="00B22324" w:rsidRPr="00EC737B" w14:paraId="7A5D7991" w14:textId="77777777" w:rsidTr="0056600F">
        <w:trPr>
          <w:trHeight w:val="193"/>
        </w:trPr>
        <w:tc>
          <w:tcPr>
            <w:tcW w:w="8894" w:type="dxa"/>
            <w:gridSpan w:val="7"/>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7F7F7F" w:themeFill="text1" w:themeFillTint="80"/>
            <w:vAlign w:val="center"/>
          </w:tcPr>
          <w:p w14:paraId="6E9025BF" w14:textId="77777777" w:rsidR="00B22324" w:rsidRPr="00EC737B" w:rsidRDefault="00B22324" w:rsidP="00201DA6">
            <w:pPr>
              <w:rPr>
                <w:rFonts w:asciiTheme="minorHAnsi" w:hAnsiTheme="minorHAnsi" w:cstheme="minorHAnsi"/>
                <w:b/>
                <w:color w:val="7F7F7F" w:themeColor="text1" w:themeTint="80"/>
                <w:sz w:val="24"/>
                <w:szCs w:val="26"/>
              </w:rPr>
            </w:pPr>
          </w:p>
        </w:tc>
        <w:tc>
          <w:tcPr>
            <w:tcW w:w="1562" w:type="dxa"/>
            <w:gridSpan w:val="4"/>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2B050354" w14:textId="77777777" w:rsidR="00B22324" w:rsidRPr="00EC737B" w:rsidRDefault="00B22324" w:rsidP="00201DA6">
            <w:pPr>
              <w:jc w:val="center"/>
              <w:rPr>
                <w:rFonts w:asciiTheme="minorHAnsi" w:hAnsiTheme="minorHAnsi" w:cstheme="minorHAnsi"/>
                <w:b/>
                <w:color w:val="FFFFFF" w:themeColor="background1"/>
                <w:sz w:val="24"/>
                <w:szCs w:val="26"/>
              </w:rPr>
            </w:pPr>
            <w:r w:rsidRPr="00EC737B">
              <w:rPr>
                <w:rFonts w:asciiTheme="minorHAnsi" w:hAnsiTheme="minorHAnsi" w:cstheme="minorHAnsi"/>
                <w:b/>
                <w:color w:val="FFFFFF" w:themeColor="background1"/>
                <w:sz w:val="18"/>
                <w:szCs w:val="26"/>
              </w:rPr>
              <w:t xml:space="preserve">Tick </w:t>
            </w:r>
            <w:r w:rsidRPr="00EC737B">
              <w:rPr>
                <w:rFonts w:asciiTheme="minorHAnsi" w:hAnsiTheme="minorHAnsi" w:cstheme="minorHAnsi"/>
                <w:b/>
                <w:color w:val="FFFFFF" w:themeColor="background1"/>
                <w:sz w:val="18"/>
                <w:szCs w:val="26"/>
              </w:rPr>
              <w:sym w:font="Wingdings 2" w:char="F050"/>
            </w:r>
          </w:p>
        </w:tc>
      </w:tr>
      <w:tr w:rsidR="003F71B0" w:rsidRPr="00EC737B" w14:paraId="5B94EBA2" w14:textId="77777777" w:rsidTr="00BD31A8">
        <w:trPr>
          <w:trHeight w:val="381"/>
        </w:trPr>
        <w:tc>
          <w:tcPr>
            <w:tcW w:w="8329" w:type="dxa"/>
            <w:gridSpan w:val="6"/>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0000" w:themeFill="text1"/>
            <w:vAlign w:val="center"/>
            <w:hideMark/>
          </w:tcPr>
          <w:p w14:paraId="6F0D9786" w14:textId="77777777" w:rsidR="003F71B0" w:rsidRPr="00EC737B" w:rsidRDefault="003F71B0" w:rsidP="00201DA6">
            <w:pPr>
              <w:pStyle w:val="ListParagraph"/>
              <w:numPr>
                <w:ilvl w:val="0"/>
                <w:numId w:val="23"/>
              </w:numPr>
              <w:rPr>
                <w:rFonts w:asciiTheme="minorHAnsi" w:hAnsiTheme="minorHAnsi" w:cstheme="minorHAnsi"/>
                <w:b/>
                <w:sz w:val="24"/>
                <w:szCs w:val="26"/>
              </w:rPr>
            </w:pPr>
            <w:r w:rsidRPr="00EC737B">
              <w:rPr>
                <w:rFonts w:asciiTheme="minorHAnsi" w:hAnsiTheme="minorHAnsi" w:cstheme="minorHAnsi"/>
                <w:b/>
                <w:sz w:val="24"/>
                <w:szCs w:val="26"/>
              </w:rPr>
              <w:t>Construction</w:t>
            </w:r>
          </w:p>
        </w:tc>
        <w:tc>
          <w:tcPr>
            <w:tcW w:w="709" w:type="dxa"/>
            <w:gridSpan w:val="2"/>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0000" w:themeFill="text1"/>
            <w:vAlign w:val="center"/>
            <w:hideMark/>
          </w:tcPr>
          <w:p w14:paraId="777AE696" w14:textId="77777777" w:rsidR="003F71B0" w:rsidRPr="00EC737B" w:rsidRDefault="003F71B0" w:rsidP="00201DA6">
            <w:pPr>
              <w:jc w:val="center"/>
              <w:rPr>
                <w:rFonts w:asciiTheme="minorHAnsi" w:hAnsiTheme="minorHAnsi" w:cstheme="minorHAnsi"/>
                <w:b/>
                <w:sz w:val="24"/>
                <w:szCs w:val="26"/>
              </w:rPr>
            </w:pPr>
            <w:r w:rsidRPr="00EC737B">
              <w:rPr>
                <w:rFonts w:asciiTheme="minorHAnsi" w:hAnsiTheme="minorHAnsi" w:cstheme="minorHAnsi"/>
                <w:b/>
                <w:sz w:val="24"/>
                <w:szCs w:val="26"/>
              </w:rPr>
              <w:t>YES</w:t>
            </w:r>
          </w:p>
        </w:tc>
        <w:tc>
          <w:tcPr>
            <w:tcW w:w="709" w:type="dxa"/>
            <w:gridSpan w:val="2"/>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40ED12E3" w14:textId="77777777" w:rsidR="003F71B0" w:rsidRPr="00EC737B" w:rsidRDefault="003F71B0" w:rsidP="00201DA6">
            <w:pPr>
              <w:jc w:val="center"/>
              <w:rPr>
                <w:rFonts w:asciiTheme="minorHAnsi" w:hAnsiTheme="minorHAnsi" w:cstheme="minorHAnsi"/>
                <w:b/>
                <w:sz w:val="24"/>
                <w:szCs w:val="26"/>
              </w:rPr>
            </w:pPr>
            <w:r w:rsidRPr="00EC737B">
              <w:rPr>
                <w:rFonts w:asciiTheme="minorHAnsi" w:hAnsiTheme="minorHAnsi" w:cstheme="minorHAnsi"/>
                <w:b/>
                <w:sz w:val="24"/>
                <w:szCs w:val="26"/>
              </w:rPr>
              <w:t>NO</w:t>
            </w:r>
          </w:p>
        </w:tc>
        <w:tc>
          <w:tcPr>
            <w:tcW w:w="709"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1FA54D2" w14:textId="77777777" w:rsidR="003F71B0" w:rsidRPr="00EC737B" w:rsidRDefault="003F71B0" w:rsidP="00201DA6">
            <w:pPr>
              <w:jc w:val="center"/>
              <w:rPr>
                <w:rFonts w:asciiTheme="minorHAnsi" w:hAnsiTheme="minorHAnsi" w:cstheme="minorHAnsi"/>
                <w:b/>
                <w:sz w:val="24"/>
                <w:szCs w:val="26"/>
              </w:rPr>
            </w:pPr>
            <w:r w:rsidRPr="00EC737B">
              <w:rPr>
                <w:rFonts w:asciiTheme="minorHAnsi" w:hAnsiTheme="minorHAnsi" w:cstheme="minorHAnsi"/>
                <w:b/>
                <w:sz w:val="24"/>
                <w:szCs w:val="26"/>
              </w:rPr>
              <w:t>N/A</w:t>
            </w:r>
          </w:p>
        </w:tc>
      </w:tr>
      <w:tr w:rsidR="003F71B0" w:rsidRPr="00EC737B" w14:paraId="12BF2DCD" w14:textId="77777777" w:rsidTr="00BD31A8">
        <w:trPr>
          <w:trHeight w:val="433"/>
        </w:trPr>
        <w:tc>
          <w:tcPr>
            <w:tcW w:w="533" w:type="dxa"/>
            <w:tcBorders>
              <w:top w:val="single" w:sz="4" w:space="0" w:color="FFFFFF" w:themeColor="background1"/>
              <w:left w:val="single" w:sz="4" w:space="0" w:color="auto"/>
              <w:bottom w:val="single" w:sz="4" w:space="0" w:color="auto"/>
              <w:right w:val="single" w:sz="4" w:space="0" w:color="auto"/>
            </w:tcBorders>
            <w:vAlign w:val="center"/>
            <w:hideMark/>
          </w:tcPr>
          <w:p w14:paraId="7B207C8A" w14:textId="77777777" w:rsidR="003F71B0" w:rsidRPr="00EC737B" w:rsidRDefault="003F71B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a</w:t>
            </w:r>
          </w:p>
        </w:tc>
        <w:tc>
          <w:tcPr>
            <w:tcW w:w="7796" w:type="dxa"/>
            <w:gridSpan w:val="5"/>
            <w:tcBorders>
              <w:top w:val="single" w:sz="4" w:space="0" w:color="FFFFFF" w:themeColor="background1"/>
              <w:left w:val="single" w:sz="4" w:space="0" w:color="auto"/>
              <w:bottom w:val="single" w:sz="4" w:space="0" w:color="auto"/>
              <w:right w:val="single" w:sz="4" w:space="0" w:color="auto"/>
            </w:tcBorders>
            <w:vAlign w:val="center"/>
            <w:hideMark/>
          </w:tcPr>
          <w:p w14:paraId="2856C068" w14:textId="77777777" w:rsidR="003F71B0" w:rsidRPr="00EC737B" w:rsidRDefault="003F71B0"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Theme="minorHAnsi" w:hAnsiTheme="minorHAnsi" w:cstheme="minorHAnsi"/>
                <w:sz w:val="20"/>
                <w:szCs w:val="22"/>
              </w:rPr>
              <w:t>Is your premises system-built, with extensive use of lightweight materials or timber construction?</w:t>
            </w:r>
          </w:p>
        </w:tc>
        <w:tc>
          <w:tcPr>
            <w:tcW w:w="709" w:type="dxa"/>
            <w:gridSpan w:val="2"/>
            <w:tcBorders>
              <w:top w:val="single" w:sz="4" w:space="0" w:color="FFFFFF" w:themeColor="background1"/>
              <w:left w:val="single" w:sz="4" w:space="0" w:color="auto"/>
              <w:bottom w:val="single" w:sz="4" w:space="0" w:color="auto"/>
              <w:right w:val="single" w:sz="4" w:space="0" w:color="auto"/>
            </w:tcBorders>
            <w:shd w:val="clear" w:color="auto" w:fill="D9D9D9" w:themeFill="background1" w:themeFillShade="D9"/>
            <w:vAlign w:val="center"/>
          </w:tcPr>
          <w:p w14:paraId="23201C71" w14:textId="4FBCEFAC" w:rsidR="003F71B0"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gridSpan w:val="2"/>
            <w:tcBorders>
              <w:top w:val="single" w:sz="4" w:space="0" w:color="FFFFFF" w:themeColor="background1"/>
              <w:left w:val="single" w:sz="4" w:space="0" w:color="auto"/>
              <w:bottom w:val="single" w:sz="4" w:space="0" w:color="auto"/>
              <w:right w:val="single" w:sz="4" w:space="0" w:color="FFFFFF" w:themeColor="background1"/>
            </w:tcBorders>
            <w:vAlign w:val="center"/>
          </w:tcPr>
          <w:p w14:paraId="21EFD98B" w14:textId="77777777" w:rsidR="003F71B0" w:rsidRPr="00EC737B" w:rsidRDefault="003F71B0" w:rsidP="00201DA6">
            <w:pPr>
              <w:jc w:val="center"/>
              <w:rPr>
                <w:rFonts w:asciiTheme="minorHAnsi" w:hAnsiTheme="minorHAnsi" w:cstheme="minorHAnsi"/>
                <w:b/>
                <w:sz w:val="20"/>
                <w:szCs w:val="22"/>
              </w:rPr>
            </w:pPr>
          </w:p>
        </w:tc>
        <w:tc>
          <w:tcPr>
            <w:tcW w:w="709"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09796FB5" w14:textId="77777777" w:rsidR="003F71B0" w:rsidRPr="00EC737B" w:rsidRDefault="003F71B0" w:rsidP="00201DA6">
            <w:pPr>
              <w:jc w:val="center"/>
              <w:rPr>
                <w:rFonts w:asciiTheme="minorHAnsi" w:hAnsiTheme="minorHAnsi" w:cstheme="minorHAnsi"/>
                <w:b/>
                <w:color w:val="000000" w:themeColor="text1"/>
                <w:sz w:val="20"/>
                <w:szCs w:val="22"/>
              </w:rPr>
            </w:pPr>
          </w:p>
        </w:tc>
      </w:tr>
      <w:tr w:rsidR="003F71B0" w:rsidRPr="00EC737B" w14:paraId="3F64839C" w14:textId="77777777" w:rsidTr="00BD31A8">
        <w:trPr>
          <w:trHeight w:val="433"/>
        </w:trPr>
        <w:tc>
          <w:tcPr>
            <w:tcW w:w="533" w:type="dxa"/>
            <w:tcBorders>
              <w:top w:val="single" w:sz="4" w:space="0" w:color="FFFFFF" w:themeColor="background1"/>
              <w:left w:val="single" w:sz="4" w:space="0" w:color="auto"/>
              <w:bottom w:val="single" w:sz="4" w:space="0" w:color="auto"/>
              <w:right w:val="single" w:sz="4" w:space="0" w:color="auto"/>
            </w:tcBorders>
            <w:vAlign w:val="center"/>
          </w:tcPr>
          <w:p w14:paraId="4B4CCA0B" w14:textId="77777777" w:rsidR="003F71B0" w:rsidRPr="00EC737B" w:rsidRDefault="003F71B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b</w:t>
            </w:r>
          </w:p>
        </w:tc>
        <w:tc>
          <w:tcPr>
            <w:tcW w:w="7796" w:type="dxa"/>
            <w:gridSpan w:val="5"/>
            <w:tcBorders>
              <w:top w:val="single" w:sz="4" w:space="0" w:color="FFFFFF" w:themeColor="background1"/>
              <w:left w:val="single" w:sz="4" w:space="0" w:color="auto"/>
              <w:bottom w:val="single" w:sz="4" w:space="0" w:color="auto"/>
              <w:right w:val="single" w:sz="4" w:space="0" w:color="auto"/>
            </w:tcBorders>
            <w:vAlign w:val="center"/>
          </w:tcPr>
          <w:p w14:paraId="5BEFE727" w14:textId="77777777" w:rsidR="003F71B0" w:rsidRPr="00EC737B" w:rsidRDefault="003F71B0"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Theme="minorHAnsi" w:hAnsiTheme="minorHAnsi" w:cstheme="minorHAnsi"/>
                <w:sz w:val="20"/>
                <w:szCs w:val="22"/>
              </w:rPr>
              <w:t>Is the premises built with traditional non-combustible materials i.e. bricks and mortar?</w:t>
            </w:r>
          </w:p>
        </w:tc>
        <w:tc>
          <w:tcPr>
            <w:tcW w:w="709" w:type="dxa"/>
            <w:gridSpan w:val="2"/>
            <w:tcBorders>
              <w:top w:val="single" w:sz="4" w:space="0" w:color="FFFFFF" w:themeColor="background1"/>
              <w:left w:val="single" w:sz="4" w:space="0" w:color="auto"/>
              <w:bottom w:val="single" w:sz="4" w:space="0" w:color="auto"/>
              <w:right w:val="single" w:sz="4" w:space="0" w:color="auto"/>
            </w:tcBorders>
            <w:vAlign w:val="center"/>
          </w:tcPr>
          <w:p w14:paraId="1D83B73C" w14:textId="77777777" w:rsidR="003F71B0" w:rsidRPr="00EC737B" w:rsidRDefault="003F71B0" w:rsidP="00201DA6">
            <w:pPr>
              <w:jc w:val="center"/>
              <w:rPr>
                <w:rFonts w:asciiTheme="minorHAnsi" w:hAnsiTheme="minorHAnsi" w:cstheme="minorHAnsi"/>
                <w:b/>
                <w:sz w:val="20"/>
                <w:szCs w:val="22"/>
              </w:rPr>
            </w:pPr>
          </w:p>
        </w:tc>
        <w:tc>
          <w:tcPr>
            <w:tcW w:w="709" w:type="dxa"/>
            <w:gridSpan w:val="2"/>
            <w:tcBorders>
              <w:top w:val="single" w:sz="4" w:space="0" w:color="FFFFFF" w:themeColor="background1"/>
              <w:left w:val="single" w:sz="4" w:space="0" w:color="auto"/>
              <w:bottom w:val="single" w:sz="4" w:space="0" w:color="auto"/>
              <w:right w:val="single" w:sz="4" w:space="0" w:color="FFFFFF" w:themeColor="background1"/>
            </w:tcBorders>
            <w:shd w:val="clear" w:color="auto" w:fill="D9D9D9" w:themeFill="background1" w:themeFillShade="D9"/>
            <w:vAlign w:val="center"/>
          </w:tcPr>
          <w:p w14:paraId="61193A22" w14:textId="342F0C3C" w:rsidR="003F71B0"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1FD8132E" w14:textId="77777777" w:rsidR="003F71B0" w:rsidRPr="00EC737B" w:rsidRDefault="003F71B0" w:rsidP="00201DA6">
            <w:pPr>
              <w:jc w:val="center"/>
              <w:rPr>
                <w:rFonts w:asciiTheme="minorHAnsi" w:hAnsiTheme="minorHAnsi" w:cstheme="minorHAnsi"/>
                <w:b/>
                <w:color w:val="000000" w:themeColor="text1"/>
                <w:sz w:val="20"/>
                <w:szCs w:val="22"/>
              </w:rPr>
            </w:pPr>
          </w:p>
        </w:tc>
      </w:tr>
      <w:tr w:rsidR="003F71B0" w:rsidRPr="00EC737B" w14:paraId="35B87CCA" w14:textId="77777777" w:rsidTr="00BD31A8">
        <w:trPr>
          <w:trHeight w:val="433"/>
        </w:trPr>
        <w:tc>
          <w:tcPr>
            <w:tcW w:w="533" w:type="dxa"/>
            <w:tcBorders>
              <w:top w:val="single" w:sz="4" w:space="0" w:color="FFFFFF" w:themeColor="background1"/>
              <w:left w:val="single" w:sz="4" w:space="0" w:color="auto"/>
              <w:bottom w:val="single" w:sz="4" w:space="0" w:color="auto"/>
              <w:right w:val="single" w:sz="4" w:space="0" w:color="auto"/>
            </w:tcBorders>
            <w:vAlign w:val="center"/>
          </w:tcPr>
          <w:p w14:paraId="0E19BE7C" w14:textId="77777777" w:rsidR="003F71B0" w:rsidRPr="00EC737B" w:rsidRDefault="003F71B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c</w:t>
            </w:r>
          </w:p>
        </w:tc>
        <w:tc>
          <w:tcPr>
            <w:tcW w:w="7796" w:type="dxa"/>
            <w:gridSpan w:val="5"/>
            <w:tcBorders>
              <w:top w:val="single" w:sz="4" w:space="0" w:color="FFFFFF" w:themeColor="background1"/>
              <w:left w:val="single" w:sz="4" w:space="0" w:color="auto"/>
              <w:bottom w:val="single" w:sz="4" w:space="0" w:color="auto"/>
              <w:right w:val="single" w:sz="4" w:space="0" w:color="auto"/>
            </w:tcBorders>
            <w:vAlign w:val="center"/>
          </w:tcPr>
          <w:p w14:paraId="0CAD411D" w14:textId="77777777" w:rsidR="003F71B0" w:rsidRPr="00EC737B" w:rsidRDefault="003F71B0"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Theme="minorHAnsi" w:hAnsiTheme="minorHAnsi" w:cstheme="minorHAnsi"/>
                <w:sz w:val="20"/>
                <w:szCs w:val="22"/>
              </w:rPr>
              <w:t>Are there any outbuildings such as storage sheds?</w:t>
            </w:r>
          </w:p>
        </w:tc>
        <w:tc>
          <w:tcPr>
            <w:tcW w:w="709" w:type="dxa"/>
            <w:gridSpan w:val="2"/>
            <w:tcBorders>
              <w:top w:val="single" w:sz="4" w:space="0" w:color="FFFFFF" w:themeColor="background1"/>
              <w:left w:val="single" w:sz="4" w:space="0" w:color="auto"/>
              <w:bottom w:val="single" w:sz="4" w:space="0" w:color="auto"/>
              <w:right w:val="single" w:sz="4" w:space="0" w:color="auto"/>
            </w:tcBorders>
            <w:shd w:val="clear" w:color="auto" w:fill="D9D9D9" w:themeFill="background1" w:themeFillShade="D9"/>
            <w:vAlign w:val="center"/>
          </w:tcPr>
          <w:p w14:paraId="6DA7B380" w14:textId="1064ECCA" w:rsidR="003F71B0"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gridSpan w:val="2"/>
            <w:tcBorders>
              <w:top w:val="single" w:sz="4" w:space="0" w:color="FFFFFF" w:themeColor="background1"/>
              <w:left w:val="single" w:sz="4" w:space="0" w:color="auto"/>
              <w:bottom w:val="single" w:sz="4" w:space="0" w:color="auto"/>
              <w:right w:val="single" w:sz="4" w:space="0" w:color="FFFFFF" w:themeColor="background1"/>
            </w:tcBorders>
            <w:vAlign w:val="center"/>
          </w:tcPr>
          <w:p w14:paraId="559E17A8" w14:textId="77777777" w:rsidR="003F71B0" w:rsidRPr="00EC737B" w:rsidRDefault="003F71B0" w:rsidP="00201DA6">
            <w:pPr>
              <w:jc w:val="center"/>
              <w:rPr>
                <w:rFonts w:asciiTheme="minorHAnsi" w:hAnsiTheme="minorHAnsi" w:cstheme="minorHAnsi"/>
                <w:b/>
                <w:sz w:val="20"/>
                <w:szCs w:val="22"/>
              </w:rPr>
            </w:pPr>
          </w:p>
        </w:tc>
        <w:tc>
          <w:tcPr>
            <w:tcW w:w="709"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CFE6013" w14:textId="77777777" w:rsidR="003F71B0" w:rsidRPr="00EC737B" w:rsidRDefault="003F71B0" w:rsidP="00201DA6">
            <w:pPr>
              <w:jc w:val="center"/>
              <w:rPr>
                <w:rFonts w:asciiTheme="minorHAnsi" w:hAnsiTheme="minorHAnsi" w:cstheme="minorHAnsi"/>
                <w:b/>
                <w:color w:val="000000" w:themeColor="text1"/>
                <w:sz w:val="20"/>
                <w:szCs w:val="22"/>
              </w:rPr>
            </w:pPr>
          </w:p>
        </w:tc>
      </w:tr>
      <w:tr w:rsidR="003F71B0" w:rsidRPr="00EC737B" w14:paraId="101F18D2" w14:textId="77777777" w:rsidTr="00BD31A8">
        <w:trPr>
          <w:trHeight w:val="433"/>
        </w:trPr>
        <w:tc>
          <w:tcPr>
            <w:tcW w:w="533" w:type="dxa"/>
            <w:tcBorders>
              <w:top w:val="single" w:sz="4" w:space="0" w:color="FFFFFF" w:themeColor="background1"/>
              <w:left w:val="single" w:sz="4" w:space="0" w:color="auto"/>
              <w:bottom w:val="single" w:sz="4" w:space="0" w:color="auto"/>
              <w:right w:val="single" w:sz="4" w:space="0" w:color="auto"/>
            </w:tcBorders>
            <w:vAlign w:val="center"/>
          </w:tcPr>
          <w:p w14:paraId="01981A98" w14:textId="77777777" w:rsidR="003F71B0" w:rsidRPr="00EC737B" w:rsidRDefault="003F71B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d</w:t>
            </w:r>
          </w:p>
        </w:tc>
        <w:tc>
          <w:tcPr>
            <w:tcW w:w="7796" w:type="dxa"/>
            <w:gridSpan w:val="5"/>
            <w:tcBorders>
              <w:top w:val="single" w:sz="4" w:space="0" w:color="FFFFFF" w:themeColor="background1"/>
              <w:left w:val="single" w:sz="4" w:space="0" w:color="auto"/>
              <w:bottom w:val="single" w:sz="4" w:space="0" w:color="auto"/>
              <w:right w:val="single" w:sz="4" w:space="0" w:color="auto"/>
            </w:tcBorders>
            <w:vAlign w:val="center"/>
          </w:tcPr>
          <w:p w14:paraId="4340D817" w14:textId="77777777" w:rsidR="003F71B0" w:rsidRPr="00EC737B" w:rsidRDefault="003F71B0"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Calibri" w:hAnsiTheme="minorHAnsi" w:cs="HelveticaNeue-Roman"/>
                <w:sz w:val="20"/>
                <w:szCs w:val="22"/>
                <w:lang w:eastAsia="en-GB"/>
              </w:rPr>
              <w:t>Are outbuildings well away from main buildings and kept locked/secured?</w:t>
            </w:r>
          </w:p>
        </w:tc>
        <w:tc>
          <w:tcPr>
            <w:tcW w:w="709" w:type="dxa"/>
            <w:gridSpan w:val="2"/>
            <w:tcBorders>
              <w:top w:val="single" w:sz="4" w:space="0" w:color="FFFFFF" w:themeColor="background1"/>
              <w:left w:val="single" w:sz="4" w:space="0" w:color="auto"/>
              <w:bottom w:val="single" w:sz="4" w:space="0" w:color="auto"/>
              <w:right w:val="single" w:sz="4" w:space="0" w:color="auto"/>
            </w:tcBorders>
            <w:vAlign w:val="center"/>
          </w:tcPr>
          <w:p w14:paraId="29AEBDE7" w14:textId="77777777" w:rsidR="003F71B0" w:rsidRPr="00EC737B" w:rsidRDefault="003F71B0" w:rsidP="00201DA6">
            <w:pPr>
              <w:jc w:val="center"/>
              <w:rPr>
                <w:rFonts w:asciiTheme="minorHAnsi" w:hAnsiTheme="minorHAnsi" w:cstheme="minorHAnsi"/>
                <w:b/>
                <w:sz w:val="20"/>
                <w:szCs w:val="22"/>
              </w:rPr>
            </w:pPr>
          </w:p>
        </w:tc>
        <w:tc>
          <w:tcPr>
            <w:tcW w:w="709" w:type="dxa"/>
            <w:gridSpan w:val="2"/>
            <w:tcBorders>
              <w:top w:val="single" w:sz="4" w:space="0" w:color="FFFFFF" w:themeColor="background1"/>
              <w:left w:val="single" w:sz="4" w:space="0" w:color="auto"/>
              <w:bottom w:val="single" w:sz="4" w:space="0" w:color="auto"/>
              <w:right w:val="single" w:sz="4" w:space="0" w:color="auto"/>
            </w:tcBorders>
            <w:shd w:val="clear" w:color="auto" w:fill="D9D9D9" w:themeFill="background1" w:themeFillShade="D9"/>
            <w:vAlign w:val="center"/>
          </w:tcPr>
          <w:p w14:paraId="2FB81A2A" w14:textId="0072AEED" w:rsidR="003F71B0"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4D08F87" w14:textId="77777777" w:rsidR="003F71B0" w:rsidRPr="00EC737B" w:rsidRDefault="003F71B0" w:rsidP="00201DA6">
            <w:pPr>
              <w:jc w:val="center"/>
              <w:rPr>
                <w:rFonts w:asciiTheme="minorHAnsi" w:hAnsiTheme="minorHAnsi" w:cstheme="minorHAnsi"/>
                <w:b/>
                <w:sz w:val="20"/>
                <w:szCs w:val="22"/>
              </w:rPr>
            </w:pPr>
          </w:p>
        </w:tc>
      </w:tr>
      <w:tr w:rsidR="003F71B0" w:rsidRPr="00EC737B" w14:paraId="4DFE1039" w14:textId="77777777" w:rsidTr="00BD31A8">
        <w:trPr>
          <w:trHeight w:val="433"/>
        </w:trPr>
        <w:tc>
          <w:tcPr>
            <w:tcW w:w="533" w:type="dxa"/>
            <w:tcBorders>
              <w:top w:val="single" w:sz="4" w:space="0" w:color="auto"/>
              <w:left w:val="single" w:sz="4" w:space="0" w:color="auto"/>
              <w:bottom w:val="single" w:sz="4" w:space="0" w:color="auto"/>
              <w:right w:val="single" w:sz="4" w:space="0" w:color="auto"/>
            </w:tcBorders>
            <w:vAlign w:val="center"/>
          </w:tcPr>
          <w:p w14:paraId="1407DD8C" w14:textId="77777777" w:rsidR="003F71B0" w:rsidRPr="00EC737B" w:rsidRDefault="003F71B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e</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0CCB129D" w14:textId="77777777" w:rsidR="003F71B0" w:rsidRPr="00EC737B" w:rsidRDefault="003F71B0"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Calibri" w:hAnsiTheme="minorHAnsi" w:cs="HelveticaNeue-Roman"/>
                <w:sz w:val="20"/>
                <w:szCs w:val="22"/>
                <w:lang w:eastAsia="en-GB"/>
              </w:rPr>
              <w:t>Are there any de-mountable (portable) buildings?</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95C0D6" w14:textId="77777777" w:rsidR="003F71B0" w:rsidRPr="00EC737B" w:rsidRDefault="003F71B0" w:rsidP="00201DA6">
            <w:pPr>
              <w:jc w:val="center"/>
              <w:rPr>
                <w:rFonts w:asciiTheme="minorHAnsi" w:hAnsiTheme="minorHAnsi" w:cstheme="minorHAnsi"/>
                <w:b/>
                <w:sz w:val="20"/>
                <w:szCs w:val="22"/>
              </w:rPr>
            </w:pPr>
          </w:p>
        </w:tc>
        <w:tc>
          <w:tcPr>
            <w:tcW w:w="709" w:type="dxa"/>
            <w:gridSpan w:val="2"/>
            <w:tcBorders>
              <w:top w:val="single" w:sz="4" w:space="0" w:color="auto"/>
              <w:left w:val="single" w:sz="4" w:space="0" w:color="auto"/>
              <w:bottom w:val="single" w:sz="4" w:space="0" w:color="auto"/>
              <w:right w:val="single" w:sz="4" w:space="0" w:color="FFFFFF" w:themeColor="background1"/>
            </w:tcBorders>
            <w:vAlign w:val="center"/>
          </w:tcPr>
          <w:p w14:paraId="3D13CD99" w14:textId="3738A31A" w:rsidR="003F71B0"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BC34A16" w14:textId="77777777" w:rsidR="003F71B0" w:rsidRPr="00EC737B" w:rsidRDefault="003F71B0" w:rsidP="00201DA6">
            <w:pPr>
              <w:jc w:val="center"/>
              <w:rPr>
                <w:rFonts w:asciiTheme="minorHAnsi" w:hAnsiTheme="minorHAnsi" w:cstheme="minorHAnsi"/>
                <w:b/>
                <w:color w:val="000000" w:themeColor="text1"/>
                <w:sz w:val="20"/>
                <w:szCs w:val="22"/>
              </w:rPr>
            </w:pPr>
          </w:p>
        </w:tc>
      </w:tr>
      <w:tr w:rsidR="003F71B0" w:rsidRPr="00EC737B" w14:paraId="56BBED58" w14:textId="77777777" w:rsidTr="00BD31A8">
        <w:trPr>
          <w:trHeight w:val="433"/>
        </w:trPr>
        <w:tc>
          <w:tcPr>
            <w:tcW w:w="533" w:type="dxa"/>
            <w:tcBorders>
              <w:top w:val="single" w:sz="4" w:space="0" w:color="auto"/>
              <w:left w:val="single" w:sz="4" w:space="0" w:color="auto"/>
              <w:bottom w:val="single" w:sz="4" w:space="0" w:color="auto"/>
              <w:right w:val="single" w:sz="4" w:space="0" w:color="auto"/>
            </w:tcBorders>
            <w:vAlign w:val="center"/>
          </w:tcPr>
          <w:p w14:paraId="26C13991" w14:textId="77777777" w:rsidR="003F71B0" w:rsidRPr="00EC737B" w:rsidRDefault="003F71B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f</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5DCA47DD" w14:textId="77777777" w:rsidR="003F71B0" w:rsidRPr="00EC737B" w:rsidRDefault="003F71B0"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Calibri" w:hAnsiTheme="minorHAnsi" w:cs="HelveticaNeue-Roman"/>
                <w:sz w:val="20"/>
                <w:szCs w:val="22"/>
                <w:lang w:eastAsia="en-GB"/>
              </w:rPr>
              <w:t>Are de-mountable buildings in good repair and kept locked/secured?</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433E179" w14:textId="77777777" w:rsidR="003F71B0" w:rsidRPr="00EC737B" w:rsidRDefault="003F71B0" w:rsidP="00201DA6">
            <w:pPr>
              <w:jc w:val="center"/>
              <w:rPr>
                <w:rFonts w:asciiTheme="minorHAnsi" w:hAnsiTheme="minorHAnsi" w:cstheme="minorHAnsi"/>
                <w:b/>
                <w:sz w:val="20"/>
                <w:szCs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5D9FEB" w14:textId="77777777" w:rsidR="003F71B0" w:rsidRPr="00EC737B" w:rsidRDefault="003F71B0" w:rsidP="00201DA6">
            <w:pPr>
              <w:jc w:val="center"/>
              <w:rPr>
                <w:rFonts w:asciiTheme="minorHAnsi" w:hAnsiTheme="minorHAnsi" w:cstheme="minorHAnsi"/>
                <w:b/>
                <w:sz w:val="20"/>
                <w:szCs w:val="22"/>
              </w:rPr>
            </w:pPr>
          </w:p>
        </w:tc>
        <w:tc>
          <w:tcPr>
            <w:tcW w:w="709" w:type="dxa"/>
            <w:tcBorders>
              <w:top w:val="single" w:sz="4" w:space="0" w:color="FFFFFF" w:themeColor="background1"/>
              <w:left w:val="single" w:sz="4" w:space="0" w:color="auto"/>
              <w:bottom w:val="single" w:sz="4" w:space="0" w:color="auto"/>
              <w:right w:val="single" w:sz="4" w:space="0" w:color="auto"/>
            </w:tcBorders>
            <w:vAlign w:val="center"/>
          </w:tcPr>
          <w:p w14:paraId="33CCE6B8" w14:textId="77777777" w:rsidR="003F71B0" w:rsidRPr="00EC737B" w:rsidRDefault="003F71B0" w:rsidP="00201DA6">
            <w:pPr>
              <w:jc w:val="center"/>
              <w:rPr>
                <w:rFonts w:asciiTheme="minorHAnsi" w:hAnsiTheme="minorHAnsi" w:cstheme="minorHAnsi"/>
                <w:b/>
                <w:sz w:val="20"/>
                <w:szCs w:val="22"/>
              </w:rPr>
            </w:pPr>
          </w:p>
        </w:tc>
      </w:tr>
      <w:tr w:rsidR="003F71B0" w:rsidRPr="00EC737B" w14:paraId="29145E0A" w14:textId="77777777" w:rsidTr="00BD31A8">
        <w:trPr>
          <w:trHeight w:val="433"/>
        </w:trPr>
        <w:tc>
          <w:tcPr>
            <w:tcW w:w="533" w:type="dxa"/>
            <w:tcBorders>
              <w:top w:val="single" w:sz="4" w:space="0" w:color="FFFFFF" w:themeColor="background1"/>
              <w:left w:val="single" w:sz="4" w:space="0" w:color="auto"/>
              <w:bottom w:val="single" w:sz="4" w:space="0" w:color="auto"/>
              <w:right w:val="single" w:sz="4" w:space="0" w:color="auto"/>
            </w:tcBorders>
            <w:vAlign w:val="center"/>
          </w:tcPr>
          <w:p w14:paraId="028D3445" w14:textId="77777777" w:rsidR="003F71B0" w:rsidRPr="00EC737B" w:rsidRDefault="003F71B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g</w:t>
            </w:r>
          </w:p>
        </w:tc>
        <w:tc>
          <w:tcPr>
            <w:tcW w:w="7796" w:type="dxa"/>
            <w:gridSpan w:val="5"/>
            <w:tcBorders>
              <w:top w:val="single" w:sz="4" w:space="0" w:color="FFFFFF" w:themeColor="background1"/>
              <w:left w:val="single" w:sz="4" w:space="0" w:color="auto"/>
              <w:bottom w:val="single" w:sz="4" w:space="0" w:color="auto"/>
              <w:right w:val="single" w:sz="4" w:space="0" w:color="auto"/>
            </w:tcBorders>
            <w:vAlign w:val="center"/>
          </w:tcPr>
          <w:p w14:paraId="7E1AF2BC" w14:textId="77777777" w:rsidR="003F71B0" w:rsidRPr="00EC737B" w:rsidRDefault="003F71B0"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Calibri" w:hAnsiTheme="minorHAnsi" w:cs="HelveticaNeue-Roman"/>
                <w:sz w:val="20"/>
                <w:szCs w:val="22"/>
                <w:lang w:eastAsia="en-GB"/>
              </w:rPr>
              <w:t>Are de-mountable buildings adequately skirted?</w:t>
            </w:r>
          </w:p>
        </w:tc>
        <w:tc>
          <w:tcPr>
            <w:tcW w:w="709" w:type="dxa"/>
            <w:gridSpan w:val="2"/>
            <w:tcBorders>
              <w:top w:val="single" w:sz="4" w:space="0" w:color="FFFFFF" w:themeColor="background1"/>
              <w:left w:val="single" w:sz="4" w:space="0" w:color="auto"/>
              <w:bottom w:val="single" w:sz="4" w:space="0" w:color="auto"/>
              <w:right w:val="single" w:sz="4" w:space="0" w:color="auto"/>
            </w:tcBorders>
            <w:vAlign w:val="center"/>
          </w:tcPr>
          <w:p w14:paraId="6ADF14ED" w14:textId="77777777" w:rsidR="003F71B0" w:rsidRPr="00EC737B" w:rsidRDefault="003F71B0" w:rsidP="00201DA6">
            <w:pPr>
              <w:jc w:val="center"/>
              <w:rPr>
                <w:rFonts w:asciiTheme="minorHAnsi" w:hAnsiTheme="minorHAnsi" w:cstheme="minorHAnsi"/>
                <w:b/>
                <w:sz w:val="20"/>
                <w:szCs w:val="22"/>
              </w:rPr>
            </w:pPr>
          </w:p>
        </w:tc>
        <w:tc>
          <w:tcPr>
            <w:tcW w:w="709" w:type="dxa"/>
            <w:gridSpan w:val="2"/>
            <w:tcBorders>
              <w:top w:val="single" w:sz="4" w:space="0" w:color="FFFFFF" w:themeColor="background1"/>
              <w:left w:val="single" w:sz="4" w:space="0" w:color="auto"/>
              <w:bottom w:val="single" w:sz="4" w:space="0" w:color="auto"/>
              <w:right w:val="single" w:sz="4" w:space="0" w:color="auto"/>
            </w:tcBorders>
            <w:shd w:val="clear" w:color="auto" w:fill="D9D9D9" w:themeFill="background1" w:themeFillShade="D9"/>
            <w:vAlign w:val="center"/>
          </w:tcPr>
          <w:p w14:paraId="0B32B7F8" w14:textId="77777777" w:rsidR="003F71B0" w:rsidRPr="00EC737B" w:rsidRDefault="003F71B0" w:rsidP="00201DA6">
            <w:pPr>
              <w:jc w:val="center"/>
              <w:rPr>
                <w:rFonts w:asciiTheme="minorHAnsi" w:hAnsiTheme="minorHAnsi" w:cstheme="minorHAnsi"/>
                <w:b/>
                <w:sz w:val="20"/>
                <w:szCs w:val="22"/>
              </w:rPr>
            </w:pPr>
          </w:p>
        </w:tc>
        <w:tc>
          <w:tcPr>
            <w:tcW w:w="709" w:type="dxa"/>
            <w:tcBorders>
              <w:top w:val="single" w:sz="4" w:space="0" w:color="FFFFFF" w:themeColor="background1"/>
              <w:left w:val="single" w:sz="4" w:space="0" w:color="auto"/>
              <w:bottom w:val="single" w:sz="4" w:space="0" w:color="auto"/>
              <w:right w:val="single" w:sz="4" w:space="0" w:color="auto"/>
            </w:tcBorders>
            <w:vAlign w:val="center"/>
          </w:tcPr>
          <w:p w14:paraId="33C85FEA" w14:textId="77777777" w:rsidR="003F71B0" w:rsidRPr="00EC737B" w:rsidRDefault="003F71B0" w:rsidP="00201DA6">
            <w:pPr>
              <w:jc w:val="center"/>
              <w:rPr>
                <w:rFonts w:asciiTheme="minorHAnsi" w:hAnsiTheme="minorHAnsi" w:cstheme="minorHAnsi"/>
                <w:b/>
                <w:sz w:val="20"/>
                <w:szCs w:val="22"/>
              </w:rPr>
            </w:pPr>
          </w:p>
        </w:tc>
      </w:tr>
      <w:tr w:rsidR="00B22324" w:rsidRPr="00EC737B" w14:paraId="6B42C913" w14:textId="77777777" w:rsidTr="00BD31A8">
        <w:trPr>
          <w:trHeight w:val="281"/>
        </w:trPr>
        <w:tc>
          <w:tcPr>
            <w:tcW w:w="8329" w:type="dxa"/>
            <w:gridSpan w:val="6"/>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tcPr>
          <w:p w14:paraId="0D686ACC" w14:textId="77777777" w:rsidR="00B22324" w:rsidRPr="00EC737B" w:rsidRDefault="00B22324" w:rsidP="00201DA6">
            <w:pPr>
              <w:pStyle w:val="ListParagraph"/>
              <w:numPr>
                <w:ilvl w:val="0"/>
                <w:numId w:val="23"/>
              </w:numPr>
              <w:rPr>
                <w:rFonts w:asciiTheme="minorHAnsi" w:hAnsiTheme="minorHAnsi" w:cstheme="minorHAnsi"/>
                <w:b/>
                <w:sz w:val="24"/>
                <w:szCs w:val="26"/>
              </w:rPr>
            </w:pPr>
            <w:r w:rsidRPr="00EC737B">
              <w:rPr>
                <w:rFonts w:asciiTheme="minorHAnsi" w:hAnsiTheme="minorHAnsi" w:cstheme="minorHAnsi"/>
                <w:b/>
                <w:sz w:val="24"/>
                <w:szCs w:val="26"/>
              </w:rPr>
              <w:t>Signal Crime</w:t>
            </w:r>
          </w:p>
        </w:tc>
        <w:tc>
          <w:tcPr>
            <w:tcW w:w="1063" w:type="dxa"/>
            <w:gridSpan w:val="3"/>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0000" w:themeFill="text1"/>
            <w:vAlign w:val="center"/>
          </w:tcPr>
          <w:p w14:paraId="79D5BA52" w14:textId="77777777" w:rsidR="00B22324" w:rsidRPr="00EC737B" w:rsidRDefault="00B22324" w:rsidP="00201DA6">
            <w:pPr>
              <w:jc w:val="center"/>
              <w:rPr>
                <w:rFonts w:asciiTheme="minorHAnsi" w:hAnsiTheme="minorHAnsi" w:cstheme="minorHAnsi"/>
                <w:b/>
                <w:sz w:val="24"/>
                <w:szCs w:val="26"/>
              </w:rPr>
            </w:pPr>
            <w:r w:rsidRPr="00EC737B">
              <w:rPr>
                <w:rFonts w:asciiTheme="minorHAnsi" w:hAnsiTheme="minorHAnsi" w:cstheme="minorHAnsi"/>
                <w:b/>
                <w:sz w:val="24"/>
                <w:szCs w:val="26"/>
              </w:rPr>
              <w:t>YES</w:t>
            </w:r>
          </w:p>
        </w:tc>
        <w:tc>
          <w:tcPr>
            <w:tcW w:w="1064" w:type="dxa"/>
            <w:gridSpan w:val="2"/>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759CE0F" w14:textId="77777777" w:rsidR="00B22324" w:rsidRPr="00EC737B" w:rsidRDefault="00B22324" w:rsidP="00201DA6">
            <w:pPr>
              <w:jc w:val="center"/>
              <w:rPr>
                <w:rFonts w:asciiTheme="minorHAnsi" w:hAnsiTheme="minorHAnsi" w:cstheme="minorHAnsi"/>
                <w:b/>
                <w:sz w:val="24"/>
                <w:szCs w:val="26"/>
              </w:rPr>
            </w:pPr>
            <w:r w:rsidRPr="00EC737B">
              <w:rPr>
                <w:rFonts w:asciiTheme="minorHAnsi" w:hAnsiTheme="minorHAnsi" w:cstheme="minorHAnsi"/>
                <w:b/>
                <w:sz w:val="24"/>
                <w:szCs w:val="26"/>
              </w:rPr>
              <w:t>NO</w:t>
            </w:r>
          </w:p>
        </w:tc>
      </w:tr>
      <w:tr w:rsidR="00B22324" w:rsidRPr="00EC737B" w14:paraId="72E6F41E" w14:textId="77777777" w:rsidTr="00BD31A8">
        <w:trPr>
          <w:trHeight w:val="447"/>
        </w:trPr>
        <w:tc>
          <w:tcPr>
            <w:tcW w:w="533" w:type="dxa"/>
            <w:tcBorders>
              <w:top w:val="single" w:sz="4" w:space="0" w:color="auto"/>
              <w:left w:val="single" w:sz="4" w:space="0" w:color="auto"/>
              <w:bottom w:val="single" w:sz="4" w:space="0" w:color="auto"/>
              <w:right w:val="single" w:sz="4" w:space="0" w:color="auto"/>
            </w:tcBorders>
            <w:vAlign w:val="center"/>
          </w:tcPr>
          <w:p w14:paraId="7C28BD82" w14:textId="77777777" w:rsidR="00B22324" w:rsidRPr="00EC737B" w:rsidRDefault="00B22324" w:rsidP="00201DA6">
            <w:pPr>
              <w:jc w:val="center"/>
              <w:rPr>
                <w:rFonts w:asciiTheme="minorHAnsi" w:hAnsiTheme="minorHAnsi" w:cstheme="minorHAnsi"/>
                <w:b/>
                <w:sz w:val="20"/>
                <w:szCs w:val="22"/>
              </w:rPr>
            </w:pPr>
            <w:r w:rsidRPr="00EC737B">
              <w:rPr>
                <w:rFonts w:asciiTheme="minorHAnsi" w:hAnsiTheme="minorHAnsi" w:cstheme="minorHAnsi"/>
                <w:b/>
                <w:sz w:val="20"/>
                <w:szCs w:val="22"/>
              </w:rPr>
              <w:t>a</w:t>
            </w:r>
          </w:p>
        </w:tc>
        <w:tc>
          <w:tcPr>
            <w:tcW w:w="7796" w:type="dxa"/>
            <w:gridSpan w:val="5"/>
            <w:tcBorders>
              <w:top w:val="single" w:sz="4" w:space="0" w:color="auto"/>
              <w:left w:val="single" w:sz="4" w:space="0" w:color="auto"/>
              <w:bottom w:val="single" w:sz="4" w:space="0" w:color="auto"/>
              <w:right w:val="single" w:sz="4" w:space="0" w:color="auto"/>
            </w:tcBorders>
            <w:vAlign w:val="center"/>
            <w:hideMark/>
          </w:tcPr>
          <w:p w14:paraId="41FB1BBD" w14:textId="77777777" w:rsidR="00B22324" w:rsidRPr="00EC737B" w:rsidRDefault="00B22324"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Theme="minorHAnsi" w:hAnsiTheme="minorHAnsi" w:cstheme="minorHAnsi"/>
                <w:sz w:val="20"/>
                <w:szCs w:val="22"/>
              </w:rPr>
              <w:t>Have you suffered more than 2 arson attacks in the past 3 years?</w:t>
            </w:r>
          </w:p>
        </w:tc>
        <w:tc>
          <w:tcPr>
            <w:tcW w:w="10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3F0B5" w14:textId="77777777" w:rsidR="00B22324" w:rsidRPr="00EC737B" w:rsidRDefault="00B22324" w:rsidP="00201DA6">
            <w:pPr>
              <w:jc w:val="center"/>
              <w:rPr>
                <w:rFonts w:asciiTheme="minorHAnsi" w:hAnsiTheme="minorHAnsi" w:cstheme="minorHAnsi"/>
                <w:b/>
                <w:sz w:val="20"/>
                <w:szCs w:val="22"/>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6A1641CB" w14:textId="544DDA8E" w:rsidR="00B22324"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r>
      <w:tr w:rsidR="00B22324" w:rsidRPr="00EC737B" w14:paraId="10EF09FB" w14:textId="77777777" w:rsidTr="00BD31A8">
        <w:trPr>
          <w:trHeight w:val="447"/>
        </w:trPr>
        <w:tc>
          <w:tcPr>
            <w:tcW w:w="533" w:type="dxa"/>
            <w:tcBorders>
              <w:top w:val="single" w:sz="4" w:space="0" w:color="auto"/>
              <w:left w:val="single" w:sz="4" w:space="0" w:color="auto"/>
              <w:bottom w:val="single" w:sz="4" w:space="0" w:color="auto"/>
              <w:right w:val="single" w:sz="4" w:space="0" w:color="auto"/>
            </w:tcBorders>
            <w:vAlign w:val="center"/>
          </w:tcPr>
          <w:p w14:paraId="213007E7" w14:textId="77777777" w:rsidR="00B22324" w:rsidRPr="00EC737B" w:rsidRDefault="00B22324" w:rsidP="00201DA6">
            <w:pPr>
              <w:jc w:val="center"/>
              <w:rPr>
                <w:rFonts w:asciiTheme="minorHAnsi" w:hAnsiTheme="minorHAnsi" w:cstheme="minorHAnsi"/>
                <w:b/>
                <w:sz w:val="20"/>
                <w:szCs w:val="22"/>
              </w:rPr>
            </w:pPr>
            <w:r w:rsidRPr="00EC737B">
              <w:rPr>
                <w:rFonts w:asciiTheme="minorHAnsi" w:hAnsiTheme="minorHAnsi" w:cstheme="minorHAnsi"/>
                <w:b/>
                <w:sz w:val="20"/>
                <w:szCs w:val="22"/>
              </w:rPr>
              <w:t>b</w:t>
            </w:r>
          </w:p>
        </w:tc>
        <w:tc>
          <w:tcPr>
            <w:tcW w:w="7796" w:type="dxa"/>
            <w:gridSpan w:val="5"/>
            <w:tcBorders>
              <w:top w:val="single" w:sz="4" w:space="0" w:color="auto"/>
              <w:left w:val="single" w:sz="4" w:space="0" w:color="auto"/>
              <w:bottom w:val="single" w:sz="4" w:space="0" w:color="auto"/>
              <w:right w:val="single" w:sz="4" w:space="0" w:color="auto"/>
            </w:tcBorders>
            <w:vAlign w:val="center"/>
            <w:hideMark/>
          </w:tcPr>
          <w:p w14:paraId="4AABFD10" w14:textId="77777777" w:rsidR="00B22324" w:rsidRPr="00EC737B" w:rsidRDefault="00B22324"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Theme="minorHAnsi" w:hAnsiTheme="minorHAnsi" w:cstheme="minorHAnsi"/>
                <w:sz w:val="20"/>
                <w:szCs w:val="22"/>
              </w:rPr>
              <w:t>Have you suffered more than 10 incidences of vandalism in the past 12 months?</w:t>
            </w:r>
          </w:p>
        </w:tc>
        <w:tc>
          <w:tcPr>
            <w:tcW w:w="10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1827FA" w14:textId="77777777" w:rsidR="00B22324" w:rsidRPr="00EC737B" w:rsidRDefault="00B22324" w:rsidP="00201DA6">
            <w:pPr>
              <w:jc w:val="center"/>
              <w:rPr>
                <w:rFonts w:asciiTheme="minorHAnsi" w:hAnsiTheme="minorHAnsi" w:cstheme="minorHAnsi"/>
                <w:b/>
                <w:sz w:val="20"/>
                <w:szCs w:val="22"/>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10C28182" w14:textId="403FF04B" w:rsidR="00B22324"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r>
      <w:tr w:rsidR="00B22324" w:rsidRPr="00EC737B" w14:paraId="3E6CD7AB" w14:textId="77777777" w:rsidTr="00BD31A8">
        <w:trPr>
          <w:trHeight w:val="447"/>
        </w:trPr>
        <w:tc>
          <w:tcPr>
            <w:tcW w:w="533" w:type="dxa"/>
            <w:tcBorders>
              <w:top w:val="single" w:sz="4" w:space="0" w:color="auto"/>
              <w:left w:val="single" w:sz="4" w:space="0" w:color="auto"/>
              <w:bottom w:val="single" w:sz="4" w:space="0" w:color="auto"/>
              <w:right w:val="single" w:sz="4" w:space="0" w:color="auto"/>
            </w:tcBorders>
            <w:vAlign w:val="center"/>
          </w:tcPr>
          <w:p w14:paraId="3D5EAD0A" w14:textId="77777777" w:rsidR="00B22324" w:rsidRPr="00EC737B" w:rsidRDefault="00B22324" w:rsidP="00201DA6">
            <w:pPr>
              <w:jc w:val="center"/>
              <w:rPr>
                <w:rFonts w:asciiTheme="minorHAnsi" w:hAnsiTheme="minorHAnsi" w:cstheme="minorHAnsi"/>
                <w:b/>
                <w:sz w:val="20"/>
                <w:szCs w:val="22"/>
              </w:rPr>
            </w:pPr>
            <w:r w:rsidRPr="00EC737B">
              <w:rPr>
                <w:rFonts w:asciiTheme="minorHAnsi" w:hAnsiTheme="minorHAnsi" w:cstheme="minorHAnsi"/>
                <w:b/>
                <w:sz w:val="20"/>
                <w:szCs w:val="22"/>
              </w:rPr>
              <w:t>c</w:t>
            </w:r>
          </w:p>
        </w:tc>
        <w:tc>
          <w:tcPr>
            <w:tcW w:w="7796" w:type="dxa"/>
            <w:gridSpan w:val="5"/>
            <w:tcBorders>
              <w:top w:val="single" w:sz="4" w:space="0" w:color="auto"/>
              <w:left w:val="single" w:sz="4" w:space="0" w:color="auto"/>
              <w:bottom w:val="single" w:sz="4" w:space="0" w:color="auto"/>
              <w:right w:val="single" w:sz="4" w:space="0" w:color="auto"/>
            </w:tcBorders>
            <w:vAlign w:val="center"/>
            <w:hideMark/>
          </w:tcPr>
          <w:p w14:paraId="74211DB7" w14:textId="77777777" w:rsidR="00B22324" w:rsidRPr="00EC737B" w:rsidRDefault="00B22324"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Theme="minorHAnsi" w:hAnsiTheme="minorHAnsi" w:cstheme="minorHAnsi"/>
                <w:sz w:val="20"/>
                <w:szCs w:val="22"/>
              </w:rPr>
              <w:t>Have you experienced more than 5 incidences of theft or break-ins during the past 12 months?</w:t>
            </w:r>
          </w:p>
        </w:tc>
        <w:tc>
          <w:tcPr>
            <w:tcW w:w="10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7DE174" w14:textId="77777777" w:rsidR="00B22324" w:rsidRPr="00EC737B" w:rsidRDefault="00B22324" w:rsidP="00201DA6">
            <w:pPr>
              <w:jc w:val="center"/>
              <w:rPr>
                <w:rFonts w:asciiTheme="minorHAnsi" w:hAnsiTheme="minorHAnsi" w:cstheme="minorHAnsi"/>
                <w:b/>
                <w:sz w:val="20"/>
                <w:szCs w:val="22"/>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393EEF3D" w14:textId="3098FF3D" w:rsidR="00B22324"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r>
      <w:tr w:rsidR="00B22324" w:rsidRPr="00EC737B" w14:paraId="27B26868" w14:textId="77777777" w:rsidTr="00BD31A8">
        <w:trPr>
          <w:trHeight w:val="535"/>
        </w:trPr>
        <w:tc>
          <w:tcPr>
            <w:tcW w:w="533" w:type="dxa"/>
            <w:tcBorders>
              <w:top w:val="single" w:sz="4" w:space="0" w:color="auto"/>
              <w:left w:val="single" w:sz="4" w:space="0" w:color="auto"/>
              <w:bottom w:val="single" w:sz="4" w:space="0" w:color="auto"/>
              <w:right w:val="single" w:sz="4" w:space="0" w:color="auto"/>
            </w:tcBorders>
            <w:vAlign w:val="center"/>
          </w:tcPr>
          <w:p w14:paraId="709A9329" w14:textId="77777777" w:rsidR="00B22324" w:rsidRPr="00EC737B" w:rsidRDefault="00B22324" w:rsidP="00201DA6">
            <w:pPr>
              <w:jc w:val="center"/>
              <w:rPr>
                <w:rFonts w:asciiTheme="minorHAnsi" w:hAnsiTheme="minorHAnsi" w:cstheme="minorHAnsi"/>
                <w:b/>
                <w:sz w:val="20"/>
                <w:szCs w:val="22"/>
              </w:rPr>
            </w:pPr>
            <w:r w:rsidRPr="00EC737B">
              <w:rPr>
                <w:rFonts w:asciiTheme="minorHAnsi" w:hAnsiTheme="minorHAnsi" w:cstheme="minorHAnsi"/>
                <w:b/>
                <w:sz w:val="20"/>
                <w:szCs w:val="22"/>
              </w:rPr>
              <w:t>d</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750C7624" w14:textId="77777777" w:rsidR="00B22324" w:rsidRPr="00EC737B" w:rsidRDefault="00B22324" w:rsidP="00201DA6">
            <w:pPr>
              <w:autoSpaceDE w:val="0"/>
              <w:autoSpaceDN w:val="0"/>
              <w:adjustRightInd w:val="0"/>
              <w:rPr>
                <w:rFonts w:asciiTheme="minorHAnsi" w:eastAsiaTheme="minorHAnsi" w:hAnsiTheme="minorHAnsi" w:cstheme="minorHAnsi"/>
                <w:sz w:val="20"/>
                <w:szCs w:val="22"/>
              </w:rPr>
            </w:pPr>
            <w:r w:rsidRPr="00EC737B">
              <w:rPr>
                <w:rFonts w:asciiTheme="minorHAnsi" w:eastAsia="Calibri" w:hAnsiTheme="minorHAnsi" w:cs="HelveticaNeue-Roman"/>
                <w:sz w:val="20"/>
                <w:szCs w:val="22"/>
                <w:lang w:eastAsia="en-GB"/>
              </w:rPr>
              <w:t>Are there any pupils/students who have a fire-setting history/background or</w:t>
            </w:r>
            <w:r w:rsidR="006F71A5" w:rsidRPr="00EC737B">
              <w:rPr>
                <w:rFonts w:asciiTheme="minorHAnsi" w:eastAsia="Calibri" w:hAnsiTheme="minorHAnsi" w:cs="HelveticaNeue-Roman"/>
                <w:sz w:val="20"/>
                <w:szCs w:val="22"/>
                <w:lang w:eastAsia="en-GB"/>
              </w:rPr>
              <w:t xml:space="preserve"> </w:t>
            </w:r>
            <w:r w:rsidRPr="00EC737B">
              <w:rPr>
                <w:rFonts w:asciiTheme="minorHAnsi" w:eastAsia="Calibri" w:hAnsiTheme="minorHAnsi" w:cs="HelveticaNeue-Roman"/>
                <w:sz w:val="20"/>
                <w:szCs w:val="22"/>
                <w:lang w:eastAsia="en-GB"/>
              </w:rPr>
              <w:t>who have been diagnosed with serious behavioural problems?</w:t>
            </w:r>
          </w:p>
        </w:tc>
        <w:tc>
          <w:tcPr>
            <w:tcW w:w="10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D32CB" w14:textId="77777777" w:rsidR="00B22324" w:rsidRPr="00EC737B" w:rsidRDefault="00B22324" w:rsidP="00201DA6">
            <w:pPr>
              <w:jc w:val="center"/>
              <w:rPr>
                <w:rFonts w:asciiTheme="minorHAnsi" w:hAnsiTheme="minorHAnsi" w:cstheme="minorHAnsi"/>
                <w:b/>
                <w:sz w:val="20"/>
                <w:szCs w:val="22"/>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4D328F5B" w14:textId="6640955E" w:rsidR="00B22324"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r>
      <w:tr w:rsidR="00B22324" w:rsidRPr="00EC737B" w14:paraId="578ECA96" w14:textId="77777777" w:rsidTr="00BD31A8">
        <w:trPr>
          <w:trHeight w:val="431"/>
        </w:trPr>
        <w:tc>
          <w:tcPr>
            <w:tcW w:w="533" w:type="dxa"/>
            <w:tcBorders>
              <w:top w:val="single" w:sz="4" w:space="0" w:color="auto"/>
              <w:left w:val="single" w:sz="4" w:space="0" w:color="auto"/>
              <w:bottom w:val="single" w:sz="4" w:space="0" w:color="auto"/>
              <w:right w:val="single" w:sz="4" w:space="0" w:color="auto"/>
            </w:tcBorders>
            <w:vAlign w:val="center"/>
          </w:tcPr>
          <w:p w14:paraId="025C292A" w14:textId="77777777" w:rsidR="00B22324" w:rsidRPr="00EC737B" w:rsidRDefault="00B22324" w:rsidP="00201DA6">
            <w:pPr>
              <w:jc w:val="center"/>
              <w:rPr>
                <w:rFonts w:asciiTheme="minorHAnsi" w:hAnsiTheme="minorHAnsi" w:cstheme="minorHAnsi"/>
                <w:b/>
                <w:sz w:val="20"/>
                <w:szCs w:val="22"/>
              </w:rPr>
            </w:pPr>
            <w:r w:rsidRPr="00EC737B">
              <w:rPr>
                <w:rFonts w:asciiTheme="minorHAnsi" w:hAnsiTheme="minorHAnsi" w:cstheme="minorHAnsi"/>
                <w:b/>
                <w:sz w:val="20"/>
                <w:szCs w:val="22"/>
              </w:rPr>
              <w:t>e</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24A3D965" w14:textId="77777777" w:rsidR="00B22324" w:rsidRPr="00EC737B" w:rsidRDefault="00B22324" w:rsidP="00201DA6">
            <w:pPr>
              <w:autoSpaceDE w:val="0"/>
              <w:autoSpaceDN w:val="0"/>
              <w:adjustRightInd w:val="0"/>
              <w:rPr>
                <w:rFonts w:asciiTheme="minorHAnsi" w:eastAsia="Calibri" w:hAnsiTheme="minorHAnsi" w:cs="HelveticaNeue-Roman"/>
                <w:sz w:val="20"/>
                <w:szCs w:val="22"/>
                <w:lang w:eastAsia="en-GB"/>
              </w:rPr>
            </w:pPr>
            <w:r w:rsidRPr="00EC737B">
              <w:rPr>
                <w:rFonts w:asciiTheme="minorHAnsi" w:eastAsia="Calibri" w:hAnsiTheme="minorHAnsi" w:cs="HelveticaNeue-Roman"/>
                <w:sz w:val="20"/>
                <w:szCs w:val="22"/>
                <w:lang w:eastAsia="en-GB"/>
              </w:rPr>
              <w:t>Is there a history of vandalism or fire setting in the area around the premises?</w:t>
            </w:r>
          </w:p>
        </w:tc>
        <w:tc>
          <w:tcPr>
            <w:tcW w:w="10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D7C6D2" w14:textId="77777777" w:rsidR="00B22324" w:rsidRPr="00EC737B" w:rsidRDefault="00B22324" w:rsidP="00201DA6">
            <w:pPr>
              <w:jc w:val="center"/>
              <w:rPr>
                <w:rFonts w:asciiTheme="minorHAnsi" w:hAnsiTheme="minorHAnsi" w:cstheme="minorHAnsi"/>
                <w:b/>
                <w:sz w:val="20"/>
                <w:szCs w:val="22"/>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3CF32993" w14:textId="1A7BEC6D" w:rsidR="00B22324"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r>
      <w:tr w:rsidR="00B22324" w:rsidRPr="00EC737B" w14:paraId="296E2CFA" w14:textId="77777777" w:rsidTr="00BD31A8">
        <w:trPr>
          <w:trHeight w:val="431"/>
        </w:trPr>
        <w:tc>
          <w:tcPr>
            <w:tcW w:w="533" w:type="dxa"/>
            <w:tcBorders>
              <w:top w:val="single" w:sz="4" w:space="0" w:color="auto"/>
              <w:left w:val="single" w:sz="4" w:space="0" w:color="auto"/>
              <w:bottom w:val="single" w:sz="4" w:space="0" w:color="auto"/>
              <w:right w:val="single" w:sz="4" w:space="0" w:color="auto"/>
            </w:tcBorders>
            <w:vAlign w:val="center"/>
          </w:tcPr>
          <w:p w14:paraId="1BFEC2B2" w14:textId="77777777" w:rsidR="00B22324" w:rsidRPr="00EC737B" w:rsidRDefault="00B22324" w:rsidP="00201DA6">
            <w:pPr>
              <w:jc w:val="center"/>
              <w:rPr>
                <w:rFonts w:asciiTheme="minorHAnsi" w:hAnsiTheme="minorHAnsi" w:cstheme="minorHAnsi"/>
                <w:b/>
                <w:sz w:val="20"/>
                <w:szCs w:val="22"/>
              </w:rPr>
            </w:pPr>
            <w:r w:rsidRPr="00EC737B">
              <w:rPr>
                <w:rFonts w:asciiTheme="minorHAnsi" w:hAnsiTheme="minorHAnsi" w:cstheme="minorHAnsi"/>
                <w:b/>
                <w:sz w:val="20"/>
                <w:szCs w:val="22"/>
              </w:rPr>
              <w:t>f</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177FF737" w14:textId="77777777" w:rsidR="00B22324" w:rsidRPr="00EC737B" w:rsidRDefault="00B22324" w:rsidP="00201DA6">
            <w:pPr>
              <w:autoSpaceDE w:val="0"/>
              <w:autoSpaceDN w:val="0"/>
              <w:adjustRightInd w:val="0"/>
              <w:rPr>
                <w:rFonts w:asciiTheme="minorHAnsi" w:eastAsia="Calibri" w:hAnsiTheme="minorHAnsi" w:cs="HelveticaNeue-Roman"/>
                <w:sz w:val="20"/>
                <w:szCs w:val="22"/>
                <w:lang w:eastAsia="en-GB"/>
              </w:rPr>
            </w:pPr>
            <w:r w:rsidRPr="00EC737B">
              <w:rPr>
                <w:rFonts w:asciiTheme="minorHAnsi" w:eastAsiaTheme="minorHAnsi" w:hAnsiTheme="minorHAnsi" w:cstheme="minorHAnsi"/>
                <w:sz w:val="20"/>
                <w:szCs w:val="22"/>
              </w:rPr>
              <w:t>Is trespass a problem?</w:t>
            </w:r>
          </w:p>
        </w:tc>
        <w:tc>
          <w:tcPr>
            <w:tcW w:w="1063" w:type="dxa"/>
            <w:gridSpan w:val="3"/>
            <w:tcBorders>
              <w:top w:val="single" w:sz="4" w:space="0" w:color="auto"/>
              <w:left w:val="single" w:sz="4" w:space="0" w:color="auto"/>
              <w:bottom w:val="single" w:sz="4" w:space="0" w:color="FFFFFF" w:themeColor="background1"/>
              <w:right w:val="single" w:sz="4" w:space="0" w:color="auto"/>
            </w:tcBorders>
            <w:shd w:val="clear" w:color="auto" w:fill="D9D9D9" w:themeFill="background1" w:themeFillShade="D9"/>
            <w:vAlign w:val="center"/>
          </w:tcPr>
          <w:p w14:paraId="233BB693" w14:textId="77777777" w:rsidR="00B22324" w:rsidRPr="00EC737B" w:rsidRDefault="00B22324" w:rsidP="00201DA6">
            <w:pPr>
              <w:jc w:val="center"/>
              <w:rPr>
                <w:rFonts w:asciiTheme="minorHAnsi" w:hAnsiTheme="minorHAnsi" w:cstheme="minorHAnsi"/>
                <w:b/>
                <w:sz w:val="20"/>
                <w:szCs w:val="22"/>
              </w:rPr>
            </w:pPr>
          </w:p>
        </w:tc>
        <w:tc>
          <w:tcPr>
            <w:tcW w:w="1064" w:type="dxa"/>
            <w:gridSpan w:val="2"/>
            <w:tcBorders>
              <w:top w:val="single" w:sz="4" w:space="0" w:color="auto"/>
              <w:left w:val="single" w:sz="4" w:space="0" w:color="auto"/>
              <w:bottom w:val="single" w:sz="4" w:space="0" w:color="FFFFFF" w:themeColor="background1"/>
              <w:right w:val="single" w:sz="4" w:space="0" w:color="auto"/>
            </w:tcBorders>
            <w:vAlign w:val="center"/>
          </w:tcPr>
          <w:p w14:paraId="44D7E4B7" w14:textId="58A91A35" w:rsidR="00B22324"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r>
      <w:tr w:rsidR="003F71B0" w:rsidRPr="00EC737B" w14:paraId="384416EC" w14:textId="77777777" w:rsidTr="00BD31A8">
        <w:trPr>
          <w:trHeight w:val="385"/>
        </w:trPr>
        <w:tc>
          <w:tcPr>
            <w:tcW w:w="8329" w:type="dxa"/>
            <w:gridSpan w:val="6"/>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tcPr>
          <w:p w14:paraId="02C04D43" w14:textId="77777777" w:rsidR="003F71B0" w:rsidRPr="00EC737B" w:rsidRDefault="003F71B0" w:rsidP="00201DA6">
            <w:pPr>
              <w:pStyle w:val="ListParagraph"/>
              <w:numPr>
                <w:ilvl w:val="0"/>
                <w:numId w:val="23"/>
              </w:numPr>
              <w:rPr>
                <w:rFonts w:asciiTheme="minorHAnsi" w:hAnsiTheme="minorHAnsi" w:cstheme="minorHAnsi"/>
                <w:b/>
                <w:sz w:val="24"/>
                <w:szCs w:val="26"/>
              </w:rPr>
            </w:pPr>
            <w:r w:rsidRPr="00EC737B">
              <w:rPr>
                <w:rFonts w:asciiTheme="minorHAnsi" w:hAnsiTheme="minorHAnsi" w:cstheme="minorHAnsi"/>
                <w:b/>
                <w:sz w:val="24"/>
                <w:szCs w:val="26"/>
              </w:rPr>
              <w:t>Security</w:t>
            </w: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0000" w:themeFill="text1"/>
            <w:vAlign w:val="center"/>
          </w:tcPr>
          <w:p w14:paraId="2660C009" w14:textId="77777777" w:rsidR="003F71B0" w:rsidRPr="00EC737B" w:rsidRDefault="003F71B0" w:rsidP="00201DA6">
            <w:pPr>
              <w:jc w:val="center"/>
              <w:rPr>
                <w:rFonts w:asciiTheme="minorHAnsi" w:hAnsiTheme="minorHAnsi" w:cstheme="minorHAnsi"/>
                <w:b/>
                <w:sz w:val="24"/>
                <w:szCs w:val="26"/>
              </w:rPr>
            </w:pPr>
            <w:r w:rsidRPr="00EC737B">
              <w:rPr>
                <w:rFonts w:asciiTheme="minorHAnsi" w:hAnsiTheme="minorHAnsi" w:cstheme="minorHAnsi"/>
                <w:b/>
                <w:sz w:val="24"/>
                <w:szCs w:val="26"/>
              </w:rPr>
              <w:t>YES</w:t>
            </w:r>
          </w:p>
        </w:tc>
        <w:tc>
          <w:tcPr>
            <w:tcW w:w="709" w:type="dxa"/>
            <w:gridSpan w:val="2"/>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8B3D1B1" w14:textId="77777777" w:rsidR="003F71B0" w:rsidRPr="00EC737B" w:rsidRDefault="003F71B0" w:rsidP="00201DA6">
            <w:pPr>
              <w:jc w:val="center"/>
              <w:rPr>
                <w:rFonts w:asciiTheme="minorHAnsi" w:hAnsiTheme="minorHAnsi" w:cstheme="minorHAnsi"/>
                <w:b/>
                <w:sz w:val="24"/>
                <w:szCs w:val="26"/>
              </w:rPr>
            </w:pPr>
            <w:r w:rsidRPr="00EC737B">
              <w:rPr>
                <w:rFonts w:asciiTheme="minorHAnsi" w:hAnsiTheme="minorHAnsi" w:cstheme="minorHAnsi"/>
                <w:b/>
                <w:sz w:val="24"/>
                <w:szCs w:val="26"/>
              </w:rPr>
              <w:t>NO</w:t>
            </w:r>
          </w:p>
        </w:tc>
        <w:tc>
          <w:tcPr>
            <w:tcW w:w="709"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5805B86" w14:textId="77777777" w:rsidR="003F71B0" w:rsidRPr="00EC737B" w:rsidRDefault="003F71B0" w:rsidP="00201DA6">
            <w:pPr>
              <w:jc w:val="center"/>
              <w:rPr>
                <w:rFonts w:asciiTheme="minorHAnsi" w:hAnsiTheme="minorHAnsi" w:cstheme="minorHAnsi"/>
                <w:b/>
                <w:sz w:val="24"/>
                <w:szCs w:val="26"/>
              </w:rPr>
            </w:pPr>
            <w:r w:rsidRPr="00EC737B">
              <w:rPr>
                <w:rFonts w:asciiTheme="minorHAnsi" w:hAnsiTheme="minorHAnsi" w:cstheme="minorHAnsi"/>
                <w:b/>
                <w:sz w:val="24"/>
                <w:szCs w:val="26"/>
              </w:rPr>
              <w:t>N/A</w:t>
            </w:r>
          </w:p>
        </w:tc>
      </w:tr>
      <w:tr w:rsidR="003F71B0" w:rsidRPr="00EC737B" w14:paraId="054CB87D" w14:textId="77777777" w:rsidTr="00BD31A8">
        <w:trPr>
          <w:trHeight w:val="384"/>
        </w:trPr>
        <w:tc>
          <w:tcPr>
            <w:tcW w:w="533" w:type="dxa"/>
            <w:tcBorders>
              <w:top w:val="single" w:sz="4" w:space="0" w:color="auto"/>
              <w:left w:val="single" w:sz="4" w:space="0" w:color="auto"/>
              <w:bottom w:val="single" w:sz="4" w:space="0" w:color="auto"/>
              <w:right w:val="single" w:sz="4" w:space="0" w:color="auto"/>
            </w:tcBorders>
            <w:vAlign w:val="center"/>
          </w:tcPr>
          <w:p w14:paraId="27301D26"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a</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7BDB043B" w14:textId="77777777" w:rsidR="003F71B0" w:rsidRPr="00EC737B" w:rsidRDefault="003F71B0" w:rsidP="00201DA6">
            <w:pPr>
              <w:autoSpaceDE w:val="0"/>
              <w:autoSpaceDN w:val="0"/>
              <w:adjustRightInd w:val="0"/>
              <w:rPr>
                <w:rFonts w:asciiTheme="minorHAnsi" w:eastAsia="Calibri" w:hAnsiTheme="minorHAnsi" w:cs="HelveticaNeue-Roman"/>
                <w:sz w:val="20"/>
                <w:lang w:eastAsia="en-GB"/>
              </w:rPr>
            </w:pPr>
            <w:r w:rsidRPr="00EC737B">
              <w:rPr>
                <w:rFonts w:asciiTheme="minorHAnsi" w:hAnsiTheme="minorHAnsi" w:cstheme="minorHAnsi"/>
                <w:sz w:val="20"/>
              </w:rPr>
              <w:t xml:space="preserve">Are the </w:t>
            </w:r>
            <w:r w:rsidRPr="00EC737B">
              <w:rPr>
                <w:rFonts w:asciiTheme="minorHAnsi" w:eastAsiaTheme="minorHAnsi" w:hAnsiTheme="minorHAnsi" w:cstheme="minorHAnsi"/>
                <w:sz w:val="20"/>
              </w:rPr>
              <w:t>premises</w:t>
            </w:r>
            <w:r w:rsidRPr="00EC737B">
              <w:rPr>
                <w:rFonts w:asciiTheme="minorHAnsi" w:hAnsiTheme="minorHAnsi" w:cstheme="minorHAnsi"/>
                <w:sz w:val="20"/>
              </w:rPr>
              <w:t xml:space="preserve"> perimeter and grounds monitored by a Closed Circuit TV system?</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C3E4BF0" w14:textId="77777777" w:rsidR="003F71B0" w:rsidRPr="00EC737B" w:rsidRDefault="003F71B0" w:rsidP="00201DA6">
            <w:pPr>
              <w:jc w:val="center"/>
              <w:rPr>
                <w:rFonts w:asciiTheme="minorHAnsi" w:hAnsiTheme="minorHAnsi" w:cstheme="minorHAnsi"/>
                <w:b/>
                <w:sz w:val="20"/>
              </w:rPr>
            </w:pPr>
          </w:p>
        </w:tc>
        <w:tc>
          <w:tcPr>
            <w:tcW w:w="709" w:type="dxa"/>
            <w:gridSpan w:val="2"/>
            <w:tcBorders>
              <w:top w:val="single" w:sz="4" w:space="0" w:color="FFFFFF" w:themeColor="background1"/>
              <w:left w:val="single" w:sz="4" w:space="0" w:color="auto"/>
              <w:bottom w:val="single" w:sz="4" w:space="0" w:color="auto"/>
              <w:right w:val="single" w:sz="4" w:space="0" w:color="auto"/>
            </w:tcBorders>
            <w:shd w:val="clear" w:color="auto" w:fill="D9D9D9" w:themeFill="background1" w:themeFillShade="D9"/>
            <w:vAlign w:val="center"/>
          </w:tcPr>
          <w:p w14:paraId="1CF3FD72" w14:textId="6A5F3C6B"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tcBorders>
              <w:top w:val="single" w:sz="4" w:space="0" w:color="FFFFFF" w:themeColor="background1"/>
              <w:left w:val="single" w:sz="4" w:space="0" w:color="auto"/>
              <w:bottom w:val="single" w:sz="4" w:space="0" w:color="auto"/>
              <w:right w:val="single" w:sz="4" w:space="0" w:color="auto"/>
            </w:tcBorders>
            <w:shd w:val="clear" w:color="auto" w:fill="000000" w:themeFill="text1"/>
            <w:vAlign w:val="center"/>
          </w:tcPr>
          <w:p w14:paraId="574ECE49" w14:textId="77777777" w:rsidR="003F71B0" w:rsidRPr="00EC737B" w:rsidRDefault="003F71B0" w:rsidP="00201DA6">
            <w:pPr>
              <w:jc w:val="center"/>
              <w:rPr>
                <w:rFonts w:asciiTheme="minorHAnsi" w:hAnsiTheme="minorHAnsi" w:cstheme="minorHAnsi"/>
                <w:b/>
                <w:sz w:val="20"/>
              </w:rPr>
            </w:pPr>
          </w:p>
        </w:tc>
      </w:tr>
      <w:tr w:rsidR="003F71B0" w:rsidRPr="00EC737B" w14:paraId="65D132FB" w14:textId="77777777" w:rsidTr="00BD31A8">
        <w:trPr>
          <w:trHeight w:val="384"/>
        </w:trPr>
        <w:tc>
          <w:tcPr>
            <w:tcW w:w="533" w:type="dxa"/>
            <w:tcBorders>
              <w:top w:val="single" w:sz="4" w:space="0" w:color="auto"/>
              <w:left w:val="single" w:sz="4" w:space="0" w:color="auto"/>
              <w:bottom w:val="single" w:sz="4" w:space="0" w:color="auto"/>
              <w:right w:val="single" w:sz="4" w:space="0" w:color="auto"/>
            </w:tcBorders>
            <w:vAlign w:val="center"/>
          </w:tcPr>
          <w:p w14:paraId="6B4E5173"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b</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369791E7" w14:textId="77777777" w:rsidR="003F71B0" w:rsidRPr="00EC737B" w:rsidRDefault="003F71B0" w:rsidP="00201DA6">
            <w:pPr>
              <w:autoSpaceDE w:val="0"/>
              <w:autoSpaceDN w:val="0"/>
              <w:adjustRightInd w:val="0"/>
              <w:rPr>
                <w:rFonts w:asciiTheme="minorHAnsi" w:eastAsiaTheme="minorHAnsi" w:hAnsiTheme="minorHAnsi" w:cstheme="minorHAnsi"/>
                <w:sz w:val="20"/>
              </w:rPr>
            </w:pPr>
            <w:r w:rsidRPr="00EC737B">
              <w:rPr>
                <w:rFonts w:asciiTheme="minorHAnsi" w:eastAsiaTheme="minorHAnsi" w:hAnsiTheme="minorHAnsi" w:cstheme="minorHAnsi"/>
                <w:sz w:val="20"/>
              </w:rPr>
              <w:t>If yes, are the pictures of suitable quality?</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C51EC3" w14:textId="77777777" w:rsidR="003F71B0" w:rsidRPr="00EC737B" w:rsidRDefault="003F71B0" w:rsidP="00201DA6">
            <w:pPr>
              <w:jc w:val="center"/>
              <w:rPr>
                <w:rFonts w:asciiTheme="minorHAnsi" w:hAnsiTheme="minorHAnsi" w:cstheme="minorHAnsi"/>
                <w:b/>
                <w:sz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A027E" w14:textId="77777777" w:rsidR="003F71B0" w:rsidRPr="00EC737B" w:rsidRDefault="003F71B0" w:rsidP="00201DA6">
            <w:pPr>
              <w:jc w:val="center"/>
              <w:rPr>
                <w:rFonts w:asciiTheme="minorHAnsi" w:hAnsiTheme="minorHAnsi" w:cstheme="minorHAnsi"/>
                <w:b/>
                <w:sz w:val="20"/>
              </w:rPr>
            </w:pPr>
          </w:p>
        </w:tc>
        <w:tc>
          <w:tcPr>
            <w:tcW w:w="709" w:type="dxa"/>
            <w:tcBorders>
              <w:top w:val="single" w:sz="4" w:space="0" w:color="auto"/>
              <w:left w:val="single" w:sz="4" w:space="0" w:color="auto"/>
              <w:bottom w:val="single" w:sz="4" w:space="0" w:color="FFFFFF" w:themeColor="background1"/>
              <w:right w:val="single" w:sz="4" w:space="0" w:color="auto"/>
            </w:tcBorders>
            <w:vAlign w:val="center"/>
          </w:tcPr>
          <w:p w14:paraId="647E8C17" w14:textId="77777777" w:rsidR="003F71B0" w:rsidRPr="00EC737B" w:rsidRDefault="003F71B0" w:rsidP="00201DA6">
            <w:pPr>
              <w:jc w:val="center"/>
              <w:rPr>
                <w:rFonts w:asciiTheme="minorHAnsi" w:hAnsiTheme="minorHAnsi" w:cstheme="minorHAnsi"/>
                <w:b/>
                <w:sz w:val="20"/>
              </w:rPr>
            </w:pPr>
          </w:p>
        </w:tc>
      </w:tr>
      <w:tr w:rsidR="003F71B0" w:rsidRPr="00EC737B" w14:paraId="038EAB86" w14:textId="77777777" w:rsidTr="00BD31A8">
        <w:trPr>
          <w:trHeight w:val="384"/>
        </w:trPr>
        <w:tc>
          <w:tcPr>
            <w:tcW w:w="533" w:type="dxa"/>
            <w:tcBorders>
              <w:top w:val="single" w:sz="4" w:space="0" w:color="auto"/>
              <w:left w:val="single" w:sz="4" w:space="0" w:color="auto"/>
              <w:bottom w:val="single" w:sz="4" w:space="0" w:color="auto"/>
              <w:right w:val="single" w:sz="4" w:space="0" w:color="auto"/>
            </w:tcBorders>
            <w:vAlign w:val="center"/>
          </w:tcPr>
          <w:p w14:paraId="259DC537"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c</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30A39663" w14:textId="77777777" w:rsidR="003F71B0" w:rsidRPr="00EC737B" w:rsidRDefault="003F71B0" w:rsidP="00201DA6">
            <w:pPr>
              <w:autoSpaceDE w:val="0"/>
              <w:autoSpaceDN w:val="0"/>
              <w:adjustRightInd w:val="0"/>
              <w:rPr>
                <w:rFonts w:asciiTheme="minorHAnsi" w:eastAsiaTheme="minorHAnsi" w:hAnsiTheme="minorHAnsi" w:cstheme="minorHAnsi"/>
                <w:sz w:val="20"/>
              </w:rPr>
            </w:pPr>
            <w:r w:rsidRPr="00EC737B">
              <w:rPr>
                <w:rFonts w:asciiTheme="minorHAnsi" w:eastAsiaTheme="minorHAnsi" w:hAnsiTheme="minorHAnsi" w:cstheme="minorHAnsi"/>
                <w:sz w:val="20"/>
              </w:rPr>
              <w:t>Is security lighting provided?</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ECD31C7" w14:textId="2EDD5B3F"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gridSpan w:val="2"/>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70FB62A7" w14:textId="77777777" w:rsidR="003F71B0" w:rsidRPr="00EC737B" w:rsidRDefault="003F71B0" w:rsidP="00201DA6">
            <w:pPr>
              <w:jc w:val="center"/>
              <w:rPr>
                <w:rFonts w:asciiTheme="minorHAnsi" w:hAnsiTheme="minorHAnsi" w:cstheme="minorHAnsi"/>
                <w:b/>
                <w:sz w:val="20"/>
              </w:rPr>
            </w:pPr>
          </w:p>
        </w:tc>
        <w:tc>
          <w:tcPr>
            <w:tcW w:w="709"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770485D1" w14:textId="77777777" w:rsidR="003F71B0" w:rsidRPr="00EC737B" w:rsidRDefault="003F71B0" w:rsidP="00201DA6">
            <w:pPr>
              <w:jc w:val="center"/>
              <w:rPr>
                <w:rFonts w:asciiTheme="minorHAnsi" w:hAnsiTheme="minorHAnsi" w:cstheme="minorHAnsi"/>
                <w:b/>
                <w:sz w:val="20"/>
              </w:rPr>
            </w:pPr>
          </w:p>
        </w:tc>
      </w:tr>
      <w:tr w:rsidR="003F71B0" w:rsidRPr="00EC737B" w14:paraId="16EB1AAD" w14:textId="77777777" w:rsidTr="00BD31A8">
        <w:trPr>
          <w:trHeight w:val="384"/>
        </w:trPr>
        <w:tc>
          <w:tcPr>
            <w:tcW w:w="533" w:type="dxa"/>
            <w:tcBorders>
              <w:top w:val="single" w:sz="4" w:space="0" w:color="auto"/>
              <w:left w:val="single" w:sz="4" w:space="0" w:color="auto"/>
              <w:bottom w:val="single" w:sz="4" w:space="0" w:color="auto"/>
              <w:right w:val="single" w:sz="4" w:space="0" w:color="auto"/>
            </w:tcBorders>
            <w:vAlign w:val="center"/>
          </w:tcPr>
          <w:p w14:paraId="1356EC41"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d</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08B2326A" w14:textId="77777777" w:rsidR="003F71B0" w:rsidRPr="00EC737B" w:rsidRDefault="003F71B0" w:rsidP="00201DA6">
            <w:pPr>
              <w:autoSpaceDE w:val="0"/>
              <w:autoSpaceDN w:val="0"/>
              <w:adjustRightInd w:val="0"/>
              <w:rPr>
                <w:rFonts w:asciiTheme="minorHAnsi" w:eastAsiaTheme="minorHAnsi" w:hAnsiTheme="minorHAnsi" w:cstheme="minorHAnsi"/>
                <w:sz w:val="20"/>
              </w:rPr>
            </w:pPr>
            <w:r w:rsidRPr="00EC737B">
              <w:rPr>
                <w:rFonts w:asciiTheme="minorHAnsi" w:eastAsia="Calibri" w:hAnsiTheme="minorHAnsi" w:cs="HelveticaNeue-Roman"/>
                <w:sz w:val="20"/>
                <w:lang w:eastAsia="en-GB"/>
              </w:rPr>
              <w:t>Are the premises perimeter and grounds secure from public access?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744B3D9" w14:textId="7D0244F8"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gridSpan w:val="2"/>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61B44D2B" w14:textId="77777777" w:rsidR="003F71B0" w:rsidRPr="00EC737B" w:rsidRDefault="003F71B0" w:rsidP="00201DA6">
            <w:pPr>
              <w:jc w:val="center"/>
              <w:rPr>
                <w:rFonts w:asciiTheme="minorHAnsi" w:hAnsiTheme="minorHAnsi" w:cstheme="minorHAnsi"/>
                <w:b/>
                <w:sz w:val="20"/>
              </w:rPr>
            </w:pPr>
          </w:p>
        </w:tc>
        <w:tc>
          <w:tcPr>
            <w:tcW w:w="709"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5D015372" w14:textId="77777777" w:rsidR="003F71B0" w:rsidRPr="00EC737B" w:rsidRDefault="003F71B0" w:rsidP="00201DA6">
            <w:pPr>
              <w:jc w:val="center"/>
              <w:rPr>
                <w:rFonts w:asciiTheme="minorHAnsi" w:hAnsiTheme="minorHAnsi" w:cstheme="minorHAnsi"/>
                <w:b/>
                <w:sz w:val="20"/>
              </w:rPr>
            </w:pPr>
          </w:p>
        </w:tc>
      </w:tr>
      <w:tr w:rsidR="003F71B0" w:rsidRPr="00EC737B" w14:paraId="246A4DC8" w14:textId="77777777" w:rsidTr="00BD31A8">
        <w:trPr>
          <w:trHeight w:val="535"/>
        </w:trPr>
        <w:tc>
          <w:tcPr>
            <w:tcW w:w="533" w:type="dxa"/>
            <w:tcBorders>
              <w:top w:val="single" w:sz="4" w:space="0" w:color="auto"/>
              <w:left w:val="single" w:sz="4" w:space="0" w:color="auto"/>
              <w:bottom w:val="single" w:sz="4" w:space="0" w:color="auto"/>
              <w:right w:val="single" w:sz="4" w:space="0" w:color="auto"/>
            </w:tcBorders>
            <w:vAlign w:val="center"/>
          </w:tcPr>
          <w:p w14:paraId="546B25A7"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e</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2D906A76" w14:textId="77777777" w:rsidR="003F71B0" w:rsidRPr="00EC737B" w:rsidRDefault="003F71B0" w:rsidP="00201DA6">
            <w:pPr>
              <w:autoSpaceDE w:val="0"/>
              <w:autoSpaceDN w:val="0"/>
              <w:adjustRightInd w:val="0"/>
              <w:rPr>
                <w:rFonts w:asciiTheme="minorHAnsi" w:eastAsiaTheme="minorHAnsi" w:hAnsiTheme="minorHAnsi" w:cstheme="minorHAnsi"/>
                <w:sz w:val="20"/>
              </w:rPr>
            </w:pPr>
            <w:r w:rsidRPr="00EC737B">
              <w:rPr>
                <w:rFonts w:asciiTheme="minorHAnsi" w:eastAsia="Calibri" w:hAnsiTheme="minorHAnsi" w:cs="HelveticaNeue-Roman"/>
                <w:sz w:val="20"/>
                <w:lang w:eastAsia="en-GB"/>
              </w:rPr>
              <w:t>Is the external perimeter of the building(s) (doors/window/roofs) secure and not vulnerable to intruders?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850EED6" w14:textId="77777777" w:rsidR="003F71B0" w:rsidRPr="00EC737B" w:rsidRDefault="003F71B0" w:rsidP="00201DA6">
            <w:pPr>
              <w:jc w:val="center"/>
              <w:rPr>
                <w:rFonts w:asciiTheme="minorHAnsi" w:hAnsiTheme="minorHAnsi" w:cstheme="minorHAnsi"/>
                <w:b/>
                <w:sz w:val="20"/>
              </w:rPr>
            </w:pPr>
          </w:p>
        </w:tc>
        <w:tc>
          <w:tcPr>
            <w:tcW w:w="709" w:type="dxa"/>
            <w:gridSpan w:val="2"/>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73E74388" w14:textId="381063F0"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0A16B6AA" w14:textId="77777777" w:rsidR="003F71B0" w:rsidRPr="00EC737B" w:rsidRDefault="003F71B0" w:rsidP="00201DA6">
            <w:pPr>
              <w:jc w:val="center"/>
              <w:rPr>
                <w:rFonts w:asciiTheme="minorHAnsi" w:hAnsiTheme="minorHAnsi" w:cstheme="minorHAnsi"/>
                <w:b/>
                <w:sz w:val="20"/>
              </w:rPr>
            </w:pPr>
          </w:p>
        </w:tc>
      </w:tr>
      <w:tr w:rsidR="003F71B0" w:rsidRPr="00EC737B" w14:paraId="5642A65B" w14:textId="77777777" w:rsidTr="00BD31A8">
        <w:trPr>
          <w:trHeight w:val="443"/>
        </w:trPr>
        <w:tc>
          <w:tcPr>
            <w:tcW w:w="533" w:type="dxa"/>
            <w:tcBorders>
              <w:top w:val="single" w:sz="4" w:space="0" w:color="auto"/>
              <w:left w:val="single" w:sz="4" w:space="0" w:color="auto"/>
              <w:bottom w:val="single" w:sz="4" w:space="0" w:color="auto"/>
              <w:right w:val="single" w:sz="4" w:space="0" w:color="auto"/>
            </w:tcBorders>
            <w:vAlign w:val="center"/>
          </w:tcPr>
          <w:p w14:paraId="1D36CA13"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f</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59F2FB44" w14:textId="77777777" w:rsidR="003F71B0" w:rsidRPr="00EC737B" w:rsidRDefault="003F71B0" w:rsidP="00201DA6">
            <w:pPr>
              <w:autoSpaceDE w:val="0"/>
              <w:autoSpaceDN w:val="0"/>
              <w:adjustRightInd w:val="0"/>
              <w:rPr>
                <w:rFonts w:asciiTheme="minorHAnsi" w:eastAsiaTheme="minorHAnsi" w:hAnsiTheme="minorHAnsi" w:cstheme="minorHAnsi"/>
                <w:sz w:val="20"/>
              </w:rPr>
            </w:pPr>
            <w:r w:rsidRPr="00EC737B">
              <w:rPr>
                <w:rFonts w:asciiTheme="minorHAnsi" w:eastAsiaTheme="minorHAnsi" w:hAnsiTheme="minorHAnsi" w:cstheme="minorHAnsi"/>
                <w:sz w:val="20"/>
              </w:rPr>
              <w:t>Are all parts of the premises perimeter observed easily by surrounding houses?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99E3AAA" w14:textId="77777777" w:rsidR="003F71B0" w:rsidRPr="00EC737B" w:rsidRDefault="003F71B0" w:rsidP="00201DA6">
            <w:pPr>
              <w:jc w:val="center"/>
              <w:rPr>
                <w:rFonts w:asciiTheme="minorHAnsi" w:hAnsiTheme="minorHAnsi" w:cstheme="minorHAnsi"/>
                <w:b/>
                <w:sz w:val="20"/>
              </w:rPr>
            </w:pPr>
          </w:p>
        </w:tc>
        <w:tc>
          <w:tcPr>
            <w:tcW w:w="709" w:type="dxa"/>
            <w:gridSpan w:val="2"/>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263D793B" w14:textId="67D6C63A"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1F608E5F" w14:textId="77777777" w:rsidR="003F71B0" w:rsidRPr="00EC737B" w:rsidRDefault="003F71B0" w:rsidP="00201DA6">
            <w:pPr>
              <w:jc w:val="center"/>
              <w:rPr>
                <w:rFonts w:asciiTheme="minorHAnsi" w:hAnsiTheme="minorHAnsi" w:cstheme="minorHAnsi"/>
                <w:b/>
                <w:sz w:val="20"/>
              </w:rPr>
            </w:pPr>
          </w:p>
        </w:tc>
      </w:tr>
      <w:tr w:rsidR="003F71B0" w:rsidRPr="00EC737B" w14:paraId="10A4F0D5" w14:textId="77777777" w:rsidTr="00BD31A8">
        <w:trPr>
          <w:trHeight w:val="443"/>
        </w:trPr>
        <w:tc>
          <w:tcPr>
            <w:tcW w:w="533" w:type="dxa"/>
            <w:tcBorders>
              <w:top w:val="single" w:sz="4" w:space="0" w:color="auto"/>
              <w:left w:val="single" w:sz="4" w:space="0" w:color="auto"/>
              <w:bottom w:val="single" w:sz="4" w:space="0" w:color="auto"/>
              <w:right w:val="single" w:sz="4" w:space="0" w:color="auto"/>
            </w:tcBorders>
            <w:vAlign w:val="center"/>
          </w:tcPr>
          <w:p w14:paraId="55F4D4B6"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g</w:t>
            </w:r>
          </w:p>
        </w:tc>
        <w:tc>
          <w:tcPr>
            <w:tcW w:w="7796" w:type="dxa"/>
            <w:gridSpan w:val="5"/>
            <w:tcBorders>
              <w:top w:val="single" w:sz="4" w:space="0" w:color="auto"/>
              <w:left w:val="single" w:sz="4" w:space="0" w:color="auto"/>
              <w:bottom w:val="single" w:sz="4" w:space="0" w:color="auto"/>
              <w:right w:val="single" w:sz="4" w:space="0" w:color="auto"/>
            </w:tcBorders>
            <w:vAlign w:val="center"/>
            <w:hideMark/>
          </w:tcPr>
          <w:p w14:paraId="2C913A49" w14:textId="77777777" w:rsidR="003F71B0" w:rsidRPr="00EC737B" w:rsidRDefault="003F71B0" w:rsidP="00201DA6">
            <w:pPr>
              <w:autoSpaceDE w:val="0"/>
              <w:autoSpaceDN w:val="0"/>
              <w:adjustRightInd w:val="0"/>
              <w:rPr>
                <w:rFonts w:asciiTheme="minorHAnsi" w:eastAsiaTheme="minorHAnsi" w:hAnsiTheme="minorHAnsi" w:cstheme="minorHAnsi"/>
                <w:sz w:val="20"/>
              </w:rPr>
            </w:pPr>
            <w:r w:rsidRPr="00EC737B">
              <w:rPr>
                <w:rFonts w:asciiTheme="minorHAnsi" w:eastAsia="Calibri" w:hAnsiTheme="minorHAnsi" w:cs="HelveticaNeue-Roman"/>
                <w:sz w:val="20"/>
                <w:lang w:eastAsia="en-GB"/>
              </w:rPr>
              <w:t>Are there alcoves around the building?</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75D923" w14:textId="0C4216E0"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gridSpan w:val="2"/>
            <w:tcBorders>
              <w:top w:val="single" w:sz="4" w:space="0" w:color="auto"/>
              <w:left w:val="single" w:sz="4" w:space="0" w:color="auto"/>
              <w:bottom w:val="single" w:sz="4" w:space="0" w:color="auto"/>
              <w:right w:val="single" w:sz="4" w:space="0" w:color="FFFFFF" w:themeColor="background1"/>
            </w:tcBorders>
            <w:vAlign w:val="center"/>
          </w:tcPr>
          <w:p w14:paraId="7617ECA7" w14:textId="77777777" w:rsidR="003F71B0" w:rsidRPr="00EC737B" w:rsidRDefault="003F71B0" w:rsidP="00201DA6">
            <w:pPr>
              <w:jc w:val="center"/>
              <w:rPr>
                <w:rFonts w:asciiTheme="minorHAnsi" w:hAnsiTheme="minorHAnsi" w:cstheme="minorHAnsi"/>
                <w:b/>
                <w:sz w:val="20"/>
              </w:rPr>
            </w:pPr>
          </w:p>
        </w:tc>
        <w:tc>
          <w:tcPr>
            <w:tcW w:w="709"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0EDEB3D0" w14:textId="77777777" w:rsidR="003F71B0" w:rsidRPr="00EC737B" w:rsidRDefault="003F71B0" w:rsidP="00201DA6">
            <w:pPr>
              <w:jc w:val="center"/>
              <w:rPr>
                <w:rFonts w:asciiTheme="minorHAnsi" w:hAnsiTheme="minorHAnsi" w:cstheme="minorHAnsi"/>
                <w:b/>
                <w:sz w:val="20"/>
              </w:rPr>
            </w:pPr>
          </w:p>
        </w:tc>
      </w:tr>
      <w:tr w:rsidR="003F71B0" w:rsidRPr="00EC737B" w14:paraId="7FDB9CA2" w14:textId="77777777" w:rsidTr="00BD31A8">
        <w:trPr>
          <w:trHeight w:val="443"/>
        </w:trPr>
        <w:tc>
          <w:tcPr>
            <w:tcW w:w="533" w:type="dxa"/>
            <w:tcBorders>
              <w:top w:val="single" w:sz="4" w:space="0" w:color="auto"/>
              <w:left w:val="single" w:sz="4" w:space="0" w:color="auto"/>
              <w:bottom w:val="single" w:sz="4" w:space="0" w:color="auto"/>
              <w:right w:val="single" w:sz="4" w:space="0" w:color="auto"/>
            </w:tcBorders>
            <w:vAlign w:val="center"/>
          </w:tcPr>
          <w:p w14:paraId="22B7CCAF"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h</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00341CFC" w14:textId="77777777" w:rsidR="003F71B0" w:rsidRPr="00EC737B" w:rsidRDefault="003F71B0" w:rsidP="00201DA6">
            <w:pPr>
              <w:autoSpaceDE w:val="0"/>
              <w:autoSpaceDN w:val="0"/>
              <w:adjustRightInd w:val="0"/>
              <w:rPr>
                <w:rFonts w:asciiTheme="minorHAnsi" w:eastAsia="Calibri" w:hAnsiTheme="minorHAnsi" w:cs="HelveticaNeue-Roman"/>
                <w:sz w:val="20"/>
                <w:lang w:eastAsia="en-GB"/>
              </w:rPr>
            </w:pPr>
            <w:r w:rsidRPr="00EC737B">
              <w:rPr>
                <w:rFonts w:asciiTheme="minorHAnsi" w:eastAsiaTheme="minorHAnsi" w:hAnsiTheme="minorHAnsi" w:cstheme="minorHAnsi"/>
                <w:sz w:val="20"/>
              </w:rPr>
              <w:t>Is the site bounded by palisade or weldmesh fencing, to a height of 2 metres and in good repair?</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A48A6FE" w14:textId="38B36CA8" w:rsidR="003F71B0" w:rsidRPr="00EC737B" w:rsidRDefault="003F71B0" w:rsidP="00201DA6">
            <w:pPr>
              <w:jc w:val="center"/>
              <w:rPr>
                <w:rFonts w:asciiTheme="minorHAnsi" w:hAnsiTheme="minorHAnsi" w:cstheme="minorHAnsi"/>
                <w:b/>
                <w:sz w:val="20"/>
              </w:rPr>
            </w:pPr>
          </w:p>
        </w:tc>
        <w:tc>
          <w:tcPr>
            <w:tcW w:w="709" w:type="dxa"/>
            <w:gridSpan w:val="2"/>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003B4801" w14:textId="6733162B"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7D45F52C" w14:textId="77777777" w:rsidR="003F71B0" w:rsidRPr="00EC737B" w:rsidRDefault="003F71B0" w:rsidP="00201DA6">
            <w:pPr>
              <w:jc w:val="center"/>
              <w:rPr>
                <w:rFonts w:asciiTheme="minorHAnsi" w:hAnsiTheme="minorHAnsi" w:cstheme="minorHAnsi"/>
                <w:b/>
                <w:sz w:val="20"/>
              </w:rPr>
            </w:pPr>
          </w:p>
        </w:tc>
      </w:tr>
      <w:tr w:rsidR="003F71B0" w:rsidRPr="00EC737B" w14:paraId="241FCD5A" w14:textId="77777777" w:rsidTr="00BD31A8">
        <w:trPr>
          <w:trHeight w:val="443"/>
        </w:trPr>
        <w:tc>
          <w:tcPr>
            <w:tcW w:w="533" w:type="dxa"/>
            <w:tcBorders>
              <w:top w:val="single" w:sz="4" w:space="0" w:color="auto"/>
              <w:left w:val="single" w:sz="4" w:space="0" w:color="auto"/>
              <w:bottom w:val="single" w:sz="4" w:space="0" w:color="auto"/>
              <w:right w:val="single" w:sz="4" w:space="0" w:color="auto"/>
            </w:tcBorders>
            <w:vAlign w:val="center"/>
          </w:tcPr>
          <w:p w14:paraId="2714E0A0"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i</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66FA11A5" w14:textId="77777777" w:rsidR="003F71B0" w:rsidRPr="00EC737B" w:rsidRDefault="003F71B0" w:rsidP="00201DA6">
            <w:pPr>
              <w:autoSpaceDE w:val="0"/>
              <w:autoSpaceDN w:val="0"/>
              <w:adjustRightInd w:val="0"/>
              <w:rPr>
                <w:rFonts w:asciiTheme="minorHAnsi" w:eastAsia="Calibri" w:hAnsiTheme="minorHAnsi" w:cs="HelveticaNeue-Roman"/>
                <w:sz w:val="20"/>
                <w:lang w:eastAsia="en-GB"/>
              </w:rPr>
            </w:pPr>
            <w:r w:rsidRPr="00EC737B">
              <w:rPr>
                <w:rFonts w:asciiTheme="minorHAnsi" w:eastAsia="Calibri" w:hAnsiTheme="minorHAnsi" w:cs="HelveticaNeue-Roman"/>
                <w:sz w:val="20"/>
                <w:lang w:eastAsia="en-GB"/>
              </w:rPr>
              <w:t>Is there a boiler house/plant room?</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83D7A3" w14:textId="112735CA"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gridSpan w:val="2"/>
            <w:tcBorders>
              <w:top w:val="single" w:sz="4" w:space="0" w:color="auto"/>
              <w:left w:val="single" w:sz="4" w:space="0" w:color="auto"/>
              <w:bottom w:val="single" w:sz="4" w:space="0" w:color="auto"/>
              <w:right w:val="single" w:sz="4" w:space="0" w:color="FFFFFF" w:themeColor="background1"/>
            </w:tcBorders>
            <w:vAlign w:val="center"/>
          </w:tcPr>
          <w:p w14:paraId="36F442E2" w14:textId="4BA20D48" w:rsidR="003F71B0" w:rsidRPr="00EC737B" w:rsidRDefault="003F71B0" w:rsidP="00201DA6">
            <w:pPr>
              <w:jc w:val="center"/>
              <w:rPr>
                <w:rFonts w:asciiTheme="minorHAnsi" w:hAnsiTheme="minorHAnsi" w:cstheme="minorHAnsi"/>
                <w:b/>
                <w:sz w:val="20"/>
              </w:rPr>
            </w:pPr>
          </w:p>
        </w:tc>
        <w:tc>
          <w:tcPr>
            <w:tcW w:w="709"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53B6BA8E" w14:textId="77777777" w:rsidR="003F71B0" w:rsidRPr="00EC737B" w:rsidRDefault="003F71B0" w:rsidP="00201DA6">
            <w:pPr>
              <w:jc w:val="center"/>
              <w:rPr>
                <w:rFonts w:asciiTheme="minorHAnsi" w:hAnsiTheme="minorHAnsi" w:cstheme="minorHAnsi"/>
                <w:b/>
                <w:sz w:val="20"/>
              </w:rPr>
            </w:pPr>
          </w:p>
        </w:tc>
      </w:tr>
      <w:tr w:rsidR="003F71B0" w:rsidRPr="00EC737B" w14:paraId="65AD2388" w14:textId="77777777" w:rsidTr="00BD31A8">
        <w:trPr>
          <w:trHeight w:val="443"/>
        </w:trPr>
        <w:tc>
          <w:tcPr>
            <w:tcW w:w="533" w:type="dxa"/>
            <w:tcBorders>
              <w:top w:val="single" w:sz="4" w:space="0" w:color="auto"/>
              <w:left w:val="single" w:sz="4" w:space="0" w:color="auto"/>
              <w:bottom w:val="single" w:sz="4" w:space="0" w:color="auto"/>
              <w:right w:val="single" w:sz="4" w:space="0" w:color="auto"/>
            </w:tcBorders>
            <w:vAlign w:val="center"/>
          </w:tcPr>
          <w:p w14:paraId="7315C185"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j</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24AE04A1" w14:textId="03FF0598" w:rsidR="003F71B0" w:rsidRPr="00EC737B" w:rsidRDefault="003F71B0" w:rsidP="00201DA6">
            <w:pPr>
              <w:autoSpaceDE w:val="0"/>
              <w:autoSpaceDN w:val="0"/>
              <w:adjustRightInd w:val="0"/>
              <w:rPr>
                <w:rFonts w:asciiTheme="minorHAnsi" w:eastAsia="Calibri" w:hAnsiTheme="minorHAnsi" w:cs="HelveticaNeue-Roman"/>
                <w:sz w:val="20"/>
                <w:lang w:eastAsia="en-GB"/>
              </w:rPr>
            </w:pPr>
            <w:r w:rsidRPr="00EC737B">
              <w:rPr>
                <w:rFonts w:asciiTheme="minorHAnsi" w:eastAsia="Calibri" w:hAnsiTheme="minorHAnsi" w:cs="HelveticaNeue-Roman"/>
                <w:sz w:val="20"/>
                <w:lang w:eastAsia="en-GB"/>
              </w:rPr>
              <w:t>Is it properly secured at all times?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2F44AF6" w14:textId="04E0A1FF"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gridSpan w:val="2"/>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30EC9B3B" w14:textId="23CB5C56" w:rsidR="003F71B0" w:rsidRPr="00EC737B" w:rsidRDefault="003F71B0" w:rsidP="00201DA6">
            <w:pPr>
              <w:jc w:val="center"/>
              <w:rPr>
                <w:rFonts w:asciiTheme="minorHAnsi" w:hAnsiTheme="minorHAnsi" w:cstheme="minorHAnsi"/>
                <w:b/>
                <w:sz w:val="20"/>
              </w:rPr>
            </w:pPr>
          </w:p>
        </w:tc>
        <w:tc>
          <w:tcPr>
            <w:tcW w:w="709"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00BF470" w14:textId="77777777" w:rsidR="003F71B0" w:rsidRPr="00EC737B" w:rsidRDefault="003F71B0" w:rsidP="00201DA6">
            <w:pPr>
              <w:jc w:val="center"/>
              <w:rPr>
                <w:rFonts w:asciiTheme="minorHAnsi" w:hAnsiTheme="minorHAnsi" w:cstheme="minorHAnsi"/>
                <w:b/>
                <w:sz w:val="20"/>
              </w:rPr>
            </w:pPr>
          </w:p>
        </w:tc>
      </w:tr>
      <w:tr w:rsidR="003F71B0" w:rsidRPr="00EC737B" w14:paraId="4AAE3074" w14:textId="77777777" w:rsidTr="00BD31A8">
        <w:trPr>
          <w:trHeight w:val="443"/>
        </w:trPr>
        <w:tc>
          <w:tcPr>
            <w:tcW w:w="533" w:type="dxa"/>
            <w:tcBorders>
              <w:top w:val="single" w:sz="4" w:space="0" w:color="auto"/>
              <w:left w:val="single" w:sz="4" w:space="0" w:color="auto"/>
              <w:bottom w:val="single" w:sz="4" w:space="0" w:color="auto"/>
              <w:right w:val="single" w:sz="4" w:space="0" w:color="auto"/>
            </w:tcBorders>
            <w:vAlign w:val="center"/>
          </w:tcPr>
          <w:p w14:paraId="3E39171D"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k</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2F387A92" w14:textId="77777777" w:rsidR="003F71B0" w:rsidRPr="00EC737B" w:rsidRDefault="003F71B0" w:rsidP="00201DA6">
            <w:pPr>
              <w:autoSpaceDE w:val="0"/>
              <w:autoSpaceDN w:val="0"/>
              <w:adjustRightInd w:val="0"/>
              <w:rPr>
                <w:rFonts w:asciiTheme="minorHAnsi" w:eastAsia="Calibri" w:hAnsiTheme="minorHAnsi" w:cs="HelveticaNeue-Roman"/>
                <w:sz w:val="20"/>
                <w:lang w:eastAsia="en-GB"/>
              </w:rPr>
            </w:pPr>
            <w:r w:rsidRPr="00EC737B">
              <w:rPr>
                <w:rFonts w:asciiTheme="minorHAnsi" w:eastAsia="Calibri" w:hAnsiTheme="minorHAnsi" w:cs="HelveticaNeue-Roman"/>
                <w:sz w:val="20"/>
                <w:lang w:eastAsia="en-GB"/>
              </w:rPr>
              <w:t>Is fuel kept outside?</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4C2EE02" w14:textId="36ACF1F7" w:rsidR="003F71B0" w:rsidRPr="00EC737B" w:rsidRDefault="00057A80" w:rsidP="00057A80">
            <w:pPr>
              <w:jc w:val="center"/>
              <w:rPr>
                <w:rFonts w:asciiTheme="minorHAnsi" w:hAnsiTheme="minorHAnsi" w:cstheme="minorHAnsi"/>
                <w:b/>
                <w:sz w:val="20"/>
              </w:rPr>
            </w:pPr>
            <w:r w:rsidRPr="00EC737B">
              <w:rPr>
                <w:rFonts w:asciiTheme="minorHAnsi" w:hAnsiTheme="minorHAnsi" w:cstheme="minorHAnsi"/>
                <w:b/>
                <w:sz w:val="20"/>
              </w:rPr>
              <w:t xml:space="preserve"> </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19AB1" w14:textId="1332A4B5"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B085B95" w14:textId="77777777" w:rsidR="003F71B0" w:rsidRPr="00EC737B" w:rsidRDefault="003F71B0" w:rsidP="00201DA6">
            <w:pPr>
              <w:jc w:val="center"/>
              <w:rPr>
                <w:rFonts w:asciiTheme="minorHAnsi" w:hAnsiTheme="minorHAnsi" w:cstheme="minorHAnsi"/>
                <w:b/>
                <w:sz w:val="20"/>
              </w:rPr>
            </w:pPr>
          </w:p>
        </w:tc>
      </w:tr>
      <w:tr w:rsidR="003F71B0" w:rsidRPr="00EC737B" w14:paraId="0C685EDC" w14:textId="77777777" w:rsidTr="00BD31A8">
        <w:trPr>
          <w:trHeight w:val="443"/>
        </w:trPr>
        <w:tc>
          <w:tcPr>
            <w:tcW w:w="533" w:type="dxa"/>
            <w:tcBorders>
              <w:top w:val="single" w:sz="4" w:space="0" w:color="auto"/>
              <w:left w:val="single" w:sz="4" w:space="0" w:color="auto"/>
              <w:bottom w:val="single" w:sz="4" w:space="0" w:color="auto"/>
              <w:right w:val="single" w:sz="4" w:space="0" w:color="auto"/>
            </w:tcBorders>
            <w:vAlign w:val="center"/>
          </w:tcPr>
          <w:p w14:paraId="1785BD5E"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l</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00BE6FDB" w14:textId="77777777" w:rsidR="003F71B0" w:rsidRPr="00EC737B" w:rsidRDefault="003F71B0" w:rsidP="00201DA6">
            <w:pPr>
              <w:autoSpaceDE w:val="0"/>
              <w:autoSpaceDN w:val="0"/>
              <w:adjustRightInd w:val="0"/>
              <w:rPr>
                <w:rFonts w:asciiTheme="minorHAnsi" w:eastAsia="Calibri" w:hAnsiTheme="minorHAnsi" w:cs="HelveticaNeue-Roman"/>
                <w:sz w:val="20"/>
                <w:lang w:eastAsia="en-GB"/>
              </w:rPr>
            </w:pPr>
            <w:r w:rsidRPr="00EC737B">
              <w:rPr>
                <w:rFonts w:asciiTheme="minorHAnsi" w:hAnsiTheme="minorHAnsi" w:cstheme="minorHAnsi"/>
                <w:sz w:val="20"/>
              </w:rPr>
              <w:t xml:space="preserve">Is your </w:t>
            </w:r>
            <w:r w:rsidRPr="00EC737B">
              <w:rPr>
                <w:rFonts w:asciiTheme="minorHAnsi" w:eastAsiaTheme="minorHAnsi" w:hAnsiTheme="minorHAnsi" w:cstheme="minorHAnsi"/>
                <w:sz w:val="20"/>
              </w:rPr>
              <w:t>premises</w:t>
            </w:r>
            <w:r w:rsidRPr="00EC737B">
              <w:rPr>
                <w:rFonts w:asciiTheme="minorHAnsi" w:hAnsiTheme="minorHAnsi" w:cstheme="minorHAnsi"/>
                <w:sz w:val="20"/>
              </w:rPr>
              <w:t xml:space="preserve"> fitted with an intruder alarm with a monitored link to an alarm receiving station?</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4D5DA95" w14:textId="262B2FE5" w:rsidR="003F71B0" w:rsidRPr="00EC737B" w:rsidRDefault="003F71B0" w:rsidP="00201DA6">
            <w:pPr>
              <w:jc w:val="center"/>
              <w:rPr>
                <w:rFonts w:asciiTheme="minorHAnsi" w:hAnsiTheme="minorHAnsi" w:cstheme="minorHAnsi"/>
                <w:b/>
                <w:sz w:val="20"/>
              </w:rPr>
            </w:pPr>
          </w:p>
        </w:tc>
        <w:tc>
          <w:tcPr>
            <w:tcW w:w="709" w:type="dxa"/>
            <w:gridSpan w:val="2"/>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3B2F5E8C" w14:textId="4BA4FAB4"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234AECBA" w14:textId="77777777" w:rsidR="003F71B0" w:rsidRPr="00EC737B" w:rsidRDefault="003F71B0" w:rsidP="00201DA6">
            <w:pPr>
              <w:jc w:val="center"/>
              <w:rPr>
                <w:rFonts w:asciiTheme="minorHAnsi" w:hAnsiTheme="minorHAnsi" w:cstheme="minorHAnsi"/>
                <w:b/>
                <w:sz w:val="20"/>
              </w:rPr>
            </w:pPr>
          </w:p>
        </w:tc>
      </w:tr>
      <w:tr w:rsidR="003F71B0" w:rsidRPr="00EC737B" w14:paraId="3592EC79" w14:textId="77777777" w:rsidTr="00BD31A8">
        <w:trPr>
          <w:trHeight w:val="535"/>
        </w:trPr>
        <w:tc>
          <w:tcPr>
            <w:tcW w:w="533" w:type="dxa"/>
            <w:tcBorders>
              <w:top w:val="single" w:sz="4" w:space="0" w:color="auto"/>
              <w:left w:val="single" w:sz="4" w:space="0" w:color="auto"/>
              <w:bottom w:val="single" w:sz="4" w:space="0" w:color="auto"/>
              <w:right w:val="single" w:sz="4" w:space="0" w:color="auto"/>
            </w:tcBorders>
            <w:vAlign w:val="center"/>
          </w:tcPr>
          <w:p w14:paraId="1B0BD5BF"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m</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3013C03A" w14:textId="77777777" w:rsidR="003F71B0" w:rsidRPr="00EC737B" w:rsidRDefault="003F71B0" w:rsidP="00201DA6">
            <w:pPr>
              <w:autoSpaceDE w:val="0"/>
              <w:autoSpaceDN w:val="0"/>
              <w:adjustRightInd w:val="0"/>
              <w:rPr>
                <w:rFonts w:asciiTheme="minorHAnsi" w:eastAsia="Calibri" w:hAnsiTheme="minorHAnsi" w:cs="HelveticaNeue-Roman"/>
                <w:sz w:val="20"/>
                <w:lang w:eastAsia="en-GB"/>
              </w:rPr>
            </w:pPr>
            <w:r w:rsidRPr="00EC737B">
              <w:rPr>
                <w:rFonts w:asciiTheme="minorHAnsi" w:eastAsiaTheme="minorHAnsi" w:hAnsiTheme="minorHAnsi" w:cstheme="minorHAnsi"/>
                <w:sz w:val="20"/>
              </w:rPr>
              <w:t>Are management and staff aware of the need of effective visitor monitoring, key security and locking procedures?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0C2419F" w14:textId="05D86243"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gridSpan w:val="2"/>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375C2E5B" w14:textId="473A646B" w:rsidR="003F71B0" w:rsidRPr="00EC737B" w:rsidRDefault="00057A80" w:rsidP="00057A80">
            <w:pPr>
              <w:jc w:val="center"/>
              <w:rPr>
                <w:rFonts w:asciiTheme="minorHAnsi" w:hAnsiTheme="minorHAnsi" w:cstheme="minorHAnsi"/>
                <w:b/>
                <w:sz w:val="20"/>
              </w:rPr>
            </w:pPr>
            <w:r w:rsidRPr="00EC737B">
              <w:rPr>
                <w:rFonts w:asciiTheme="minorHAnsi" w:hAnsiTheme="minorHAnsi" w:cstheme="minorHAnsi"/>
                <w:b/>
                <w:sz w:val="20"/>
              </w:rPr>
              <w:t xml:space="preserve">  </w:t>
            </w:r>
          </w:p>
        </w:tc>
        <w:tc>
          <w:tcPr>
            <w:tcW w:w="709"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666B185F" w14:textId="77777777" w:rsidR="003F71B0" w:rsidRPr="00EC737B" w:rsidRDefault="003F71B0" w:rsidP="00201DA6">
            <w:pPr>
              <w:jc w:val="center"/>
              <w:rPr>
                <w:rFonts w:asciiTheme="minorHAnsi" w:hAnsiTheme="minorHAnsi" w:cstheme="minorHAnsi"/>
                <w:b/>
                <w:sz w:val="20"/>
              </w:rPr>
            </w:pPr>
          </w:p>
        </w:tc>
      </w:tr>
      <w:tr w:rsidR="003F71B0" w:rsidRPr="00EC737B" w14:paraId="622A0D20" w14:textId="77777777" w:rsidTr="00BD31A8">
        <w:trPr>
          <w:trHeight w:val="455"/>
        </w:trPr>
        <w:tc>
          <w:tcPr>
            <w:tcW w:w="533" w:type="dxa"/>
            <w:tcBorders>
              <w:top w:val="single" w:sz="4" w:space="0" w:color="auto"/>
              <w:left w:val="single" w:sz="4" w:space="0" w:color="auto"/>
              <w:bottom w:val="single" w:sz="4" w:space="0" w:color="auto"/>
              <w:right w:val="single" w:sz="4" w:space="0" w:color="auto"/>
            </w:tcBorders>
            <w:vAlign w:val="center"/>
          </w:tcPr>
          <w:p w14:paraId="6086B060"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n</w:t>
            </w:r>
          </w:p>
        </w:tc>
        <w:tc>
          <w:tcPr>
            <w:tcW w:w="7796" w:type="dxa"/>
            <w:gridSpan w:val="5"/>
            <w:tcBorders>
              <w:top w:val="single" w:sz="4" w:space="0" w:color="auto"/>
              <w:left w:val="single" w:sz="4" w:space="0" w:color="auto"/>
              <w:bottom w:val="single" w:sz="4" w:space="0" w:color="auto"/>
              <w:right w:val="single" w:sz="4" w:space="0" w:color="auto"/>
            </w:tcBorders>
            <w:vAlign w:val="center"/>
            <w:hideMark/>
          </w:tcPr>
          <w:p w14:paraId="2A294B96" w14:textId="77777777" w:rsidR="003F71B0" w:rsidRPr="00EC737B" w:rsidRDefault="003F71B0" w:rsidP="00201DA6">
            <w:pPr>
              <w:autoSpaceDE w:val="0"/>
              <w:autoSpaceDN w:val="0"/>
              <w:adjustRightInd w:val="0"/>
              <w:rPr>
                <w:rFonts w:asciiTheme="minorHAnsi" w:hAnsiTheme="minorHAnsi" w:cstheme="minorHAnsi"/>
                <w:sz w:val="20"/>
              </w:rPr>
            </w:pPr>
            <w:r w:rsidRPr="00EC737B">
              <w:rPr>
                <w:rFonts w:asciiTheme="minorHAnsi" w:eastAsia="Calibri" w:hAnsiTheme="minorHAnsi" w:cs="HelveticaNeue-Roman"/>
                <w:sz w:val="20"/>
                <w:lang w:eastAsia="en-GB"/>
              </w:rPr>
              <w:t>Is a good closing down regime carried out at the end of each day?</w:t>
            </w:r>
          </w:p>
        </w:tc>
        <w:tc>
          <w:tcPr>
            <w:tcW w:w="709" w:type="dxa"/>
            <w:gridSpan w:val="2"/>
            <w:tcBorders>
              <w:top w:val="single" w:sz="4" w:space="0" w:color="auto"/>
              <w:left w:val="single" w:sz="4" w:space="0" w:color="auto"/>
              <w:bottom w:val="single" w:sz="4" w:space="0" w:color="auto"/>
              <w:right w:val="single" w:sz="6" w:space="0" w:color="auto"/>
            </w:tcBorders>
            <w:vAlign w:val="center"/>
          </w:tcPr>
          <w:p w14:paraId="0D4584E0" w14:textId="4B152926"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gridSpan w:val="2"/>
            <w:tcBorders>
              <w:top w:val="single" w:sz="4" w:space="0" w:color="auto"/>
              <w:left w:val="single" w:sz="6" w:space="0" w:color="auto"/>
              <w:bottom w:val="single" w:sz="4" w:space="0" w:color="auto"/>
              <w:right w:val="single" w:sz="4" w:space="0" w:color="FFFFFF" w:themeColor="background1"/>
            </w:tcBorders>
            <w:shd w:val="clear" w:color="auto" w:fill="D9D9D9" w:themeFill="background1" w:themeFillShade="D9"/>
            <w:vAlign w:val="center"/>
          </w:tcPr>
          <w:p w14:paraId="3F072E83" w14:textId="77777777" w:rsidR="003F71B0" w:rsidRPr="00EC737B" w:rsidRDefault="003F71B0" w:rsidP="00201DA6">
            <w:pPr>
              <w:jc w:val="center"/>
              <w:rPr>
                <w:rFonts w:asciiTheme="minorHAnsi" w:hAnsiTheme="minorHAnsi" w:cstheme="minorHAnsi"/>
                <w:b/>
                <w:sz w:val="20"/>
              </w:rPr>
            </w:pPr>
          </w:p>
        </w:tc>
        <w:tc>
          <w:tcPr>
            <w:tcW w:w="709"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119026B8" w14:textId="77777777" w:rsidR="003F71B0" w:rsidRPr="00EC737B" w:rsidRDefault="003F71B0" w:rsidP="00201DA6">
            <w:pPr>
              <w:jc w:val="center"/>
              <w:rPr>
                <w:rFonts w:asciiTheme="minorHAnsi" w:hAnsiTheme="minorHAnsi" w:cstheme="minorHAnsi"/>
                <w:b/>
                <w:sz w:val="20"/>
              </w:rPr>
            </w:pPr>
          </w:p>
        </w:tc>
      </w:tr>
      <w:tr w:rsidR="003F71B0" w:rsidRPr="00EC737B" w14:paraId="6FBA5199" w14:textId="77777777" w:rsidTr="00BD31A8">
        <w:trPr>
          <w:trHeight w:val="535"/>
        </w:trPr>
        <w:tc>
          <w:tcPr>
            <w:tcW w:w="533" w:type="dxa"/>
            <w:tcBorders>
              <w:top w:val="single" w:sz="4" w:space="0" w:color="auto"/>
              <w:left w:val="single" w:sz="4" w:space="0" w:color="auto"/>
              <w:bottom w:val="single" w:sz="4" w:space="0" w:color="auto"/>
              <w:right w:val="single" w:sz="4" w:space="0" w:color="auto"/>
            </w:tcBorders>
            <w:vAlign w:val="center"/>
          </w:tcPr>
          <w:p w14:paraId="02466BE1" w14:textId="77777777" w:rsidR="003F71B0" w:rsidRPr="00EC737B" w:rsidRDefault="003F71B0" w:rsidP="00201DA6">
            <w:pPr>
              <w:jc w:val="center"/>
              <w:rPr>
                <w:rFonts w:asciiTheme="minorHAnsi" w:hAnsiTheme="minorHAnsi" w:cstheme="minorHAnsi"/>
                <w:b/>
                <w:sz w:val="20"/>
              </w:rPr>
            </w:pPr>
            <w:r w:rsidRPr="00EC737B">
              <w:rPr>
                <w:rFonts w:asciiTheme="minorHAnsi" w:hAnsiTheme="minorHAnsi" w:cstheme="minorHAnsi"/>
                <w:b/>
                <w:sz w:val="20"/>
              </w:rPr>
              <w:t>O</w:t>
            </w:r>
          </w:p>
        </w:tc>
        <w:tc>
          <w:tcPr>
            <w:tcW w:w="7796" w:type="dxa"/>
            <w:gridSpan w:val="5"/>
            <w:tcBorders>
              <w:top w:val="single" w:sz="4" w:space="0" w:color="auto"/>
              <w:left w:val="single" w:sz="4" w:space="0" w:color="auto"/>
              <w:bottom w:val="single" w:sz="4" w:space="0" w:color="auto"/>
              <w:right w:val="single" w:sz="4" w:space="0" w:color="auto"/>
            </w:tcBorders>
            <w:vAlign w:val="center"/>
            <w:hideMark/>
          </w:tcPr>
          <w:p w14:paraId="62A555C0" w14:textId="77777777" w:rsidR="003F71B0" w:rsidRPr="00EC737B" w:rsidRDefault="003F71B0" w:rsidP="00201DA6">
            <w:pPr>
              <w:rPr>
                <w:rFonts w:asciiTheme="minorHAnsi" w:hAnsiTheme="minorHAnsi" w:cstheme="minorHAnsi"/>
                <w:sz w:val="20"/>
              </w:rPr>
            </w:pPr>
            <w:r w:rsidRPr="00EC737B">
              <w:rPr>
                <w:rFonts w:asciiTheme="minorHAnsi" w:hAnsiTheme="minorHAnsi" w:cstheme="minorHAnsi"/>
                <w:sz w:val="20"/>
              </w:rPr>
              <w:t>Are the premises regularly patrolled by an external security service, with communication links to a central monitoring station?</w:t>
            </w:r>
          </w:p>
        </w:tc>
        <w:tc>
          <w:tcPr>
            <w:tcW w:w="709" w:type="dxa"/>
            <w:gridSpan w:val="2"/>
            <w:tcBorders>
              <w:top w:val="single" w:sz="4" w:space="0" w:color="auto"/>
              <w:left w:val="single" w:sz="4" w:space="0" w:color="auto"/>
              <w:bottom w:val="single" w:sz="4" w:space="0" w:color="auto"/>
              <w:right w:val="single" w:sz="6" w:space="0" w:color="auto"/>
            </w:tcBorders>
            <w:vAlign w:val="center"/>
          </w:tcPr>
          <w:p w14:paraId="7BD79DBC" w14:textId="77777777" w:rsidR="003F71B0" w:rsidRPr="00EC737B" w:rsidRDefault="003F71B0" w:rsidP="00201DA6">
            <w:pPr>
              <w:jc w:val="center"/>
              <w:rPr>
                <w:rFonts w:asciiTheme="minorHAnsi" w:hAnsiTheme="minorHAnsi" w:cstheme="minorHAnsi"/>
                <w:b/>
                <w:sz w:val="20"/>
              </w:rPr>
            </w:pPr>
          </w:p>
        </w:tc>
        <w:tc>
          <w:tcPr>
            <w:tcW w:w="709" w:type="dxa"/>
            <w:gridSpan w:val="2"/>
            <w:tcBorders>
              <w:top w:val="single" w:sz="4" w:space="0" w:color="auto"/>
              <w:left w:val="single" w:sz="6" w:space="0" w:color="auto"/>
              <w:bottom w:val="single" w:sz="4" w:space="0" w:color="auto"/>
              <w:right w:val="single" w:sz="4" w:space="0" w:color="FFFFFF" w:themeColor="background1"/>
            </w:tcBorders>
            <w:shd w:val="clear" w:color="auto" w:fill="D9D9D9" w:themeFill="background1" w:themeFillShade="D9"/>
            <w:vAlign w:val="center"/>
          </w:tcPr>
          <w:p w14:paraId="19CB373A" w14:textId="586BE592" w:rsidR="003F71B0" w:rsidRPr="00EC737B" w:rsidRDefault="00057A80" w:rsidP="00201DA6">
            <w:pPr>
              <w:jc w:val="center"/>
              <w:rPr>
                <w:rFonts w:asciiTheme="minorHAnsi" w:hAnsiTheme="minorHAnsi" w:cstheme="minorHAnsi"/>
                <w:b/>
                <w:sz w:val="20"/>
              </w:rPr>
            </w:pPr>
            <w:r w:rsidRPr="00EC737B">
              <w:rPr>
                <w:rFonts w:asciiTheme="minorHAnsi" w:hAnsiTheme="minorHAnsi" w:cstheme="minorHAnsi"/>
                <w:b/>
                <w:sz w:val="20"/>
              </w:rPr>
              <w:t>X</w:t>
            </w:r>
          </w:p>
        </w:tc>
        <w:tc>
          <w:tcPr>
            <w:tcW w:w="709"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4125E59" w14:textId="77777777" w:rsidR="003F71B0" w:rsidRPr="00EC737B" w:rsidRDefault="003F71B0" w:rsidP="00201DA6">
            <w:pPr>
              <w:jc w:val="center"/>
              <w:rPr>
                <w:rFonts w:asciiTheme="minorHAnsi" w:hAnsiTheme="minorHAnsi" w:cstheme="minorHAnsi"/>
                <w:b/>
                <w:sz w:val="20"/>
              </w:rPr>
            </w:pPr>
          </w:p>
        </w:tc>
      </w:tr>
      <w:tr w:rsidR="0056600F" w:rsidRPr="00EC737B" w14:paraId="24FC761D" w14:textId="77777777" w:rsidTr="0056600F">
        <w:trPr>
          <w:trHeight w:val="307"/>
        </w:trPr>
        <w:tc>
          <w:tcPr>
            <w:tcW w:w="8329" w:type="dxa"/>
            <w:gridSpan w:val="6"/>
            <w:tcBorders>
              <w:top w:val="single" w:sz="4" w:space="0" w:color="FFFFFF" w:themeColor="background1"/>
              <w:left w:val="single" w:sz="4" w:space="0" w:color="auto"/>
              <w:bottom w:val="single" w:sz="4" w:space="0" w:color="auto"/>
              <w:right w:val="single" w:sz="4" w:space="0" w:color="FFFFFF" w:themeColor="background1"/>
            </w:tcBorders>
            <w:shd w:val="clear" w:color="auto" w:fill="000000" w:themeFill="text1"/>
            <w:vAlign w:val="center"/>
          </w:tcPr>
          <w:p w14:paraId="59D94F8B" w14:textId="77777777" w:rsidR="0056600F" w:rsidRPr="00EC737B" w:rsidRDefault="0056600F" w:rsidP="00201DA6">
            <w:pPr>
              <w:pStyle w:val="ListParagraph"/>
              <w:numPr>
                <w:ilvl w:val="0"/>
                <w:numId w:val="23"/>
              </w:numPr>
              <w:rPr>
                <w:rFonts w:asciiTheme="minorHAnsi" w:hAnsiTheme="minorHAnsi" w:cstheme="minorHAnsi"/>
                <w:b/>
                <w:sz w:val="24"/>
                <w:szCs w:val="26"/>
              </w:rPr>
            </w:pPr>
            <w:r w:rsidRPr="00EC737B">
              <w:rPr>
                <w:rFonts w:asciiTheme="minorHAnsi" w:hAnsiTheme="minorHAnsi" w:cstheme="minorHAnsi"/>
                <w:b/>
                <w:sz w:val="24"/>
                <w:szCs w:val="26"/>
              </w:rPr>
              <w:lastRenderedPageBreak/>
              <w:t>Waste Removal</w:t>
            </w:r>
          </w:p>
        </w:tc>
        <w:tc>
          <w:tcPr>
            <w:tcW w:w="709"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00CD762B" w14:textId="77777777" w:rsidR="0056600F" w:rsidRPr="00EC737B" w:rsidRDefault="0056600F" w:rsidP="00201DA6">
            <w:pPr>
              <w:jc w:val="center"/>
              <w:rPr>
                <w:rFonts w:asciiTheme="minorHAnsi" w:hAnsiTheme="minorHAnsi" w:cstheme="minorHAnsi"/>
                <w:b/>
                <w:sz w:val="24"/>
                <w:szCs w:val="26"/>
              </w:rPr>
            </w:pPr>
            <w:r w:rsidRPr="00EC737B">
              <w:rPr>
                <w:rFonts w:asciiTheme="minorHAnsi" w:hAnsiTheme="minorHAnsi" w:cstheme="minorHAnsi"/>
                <w:b/>
                <w:sz w:val="24"/>
                <w:szCs w:val="26"/>
              </w:rPr>
              <w:t>YES</w:t>
            </w:r>
          </w:p>
        </w:tc>
        <w:tc>
          <w:tcPr>
            <w:tcW w:w="709"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653B0DF6" w14:textId="77777777" w:rsidR="0056600F" w:rsidRPr="00EC737B" w:rsidRDefault="0056600F" w:rsidP="00201DA6">
            <w:pPr>
              <w:jc w:val="center"/>
              <w:rPr>
                <w:rFonts w:asciiTheme="minorHAnsi" w:hAnsiTheme="minorHAnsi" w:cstheme="minorHAnsi"/>
                <w:b/>
                <w:sz w:val="24"/>
                <w:szCs w:val="26"/>
              </w:rPr>
            </w:pPr>
            <w:r w:rsidRPr="00EC737B">
              <w:rPr>
                <w:rFonts w:asciiTheme="minorHAnsi" w:hAnsiTheme="minorHAnsi" w:cstheme="minorHAnsi"/>
                <w:b/>
                <w:sz w:val="24"/>
                <w:szCs w:val="26"/>
              </w:rPr>
              <w:t>NO</w:t>
            </w:r>
          </w:p>
        </w:tc>
        <w:tc>
          <w:tcPr>
            <w:tcW w:w="70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25937501" w14:textId="77777777" w:rsidR="0056600F" w:rsidRPr="00EC737B" w:rsidRDefault="0056600F" w:rsidP="00201DA6">
            <w:pPr>
              <w:jc w:val="center"/>
              <w:rPr>
                <w:rFonts w:asciiTheme="minorHAnsi" w:hAnsiTheme="minorHAnsi" w:cstheme="minorHAnsi"/>
                <w:b/>
                <w:sz w:val="24"/>
                <w:szCs w:val="26"/>
              </w:rPr>
            </w:pPr>
            <w:r w:rsidRPr="00EC737B">
              <w:rPr>
                <w:rFonts w:asciiTheme="minorHAnsi" w:hAnsiTheme="minorHAnsi" w:cstheme="minorHAnsi"/>
                <w:b/>
                <w:sz w:val="24"/>
                <w:szCs w:val="26"/>
              </w:rPr>
              <w:t>N/A</w:t>
            </w:r>
          </w:p>
        </w:tc>
      </w:tr>
      <w:tr w:rsidR="0056600F" w:rsidRPr="00EC737B" w14:paraId="597ACF76" w14:textId="77777777" w:rsidTr="0056600F">
        <w:trPr>
          <w:trHeight w:val="510"/>
        </w:trPr>
        <w:tc>
          <w:tcPr>
            <w:tcW w:w="533" w:type="dxa"/>
            <w:tcBorders>
              <w:top w:val="single" w:sz="4" w:space="0" w:color="auto"/>
              <w:left w:val="single" w:sz="4" w:space="0" w:color="auto"/>
              <w:bottom w:val="single" w:sz="4" w:space="0" w:color="auto"/>
              <w:right w:val="single" w:sz="4" w:space="0" w:color="auto"/>
            </w:tcBorders>
            <w:vAlign w:val="center"/>
          </w:tcPr>
          <w:p w14:paraId="044C0CB5" w14:textId="77777777" w:rsidR="0056600F" w:rsidRPr="00EC737B" w:rsidRDefault="0056600F" w:rsidP="00201DA6">
            <w:pPr>
              <w:jc w:val="center"/>
              <w:rPr>
                <w:rFonts w:asciiTheme="minorHAnsi" w:hAnsiTheme="minorHAnsi" w:cstheme="minorHAnsi"/>
                <w:b/>
                <w:sz w:val="20"/>
                <w:szCs w:val="22"/>
              </w:rPr>
            </w:pPr>
            <w:r w:rsidRPr="00EC737B">
              <w:rPr>
                <w:rFonts w:asciiTheme="minorHAnsi" w:hAnsiTheme="minorHAnsi" w:cstheme="minorHAnsi"/>
                <w:b/>
                <w:sz w:val="20"/>
                <w:szCs w:val="22"/>
              </w:rPr>
              <w:t>a</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74902AE2" w14:textId="77777777" w:rsidR="0056600F" w:rsidRPr="00EC737B" w:rsidRDefault="0056600F" w:rsidP="00201DA6">
            <w:pPr>
              <w:autoSpaceDE w:val="0"/>
              <w:autoSpaceDN w:val="0"/>
              <w:adjustRightInd w:val="0"/>
              <w:rPr>
                <w:rFonts w:asciiTheme="minorHAnsi" w:eastAsia="Calibri" w:hAnsiTheme="minorHAnsi" w:cs="HelveticaNeue-Roman"/>
                <w:sz w:val="20"/>
                <w:szCs w:val="22"/>
              </w:rPr>
            </w:pPr>
            <w:r w:rsidRPr="00EC737B">
              <w:rPr>
                <w:rFonts w:asciiTheme="minorHAnsi" w:eastAsia="Calibri" w:hAnsiTheme="minorHAnsi" w:cs="HelveticaNeue-Roman"/>
                <w:sz w:val="20"/>
                <w:szCs w:val="22"/>
                <w:lang w:eastAsia="en-GB"/>
              </w:rPr>
              <w:t>Are refuse and recycling bins or other containers holding combustible materials kept in a secure compound away from the building(s)?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9CA039B" w14:textId="6A0A2AB3" w:rsidR="0056600F"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F9338A" w14:textId="77777777" w:rsidR="0056600F" w:rsidRPr="00EC737B" w:rsidRDefault="0056600F" w:rsidP="00201DA6">
            <w:pPr>
              <w:jc w:val="center"/>
              <w:rPr>
                <w:rFonts w:asciiTheme="minorHAnsi" w:hAnsiTheme="minorHAnsi" w:cstheme="minorHAnsi"/>
                <w:b/>
                <w:sz w:val="20"/>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43B13FE" w14:textId="77777777" w:rsidR="0056600F" w:rsidRPr="00EC737B" w:rsidRDefault="0056600F" w:rsidP="00201DA6">
            <w:pPr>
              <w:jc w:val="center"/>
              <w:rPr>
                <w:rFonts w:asciiTheme="minorHAnsi" w:hAnsiTheme="minorHAnsi" w:cstheme="minorHAnsi"/>
                <w:b/>
                <w:sz w:val="20"/>
                <w:szCs w:val="22"/>
              </w:rPr>
            </w:pPr>
          </w:p>
        </w:tc>
      </w:tr>
      <w:tr w:rsidR="0056600F" w:rsidRPr="00EC737B" w14:paraId="5F0460A0" w14:textId="77777777" w:rsidTr="0056600F">
        <w:trPr>
          <w:trHeight w:val="510"/>
        </w:trPr>
        <w:tc>
          <w:tcPr>
            <w:tcW w:w="533" w:type="dxa"/>
            <w:tcBorders>
              <w:top w:val="single" w:sz="4" w:space="0" w:color="auto"/>
              <w:left w:val="single" w:sz="4" w:space="0" w:color="auto"/>
              <w:bottom w:val="single" w:sz="4" w:space="0" w:color="auto"/>
              <w:right w:val="single" w:sz="4" w:space="0" w:color="auto"/>
            </w:tcBorders>
            <w:vAlign w:val="center"/>
          </w:tcPr>
          <w:p w14:paraId="5775DA0D" w14:textId="77777777" w:rsidR="0056600F" w:rsidRPr="00EC737B" w:rsidRDefault="0056600F" w:rsidP="00201DA6">
            <w:pPr>
              <w:jc w:val="center"/>
              <w:rPr>
                <w:rFonts w:asciiTheme="minorHAnsi" w:hAnsiTheme="minorHAnsi" w:cstheme="minorHAnsi"/>
                <w:b/>
                <w:sz w:val="20"/>
                <w:szCs w:val="22"/>
              </w:rPr>
            </w:pPr>
            <w:r w:rsidRPr="00EC737B">
              <w:rPr>
                <w:rFonts w:asciiTheme="minorHAnsi" w:hAnsiTheme="minorHAnsi" w:cstheme="minorHAnsi"/>
                <w:b/>
                <w:sz w:val="20"/>
                <w:szCs w:val="22"/>
              </w:rPr>
              <w:t>b</w:t>
            </w:r>
          </w:p>
        </w:tc>
        <w:tc>
          <w:tcPr>
            <w:tcW w:w="7796" w:type="dxa"/>
            <w:gridSpan w:val="5"/>
            <w:tcBorders>
              <w:top w:val="single" w:sz="4" w:space="0" w:color="auto"/>
              <w:left w:val="single" w:sz="4" w:space="0" w:color="auto"/>
              <w:bottom w:val="single" w:sz="4" w:space="0" w:color="auto"/>
              <w:right w:val="single" w:sz="4" w:space="0" w:color="auto"/>
            </w:tcBorders>
            <w:vAlign w:val="center"/>
            <w:hideMark/>
          </w:tcPr>
          <w:p w14:paraId="5F3B0C0C" w14:textId="77777777" w:rsidR="0056600F" w:rsidRPr="00EC737B" w:rsidRDefault="0056600F" w:rsidP="00201DA6">
            <w:pPr>
              <w:autoSpaceDE w:val="0"/>
              <w:autoSpaceDN w:val="0"/>
              <w:adjustRightInd w:val="0"/>
              <w:rPr>
                <w:rFonts w:asciiTheme="minorHAnsi" w:eastAsia="Calibri" w:hAnsiTheme="minorHAnsi" w:cs="HelveticaNeue-Roman"/>
                <w:sz w:val="20"/>
                <w:szCs w:val="22"/>
              </w:rPr>
            </w:pPr>
            <w:r w:rsidRPr="00EC737B">
              <w:rPr>
                <w:rFonts w:asciiTheme="minorHAnsi" w:eastAsia="Calibri" w:hAnsiTheme="minorHAnsi" w:cs="HelveticaNeue-Roman"/>
                <w:sz w:val="20"/>
                <w:szCs w:val="22"/>
                <w:lang w:eastAsia="en-GB"/>
              </w:rPr>
              <w:t>If not, are bins locked or secured in such a way that they cannot be moved and placed against the building(s)?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74A14B4" w14:textId="77777777" w:rsidR="0056600F" w:rsidRPr="00EC737B" w:rsidRDefault="0056600F" w:rsidP="00201DA6">
            <w:pPr>
              <w:jc w:val="center"/>
              <w:rPr>
                <w:rFonts w:asciiTheme="minorHAnsi" w:hAnsiTheme="minorHAnsi" w:cstheme="minorHAnsi"/>
                <w:b/>
                <w:sz w:val="20"/>
                <w:szCs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093041" w14:textId="77777777" w:rsidR="0056600F" w:rsidRPr="00EC737B" w:rsidRDefault="0056600F" w:rsidP="00201DA6">
            <w:pPr>
              <w:jc w:val="center"/>
              <w:rPr>
                <w:rFonts w:asciiTheme="minorHAnsi" w:hAnsiTheme="minorHAnsi" w:cstheme="minorHAnsi"/>
                <w:b/>
                <w:sz w:val="20"/>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B8D18FD" w14:textId="77777777" w:rsidR="0056600F" w:rsidRPr="00EC737B" w:rsidRDefault="0056600F" w:rsidP="00201DA6">
            <w:pPr>
              <w:jc w:val="center"/>
              <w:rPr>
                <w:rFonts w:asciiTheme="minorHAnsi" w:hAnsiTheme="minorHAnsi" w:cstheme="minorHAnsi"/>
                <w:b/>
                <w:sz w:val="20"/>
                <w:szCs w:val="22"/>
              </w:rPr>
            </w:pPr>
          </w:p>
        </w:tc>
      </w:tr>
      <w:tr w:rsidR="0056600F" w:rsidRPr="00EC737B" w14:paraId="57376615" w14:textId="77777777" w:rsidTr="0056600F">
        <w:trPr>
          <w:trHeight w:val="424"/>
        </w:trPr>
        <w:tc>
          <w:tcPr>
            <w:tcW w:w="533" w:type="dxa"/>
            <w:tcBorders>
              <w:top w:val="single" w:sz="4" w:space="0" w:color="auto"/>
              <w:left w:val="single" w:sz="4" w:space="0" w:color="auto"/>
              <w:bottom w:val="single" w:sz="4" w:space="0" w:color="auto"/>
              <w:right w:val="single" w:sz="4" w:space="0" w:color="auto"/>
            </w:tcBorders>
            <w:vAlign w:val="center"/>
          </w:tcPr>
          <w:p w14:paraId="45FBB53D" w14:textId="77777777" w:rsidR="0056600F" w:rsidRPr="00EC737B" w:rsidRDefault="0056600F" w:rsidP="00201DA6">
            <w:pPr>
              <w:jc w:val="center"/>
              <w:rPr>
                <w:rFonts w:asciiTheme="minorHAnsi" w:hAnsiTheme="minorHAnsi" w:cstheme="minorHAnsi"/>
                <w:b/>
                <w:sz w:val="20"/>
                <w:szCs w:val="22"/>
              </w:rPr>
            </w:pPr>
            <w:r w:rsidRPr="00EC737B">
              <w:rPr>
                <w:rFonts w:asciiTheme="minorHAnsi" w:hAnsiTheme="minorHAnsi" w:cstheme="minorHAnsi"/>
                <w:b/>
                <w:sz w:val="20"/>
                <w:szCs w:val="22"/>
              </w:rPr>
              <w:t>c</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6464BA34" w14:textId="77777777" w:rsidR="0056600F" w:rsidRPr="00EC737B" w:rsidRDefault="0056600F" w:rsidP="00201DA6">
            <w:pPr>
              <w:autoSpaceDE w:val="0"/>
              <w:autoSpaceDN w:val="0"/>
              <w:adjustRightInd w:val="0"/>
              <w:rPr>
                <w:rFonts w:asciiTheme="minorHAnsi" w:eastAsia="Calibri" w:hAnsiTheme="minorHAnsi" w:cs="HelveticaNeue-Roman"/>
                <w:sz w:val="20"/>
                <w:szCs w:val="22"/>
              </w:rPr>
            </w:pPr>
            <w:r w:rsidRPr="00EC737B">
              <w:rPr>
                <w:rFonts w:asciiTheme="minorHAnsi" w:eastAsia="Calibri" w:hAnsiTheme="minorHAnsi" w:cs="HelveticaNeue-Roman"/>
                <w:sz w:val="20"/>
                <w:szCs w:val="22"/>
                <w:lang w:eastAsia="en-GB"/>
              </w:rPr>
              <w:t>Are bin lids locked when not in use?</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7483CF4" w14:textId="77777777" w:rsidR="0056600F" w:rsidRPr="00EC737B" w:rsidRDefault="0056600F" w:rsidP="00201DA6">
            <w:pPr>
              <w:jc w:val="center"/>
              <w:rPr>
                <w:rFonts w:asciiTheme="minorHAnsi" w:hAnsiTheme="minorHAnsi" w:cstheme="minorHAnsi"/>
                <w:b/>
                <w:sz w:val="20"/>
                <w:szCs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570ADE" w14:textId="77777777" w:rsidR="0056600F" w:rsidRPr="00EC737B" w:rsidRDefault="0056600F" w:rsidP="00201DA6">
            <w:pPr>
              <w:jc w:val="center"/>
              <w:rPr>
                <w:rFonts w:asciiTheme="minorHAnsi" w:hAnsiTheme="minorHAnsi" w:cstheme="minorHAnsi"/>
                <w:b/>
                <w:sz w:val="20"/>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B48E9A0" w14:textId="23150905" w:rsidR="0056600F"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r>
      <w:tr w:rsidR="0056600F" w:rsidRPr="00EC737B" w14:paraId="04DD5DE2" w14:textId="77777777" w:rsidTr="0056600F">
        <w:trPr>
          <w:trHeight w:val="424"/>
        </w:trPr>
        <w:tc>
          <w:tcPr>
            <w:tcW w:w="533" w:type="dxa"/>
            <w:tcBorders>
              <w:top w:val="single" w:sz="4" w:space="0" w:color="auto"/>
              <w:left w:val="single" w:sz="4" w:space="0" w:color="auto"/>
              <w:bottom w:val="single" w:sz="4" w:space="0" w:color="auto"/>
              <w:right w:val="single" w:sz="4" w:space="0" w:color="auto"/>
            </w:tcBorders>
            <w:vAlign w:val="center"/>
          </w:tcPr>
          <w:p w14:paraId="03540DFF" w14:textId="77777777" w:rsidR="0056600F" w:rsidRPr="00EC737B" w:rsidRDefault="0056600F" w:rsidP="00201DA6">
            <w:pPr>
              <w:jc w:val="center"/>
              <w:rPr>
                <w:rFonts w:asciiTheme="minorHAnsi" w:hAnsiTheme="minorHAnsi" w:cstheme="minorHAnsi"/>
                <w:b/>
                <w:sz w:val="20"/>
                <w:szCs w:val="22"/>
              </w:rPr>
            </w:pPr>
            <w:r w:rsidRPr="00EC737B">
              <w:rPr>
                <w:rFonts w:asciiTheme="minorHAnsi" w:hAnsiTheme="minorHAnsi" w:cstheme="minorHAnsi"/>
                <w:b/>
                <w:sz w:val="20"/>
                <w:szCs w:val="22"/>
              </w:rPr>
              <w:t>d</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4AA9A55C" w14:textId="77777777" w:rsidR="0056600F" w:rsidRPr="00EC737B" w:rsidRDefault="0056600F" w:rsidP="00201DA6">
            <w:pPr>
              <w:autoSpaceDE w:val="0"/>
              <w:autoSpaceDN w:val="0"/>
              <w:adjustRightInd w:val="0"/>
              <w:rPr>
                <w:rFonts w:asciiTheme="minorHAnsi" w:eastAsia="Calibri" w:hAnsiTheme="minorHAnsi" w:cs="HelveticaNeue-Roman"/>
                <w:sz w:val="20"/>
                <w:szCs w:val="22"/>
              </w:rPr>
            </w:pPr>
            <w:r w:rsidRPr="00EC737B">
              <w:rPr>
                <w:rFonts w:asciiTheme="minorHAnsi" w:eastAsia="Calibri" w:hAnsiTheme="minorHAnsi" w:cs="HelveticaNeue-Roman"/>
                <w:sz w:val="20"/>
                <w:szCs w:val="22"/>
                <w:lang w:eastAsia="en-GB"/>
              </w:rPr>
              <w:t>Is all rubbish placed in the bins?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9399D54" w14:textId="2836ACDA" w:rsidR="0056600F"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55875D" w14:textId="77777777" w:rsidR="0056600F" w:rsidRPr="00EC737B" w:rsidRDefault="0056600F" w:rsidP="00201DA6">
            <w:pPr>
              <w:jc w:val="center"/>
              <w:rPr>
                <w:rFonts w:asciiTheme="minorHAnsi" w:hAnsiTheme="minorHAnsi" w:cstheme="minorHAnsi"/>
                <w:b/>
                <w:sz w:val="20"/>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636F18D" w14:textId="77777777" w:rsidR="0056600F" w:rsidRPr="00EC737B" w:rsidRDefault="0056600F" w:rsidP="00201DA6">
            <w:pPr>
              <w:jc w:val="center"/>
              <w:rPr>
                <w:rFonts w:asciiTheme="minorHAnsi" w:hAnsiTheme="minorHAnsi" w:cstheme="minorHAnsi"/>
                <w:b/>
                <w:color w:val="000000" w:themeColor="text1"/>
                <w:sz w:val="20"/>
                <w:szCs w:val="22"/>
              </w:rPr>
            </w:pPr>
          </w:p>
        </w:tc>
      </w:tr>
      <w:tr w:rsidR="0056600F" w:rsidRPr="00EC737B" w14:paraId="65AFBAD9" w14:textId="77777777" w:rsidTr="0056600F">
        <w:trPr>
          <w:trHeight w:val="424"/>
        </w:trPr>
        <w:tc>
          <w:tcPr>
            <w:tcW w:w="533" w:type="dxa"/>
            <w:tcBorders>
              <w:top w:val="single" w:sz="4" w:space="0" w:color="auto"/>
              <w:left w:val="single" w:sz="4" w:space="0" w:color="auto"/>
              <w:bottom w:val="single" w:sz="4" w:space="0" w:color="auto"/>
              <w:right w:val="single" w:sz="4" w:space="0" w:color="auto"/>
            </w:tcBorders>
            <w:vAlign w:val="center"/>
          </w:tcPr>
          <w:p w14:paraId="3B67484C" w14:textId="77777777" w:rsidR="0056600F" w:rsidRPr="00EC737B" w:rsidRDefault="0056600F" w:rsidP="00201DA6">
            <w:pPr>
              <w:jc w:val="center"/>
              <w:rPr>
                <w:rFonts w:asciiTheme="minorHAnsi" w:hAnsiTheme="minorHAnsi" w:cstheme="minorHAnsi"/>
                <w:b/>
                <w:sz w:val="20"/>
                <w:szCs w:val="22"/>
              </w:rPr>
            </w:pPr>
            <w:r w:rsidRPr="00EC737B">
              <w:rPr>
                <w:rFonts w:asciiTheme="minorHAnsi" w:hAnsiTheme="minorHAnsi" w:cstheme="minorHAnsi"/>
                <w:b/>
                <w:sz w:val="20"/>
                <w:szCs w:val="22"/>
              </w:rPr>
              <w:t>e</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044D50FF" w14:textId="77777777" w:rsidR="0056600F" w:rsidRPr="00EC737B" w:rsidRDefault="0056600F" w:rsidP="00201DA6">
            <w:pPr>
              <w:autoSpaceDE w:val="0"/>
              <w:autoSpaceDN w:val="0"/>
              <w:adjustRightInd w:val="0"/>
              <w:rPr>
                <w:rFonts w:asciiTheme="minorHAnsi" w:eastAsia="Calibri" w:hAnsiTheme="minorHAnsi" w:cs="HelveticaNeue-Roman"/>
                <w:sz w:val="20"/>
                <w:szCs w:val="22"/>
              </w:rPr>
            </w:pPr>
            <w:r w:rsidRPr="00EC737B">
              <w:rPr>
                <w:rFonts w:asciiTheme="minorHAnsi" w:eastAsia="Calibri" w:hAnsiTheme="minorHAnsi" w:cs="HelveticaNeue-Roman"/>
                <w:sz w:val="20"/>
                <w:szCs w:val="22"/>
                <w:lang w:eastAsia="en-GB"/>
              </w:rPr>
              <w:t>Are there litter bins in the grounds?</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2901C2" w14:textId="77777777" w:rsidR="0056600F" w:rsidRPr="00EC737B" w:rsidRDefault="0056600F" w:rsidP="00201DA6">
            <w:pPr>
              <w:jc w:val="center"/>
              <w:rPr>
                <w:rFonts w:asciiTheme="minorHAnsi" w:hAnsiTheme="minorHAnsi" w:cstheme="minorHAnsi"/>
                <w:b/>
                <w:sz w:val="20"/>
                <w:szCs w:val="22"/>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1352F04" w14:textId="6E2B523C" w:rsidR="0056600F"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tcBorders>
              <w:top w:val="single" w:sz="4" w:space="0" w:color="auto"/>
              <w:left w:val="single" w:sz="4" w:space="0" w:color="auto"/>
              <w:bottom w:val="single" w:sz="4" w:space="0" w:color="auto"/>
              <w:right w:val="single" w:sz="4" w:space="0" w:color="auto"/>
            </w:tcBorders>
            <w:vAlign w:val="center"/>
          </w:tcPr>
          <w:p w14:paraId="6059877D" w14:textId="77777777" w:rsidR="0056600F" w:rsidRPr="00EC737B" w:rsidRDefault="0056600F" w:rsidP="00201DA6">
            <w:pPr>
              <w:jc w:val="center"/>
              <w:rPr>
                <w:rFonts w:asciiTheme="minorHAnsi" w:hAnsiTheme="minorHAnsi" w:cstheme="minorHAnsi"/>
                <w:b/>
                <w:sz w:val="20"/>
                <w:szCs w:val="22"/>
              </w:rPr>
            </w:pPr>
          </w:p>
        </w:tc>
      </w:tr>
      <w:tr w:rsidR="0056600F" w:rsidRPr="00EC737B" w14:paraId="3B342554" w14:textId="77777777" w:rsidTr="0056600F">
        <w:trPr>
          <w:trHeight w:val="424"/>
        </w:trPr>
        <w:tc>
          <w:tcPr>
            <w:tcW w:w="533" w:type="dxa"/>
            <w:tcBorders>
              <w:top w:val="single" w:sz="4" w:space="0" w:color="auto"/>
              <w:left w:val="single" w:sz="4" w:space="0" w:color="auto"/>
              <w:bottom w:val="single" w:sz="4" w:space="0" w:color="auto"/>
              <w:right w:val="single" w:sz="4" w:space="0" w:color="auto"/>
            </w:tcBorders>
            <w:vAlign w:val="center"/>
          </w:tcPr>
          <w:p w14:paraId="219FFB03" w14:textId="77777777" w:rsidR="0056600F" w:rsidRPr="00EC737B" w:rsidRDefault="0056600F" w:rsidP="00201DA6">
            <w:pPr>
              <w:jc w:val="center"/>
              <w:rPr>
                <w:rFonts w:asciiTheme="minorHAnsi" w:hAnsiTheme="minorHAnsi" w:cstheme="minorHAnsi"/>
                <w:b/>
                <w:sz w:val="20"/>
                <w:szCs w:val="22"/>
              </w:rPr>
            </w:pPr>
            <w:r w:rsidRPr="00EC737B">
              <w:rPr>
                <w:rFonts w:asciiTheme="minorHAnsi" w:hAnsiTheme="minorHAnsi" w:cstheme="minorHAnsi"/>
                <w:b/>
                <w:sz w:val="20"/>
                <w:szCs w:val="22"/>
              </w:rPr>
              <w:t>f</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116D7650" w14:textId="77777777" w:rsidR="0056600F" w:rsidRPr="00EC737B" w:rsidRDefault="0056600F" w:rsidP="00201DA6">
            <w:pPr>
              <w:rPr>
                <w:rFonts w:asciiTheme="minorHAnsi" w:hAnsiTheme="minorHAnsi" w:cstheme="minorHAnsi"/>
                <w:sz w:val="20"/>
                <w:szCs w:val="22"/>
              </w:rPr>
            </w:pPr>
            <w:r w:rsidRPr="00EC737B">
              <w:rPr>
                <w:rFonts w:asciiTheme="minorHAnsi" w:eastAsia="Calibri" w:hAnsiTheme="minorHAnsi" w:cs="HelveticaNeue-Roman"/>
                <w:sz w:val="20"/>
                <w:szCs w:val="22"/>
                <w:lang w:eastAsia="en-GB"/>
              </w:rPr>
              <w:t>Are litter bins sited away from the main school building(s) and secured in place so they cannot be moved against the building(s)??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F6094D5" w14:textId="77777777" w:rsidR="0056600F" w:rsidRPr="00EC737B" w:rsidRDefault="0056600F" w:rsidP="00201DA6">
            <w:pPr>
              <w:jc w:val="center"/>
              <w:rPr>
                <w:rFonts w:asciiTheme="minorHAnsi" w:hAnsiTheme="minorHAnsi" w:cstheme="minorHAnsi"/>
                <w:b/>
                <w:sz w:val="20"/>
                <w:szCs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3A8AF1" w14:textId="77777777" w:rsidR="0056600F" w:rsidRPr="00EC737B" w:rsidRDefault="0056600F" w:rsidP="00201DA6">
            <w:pPr>
              <w:jc w:val="center"/>
              <w:rPr>
                <w:rFonts w:asciiTheme="minorHAnsi" w:hAnsiTheme="minorHAnsi" w:cstheme="minorHAnsi"/>
                <w:b/>
                <w:sz w:val="20"/>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BF1180B" w14:textId="7017D160" w:rsidR="0056600F"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r>
      <w:tr w:rsidR="0056600F" w:rsidRPr="00EC737B" w14:paraId="2A72F5FF" w14:textId="77777777" w:rsidTr="0056600F">
        <w:trPr>
          <w:trHeight w:val="424"/>
        </w:trPr>
        <w:tc>
          <w:tcPr>
            <w:tcW w:w="533" w:type="dxa"/>
            <w:tcBorders>
              <w:top w:val="single" w:sz="4" w:space="0" w:color="auto"/>
              <w:left w:val="single" w:sz="4" w:space="0" w:color="auto"/>
              <w:bottom w:val="single" w:sz="4" w:space="0" w:color="auto"/>
              <w:right w:val="single" w:sz="4" w:space="0" w:color="auto"/>
            </w:tcBorders>
            <w:vAlign w:val="center"/>
          </w:tcPr>
          <w:p w14:paraId="5A88DE5B" w14:textId="77777777" w:rsidR="0056600F" w:rsidRPr="00EC737B" w:rsidRDefault="0056600F" w:rsidP="00201DA6">
            <w:pPr>
              <w:jc w:val="center"/>
              <w:rPr>
                <w:rFonts w:asciiTheme="minorHAnsi" w:hAnsiTheme="minorHAnsi" w:cstheme="minorHAnsi"/>
                <w:b/>
                <w:sz w:val="20"/>
                <w:szCs w:val="22"/>
              </w:rPr>
            </w:pPr>
            <w:r w:rsidRPr="00EC737B">
              <w:rPr>
                <w:rFonts w:asciiTheme="minorHAnsi" w:hAnsiTheme="minorHAnsi" w:cstheme="minorHAnsi"/>
                <w:b/>
                <w:sz w:val="20"/>
                <w:szCs w:val="22"/>
              </w:rPr>
              <w:t>g</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4FC736E7" w14:textId="77777777" w:rsidR="0056600F" w:rsidRPr="00EC737B" w:rsidRDefault="0056600F" w:rsidP="00201DA6">
            <w:pPr>
              <w:rPr>
                <w:rFonts w:asciiTheme="minorHAnsi" w:hAnsiTheme="minorHAnsi" w:cstheme="minorHAnsi"/>
                <w:sz w:val="20"/>
                <w:szCs w:val="22"/>
              </w:rPr>
            </w:pPr>
            <w:r w:rsidRPr="00EC737B">
              <w:rPr>
                <w:rFonts w:asciiTheme="minorHAnsi" w:eastAsia="Calibri" w:hAnsiTheme="minorHAnsi" w:cs="HelveticaNeue-Roman"/>
                <w:sz w:val="20"/>
                <w:szCs w:val="22"/>
                <w:lang w:eastAsia="en-GB"/>
              </w:rPr>
              <w:t>Are litter bins emptied regularly?</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89220B3" w14:textId="0C7DAC78" w:rsidR="0056600F"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D3245" w14:textId="77777777" w:rsidR="0056600F" w:rsidRPr="00EC737B" w:rsidRDefault="0056600F" w:rsidP="00201DA6">
            <w:pPr>
              <w:jc w:val="center"/>
              <w:rPr>
                <w:rFonts w:asciiTheme="minorHAnsi" w:hAnsiTheme="minorHAnsi" w:cstheme="minorHAnsi"/>
                <w:b/>
                <w:sz w:val="20"/>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47E403A" w14:textId="77777777" w:rsidR="0056600F" w:rsidRPr="00EC737B" w:rsidRDefault="0056600F" w:rsidP="00201DA6">
            <w:pPr>
              <w:jc w:val="center"/>
              <w:rPr>
                <w:rFonts w:asciiTheme="minorHAnsi" w:hAnsiTheme="minorHAnsi" w:cstheme="minorHAnsi"/>
                <w:b/>
                <w:color w:val="000000" w:themeColor="text1"/>
                <w:sz w:val="20"/>
                <w:szCs w:val="22"/>
              </w:rPr>
            </w:pPr>
          </w:p>
        </w:tc>
      </w:tr>
      <w:tr w:rsidR="00B22324" w:rsidRPr="00EC737B" w14:paraId="0AC879B1" w14:textId="77777777" w:rsidTr="00BD31A8">
        <w:trPr>
          <w:trHeight w:val="1068"/>
        </w:trPr>
        <w:tc>
          <w:tcPr>
            <w:tcW w:w="10456" w:type="dxa"/>
            <w:gridSpan w:val="11"/>
            <w:tcBorders>
              <w:top w:val="single" w:sz="4" w:space="0" w:color="auto"/>
              <w:left w:val="single" w:sz="4" w:space="0" w:color="auto"/>
              <w:bottom w:val="single" w:sz="4" w:space="0" w:color="auto"/>
              <w:right w:val="single" w:sz="4" w:space="0" w:color="auto"/>
            </w:tcBorders>
            <w:vAlign w:val="center"/>
          </w:tcPr>
          <w:p w14:paraId="1753F41B" w14:textId="77777777" w:rsidR="00B22324" w:rsidRPr="00EC737B" w:rsidRDefault="00B22324" w:rsidP="00201DA6">
            <w:pPr>
              <w:autoSpaceDE w:val="0"/>
              <w:autoSpaceDN w:val="0"/>
              <w:adjustRightInd w:val="0"/>
              <w:jc w:val="center"/>
              <w:rPr>
                <w:rFonts w:asciiTheme="minorHAnsi" w:hAnsiTheme="minorHAnsi" w:cstheme="minorHAnsi"/>
                <w:b/>
                <w:color w:val="0000FF"/>
                <w:sz w:val="24"/>
                <w:szCs w:val="24"/>
              </w:rPr>
            </w:pPr>
            <w:r w:rsidRPr="00EC737B">
              <w:rPr>
                <w:rFonts w:asciiTheme="minorHAnsi" w:eastAsia="Calibri" w:hAnsiTheme="minorHAnsi" w:cs="Helvetica-Bold"/>
                <w:b/>
                <w:bCs/>
                <w:color w:val="0000FF"/>
                <w:sz w:val="24"/>
                <w:szCs w:val="24"/>
                <w:lang w:eastAsia="en-GB"/>
              </w:rPr>
              <w:t xml:space="preserve">To reduce the risk of an arson attack any of the highlighted areas </w:t>
            </w:r>
            <w:r w:rsidRPr="00EC737B">
              <w:rPr>
                <w:rFonts w:asciiTheme="minorHAnsi" w:eastAsia="Calibri" w:hAnsiTheme="minorHAnsi" w:cs="Helvetica-Bold"/>
                <w:b/>
                <w:bCs/>
                <w:color w:val="0000FF"/>
                <w:sz w:val="24"/>
                <w:szCs w:val="24"/>
                <w:u w:val="single"/>
                <w:lang w:eastAsia="en-GB"/>
              </w:rPr>
              <w:t>above</w:t>
            </w:r>
            <w:r w:rsidRPr="00EC737B">
              <w:rPr>
                <w:rFonts w:asciiTheme="minorHAnsi" w:eastAsia="Calibri" w:hAnsiTheme="minorHAnsi" w:cs="Helvetica-Bold"/>
                <w:b/>
                <w:bCs/>
                <w:color w:val="0000FF"/>
                <w:sz w:val="24"/>
                <w:szCs w:val="24"/>
                <w:lang w:eastAsia="en-GB"/>
              </w:rPr>
              <w:t xml:space="preserve"> receiving a tick may require a control measure to be put in place.  The outcomes</w:t>
            </w:r>
            <w:r w:rsidR="008143E8" w:rsidRPr="00EC737B">
              <w:rPr>
                <w:rFonts w:asciiTheme="minorHAnsi" w:eastAsia="Calibri" w:hAnsiTheme="minorHAnsi" w:cs="Helvetica-Bold"/>
                <w:b/>
                <w:bCs/>
                <w:color w:val="0000FF"/>
                <w:sz w:val="24"/>
                <w:szCs w:val="24"/>
                <w:lang w:eastAsia="en-GB"/>
              </w:rPr>
              <w:t xml:space="preserve"> of this arson risk assessment will</w:t>
            </w:r>
            <w:r w:rsidRPr="00EC737B">
              <w:rPr>
                <w:rFonts w:asciiTheme="minorHAnsi" w:eastAsia="Calibri" w:hAnsiTheme="minorHAnsi" w:cs="Helvetica-Bold"/>
                <w:b/>
                <w:bCs/>
                <w:color w:val="0000FF"/>
                <w:sz w:val="24"/>
                <w:szCs w:val="24"/>
                <w:lang w:eastAsia="en-GB"/>
              </w:rPr>
              <w:t xml:space="preserve"> be included in the overall fire risk assessment and action plan for the premises.</w:t>
            </w:r>
          </w:p>
        </w:tc>
      </w:tr>
      <w:tr w:rsidR="00BD31A8" w:rsidRPr="00EC737B" w14:paraId="15D7A09E" w14:textId="77777777" w:rsidTr="0056600F">
        <w:trPr>
          <w:trHeight w:val="325"/>
        </w:trPr>
        <w:tc>
          <w:tcPr>
            <w:tcW w:w="8329" w:type="dxa"/>
            <w:gridSpan w:val="6"/>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tcPr>
          <w:p w14:paraId="47F13286" w14:textId="77777777" w:rsidR="00BD31A8" w:rsidRPr="00EC737B" w:rsidRDefault="00BD31A8" w:rsidP="00201DA6">
            <w:pPr>
              <w:pStyle w:val="ListParagraph"/>
              <w:numPr>
                <w:ilvl w:val="0"/>
                <w:numId w:val="23"/>
              </w:numPr>
              <w:rPr>
                <w:rFonts w:asciiTheme="minorHAnsi" w:hAnsiTheme="minorHAnsi" w:cstheme="minorHAnsi"/>
                <w:b/>
                <w:sz w:val="24"/>
                <w:szCs w:val="26"/>
              </w:rPr>
            </w:pPr>
            <w:r w:rsidRPr="00EC737B">
              <w:rPr>
                <w:rFonts w:asciiTheme="minorHAnsi" w:hAnsiTheme="minorHAnsi" w:cstheme="minorHAnsi"/>
                <w:b/>
                <w:sz w:val="24"/>
                <w:szCs w:val="26"/>
              </w:rPr>
              <w:t>Fire Safety Management</w:t>
            </w: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0000" w:themeFill="text1"/>
            <w:vAlign w:val="center"/>
          </w:tcPr>
          <w:p w14:paraId="0B2C1381" w14:textId="77777777" w:rsidR="00BD31A8" w:rsidRPr="00EC737B" w:rsidRDefault="00BD31A8" w:rsidP="00201DA6">
            <w:pPr>
              <w:jc w:val="center"/>
              <w:rPr>
                <w:rFonts w:asciiTheme="minorHAnsi" w:hAnsiTheme="minorHAnsi" w:cstheme="minorHAnsi"/>
                <w:b/>
                <w:sz w:val="24"/>
                <w:szCs w:val="26"/>
              </w:rPr>
            </w:pPr>
            <w:r w:rsidRPr="00EC737B">
              <w:rPr>
                <w:rFonts w:asciiTheme="minorHAnsi" w:hAnsiTheme="minorHAnsi" w:cstheme="minorHAnsi"/>
                <w:b/>
                <w:sz w:val="24"/>
                <w:szCs w:val="26"/>
              </w:rPr>
              <w:t>YES</w:t>
            </w:r>
          </w:p>
        </w:tc>
        <w:tc>
          <w:tcPr>
            <w:tcW w:w="709" w:type="dxa"/>
            <w:gridSpan w:val="2"/>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4F4E0A7" w14:textId="77777777" w:rsidR="00BD31A8" w:rsidRPr="00EC737B" w:rsidRDefault="00BD31A8" w:rsidP="00201DA6">
            <w:pPr>
              <w:jc w:val="center"/>
              <w:rPr>
                <w:rFonts w:asciiTheme="minorHAnsi" w:hAnsiTheme="minorHAnsi" w:cstheme="minorHAnsi"/>
                <w:b/>
                <w:sz w:val="24"/>
                <w:szCs w:val="26"/>
              </w:rPr>
            </w:pPr>
            <w:r w:rsidRPr="00EC737B">
              <w:rPr>
                <w:rFonts w:asciiTheme="minorHAnsi" w:hAnsiTheme="minorHAnsi" w:cstheme="minorHAnsi"/>
                <w:b/>
                <w:sz w:val="24"/>
                <w:szCs w:val="26"/>
              </w:rPr>
              <w:t>NO</w:t>
            </w:r>
          </w:p>
        </w:tc>
        <w:tc>
          <w:tcPr>
            <w:tcW w:w="709"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15B47A0" w14:textId="77777777" w:rsidR="00BD31A8" w:rsidRPr="00EC737B" w:rsidRDefault="00BD31A8" w:rsidP="00201DA6">
            <w:pPr>
              <w:jc w:val="center"/>
              <w:rPr>
                <w:rFonts w:asciiTheme="minorHAnsi" w:hAnsiTheme="minorHAnsi" w:cstheme="minorHAnsi"/>
                <w:b/>
                <w:sz w:val="24"/>
                <w:szCs w:val="26"/>
              </w:rPr>
            </w:pPr>
            <w:r w:rsidRPr="00EC737B">
              <w:rPr>
                <w:rFonts w:asciiTheme="minorHAnsi" w:hAnsiTheme="minorHAnsi" w:cstheme="minorHAnsi"/>
                <w:b/>
                <w:sz w:val="24"/>
                <w:szCs w:val="26"/>
              </w:rPr>
              <w:t>N/A</w:t>
            </w:r>
          </w:p>
        </w:tc>
      </w:tr>
      <w:tr w:rsidR="00BD31A8" w:rsidRPr="00EC737B" w14:paraId="7D25C1C3" w14:textId="77777777" w:rsidTr="0056600F">
        <w:trPr>
          <w:trHeight w:val="399"/>
        </w:trPr>
        <w:tc>
          <w:tcPr>
            <w:tcW w:w="533" w:type="dxa"/>
            <w:tcBorders>
              <w:top w:val="single" w:sz="4" w:space="0" w:color="auto"/>
              <w:left w:val="single" w:sz="4" w:space="0" w:color="auto"/>
              <w:bottom w:val="single" w:sz="4" w:space="0" w:color="auto"/>
              <w:right w:val="single" w:sz="4" w:space="0" w:color="auto"/>
            </w:tcBorders>
            <w:vAlign w:val="center"/>
          </w:tcPr>
          <w:p w14:paraId="0C397890" w14:textId="77777777" w:rsidR="00BD31A8" w:rsidRPr="00EC737B" w:rsidRDefault="00BD31A8" w:rsidP="00201DA6">
            <w:pPr>
              <w:jc w:val="center"/>
              <w:rPr>
                <w:rFonts w:asciiTheme="minorHAnsi" w:hAnsiTheme="minorHAnsi" w:cstheme="minorHAnsi"/>
                <w:b/>
                <w:sz w:val="20"/>
                <w:szCs w:val="22"/>
              </w:rPr>
            </w:pPr>
            <w:r w:rsidRPr="00EC737B">
              <w:rPr>
                <w:rFonts w:asciiTheme="minorHAnsi" w:hAnsiTheme="minorHAnsi" w:cstheme="minorHAnsi"/>
                <w:b/>
                <w:sz w:val="20"/>
                <w:szCs w:val="22"/>
              </w:rPr>
              <w:t>a</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13D2D168" w14:textId="77777777" w:rsidR="00BD31A8" w:rsidRPr="00EC737B" w:rsidRDefault="00BD31A8" w:rsidP="00201DA6">
            <w:pPr>
              <w:rPr>
                <w:rFonts w:asciiTheme="minorHAnsi" w:hAnsiTheme="minorHAnsi" w:cstheme="minorHAnsi"/>
                <w:sz w:val="20"/>
                <w:szCs w:val="22"/>
              </w:rPr>
            </w:pPr>
            <w:r w:rsidRPr="00EC737B">
              <w:rPr>
                <w:rFonts w:asciiTheme="minorHAnsi" w:hAnsiTheme="minorHAnsi" w:cstheme="minorHAnsi"/>
                <w:sz w:val="20"/>
                <w:szCs w:val="22"/>
              </w:rPr>
              <w:t xml:space="preserve">Is your </w:t>
            </w:r>
            <w:r w:rsidRPr="00EC737B">
              <w:rPr>
                <w:rFonts w:asciiTheme="minorHAnsi" w:eastAsiaTheme="minorHAnsi" w:hAnsiTheme="minorHAnsi" w:cstheme="minorHAnsi"/>
                <w:sz w:val="20"/>
                <w:szCs w:val="22"/>
              </w:rPr>
              <w:t>premises</w:t>
            </w:r>
            <w:r w:rsidRPr="00EC737B">
              <w:rPr>
                <w:rFonts w:asciiTheme="minorHAnsi" w:hAnsiTheme="minorHAnsi" w:cstheme="minorHAnsi"/>
                <w:sz w:val="20"/>
                <w:szCs w:val="22"/>
              </w:rPr>
              <w:t xml:space="preserve"> fitted with an automatic sprinkler system?</w:t>
            </w:r>
          </w:p>
        </w:tc>
        <w:tc>
          <w:tcPr>
            <w:tcW w:w="709" w:type="dxa"/>
            <w:gridSpan w:val="2"/>
            <w:tcBorders>
              <w:top w:val="single" w:sz="4" w:space="0" w:color="FFFFFF" w:themeColor="background1"/>
              <w:left w:val="single" w:sz="4" w:space="0" w:color="auto"/>
              <w:bottom w:val="single" w:sz="4" w:space="0" w:color="auto"/>
              <w:right w:val="single" w:sz="4" w:space="0" w:color="auto"/>
            </w:tcBorders>
            <w:vAlign w:val="center"/>
          </w:tcPr>
          <w:p w14:paraId="19B832E3" w14:textId="77777777" w:rsidR="00BD31A8" w:rsidRPr="00EC737B" w:rsidRDefault="00BD31A8" w:rsidP="00201DA6">
            <w:pPr>
              <w:jc w:val="center"/>
              <w:rPr>
                <w:rFonts w:asciiTheme="minorHAnsi" w:hAnsiTheme="minorHAnsi" w:cstheme="minorHAnsi"/>
                <w:b/>
                <w:sz w:val="20"/>
                <w:szCs w:val="22"/>
              </w:rPr>
            </w:pPr>
          </w:p>
        </w:tc>
        <w:tc>
          <w:tcPr>
            <w:tcW w:w="709" w:type="dxa"/>
            <w:gridSpan w:val="2"/>
            <w:tcBorders>
              <w:top w:val="single" w:sz="4" w:space="0" w:color="FFFFFF" w:themeColor="background1"/>
              <w:left w:val="single" w:sz="4" w:space="0" w:color="auto"/>
              <w:bottom w:val="single" w:sz="4" w:space="0" w:color="auto"/>
              <w:right w:val="single" w:sz="4" w:space="0" w:color="FFFFFF" w:themeColor="background1"/>
            </w:tcBorders>
            <w:shd w:val="clear" w:color="auto" w:fill="D9D9D9" w:themeFill="background1" w:themeFillShade="D9"/>
            <w:vAlign w:val="center"/>
          </w:tcPr>
          <w:p w14:paraId="4A84F978" w14:textId="63A1F721" w:rsidR="00BD31A8"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6A63439D" w14:textId="77777777" w:rsidR="00BD31A8" w:rsidRPr="00EC737B" w:rsidRDefault="00BD31A8" w:rsidP="00201DA6">
            <w:pPr>
              <w:jc w:val="center"/>
              <w:rPr>
                <w:rFonts w:asciiTheme="minorHAnsi" w:hAnsiTheme="minorHAnsi" w:cstheme="minorHAnsi"/>
                <w:b/>
                <w:color w:val="000000" w:themeColor="text1"/>
                <w:sz w:val="20"/>
                <w:szCs w:val="22"/>
              </w:rPr>
            </w:pPr>
          </w:p>
        </w:tc>
      </w:tr>
      <w:tr w:rsidR="00BD31A8" w:rsidRPr="00EC737B" w14:paraId="153CCBC0" w14:textId="77777777" w:rsidTr="0056600F">
        <w:trPr>
          <w:trHeight w:val="399"/>
        </w:trPr>
        <w:tc>
          <w:tcPr>
            <w:tcW w:w="533" w:type="dxa"/>
            <w:tcBorders>
              <w:top w:val="single" w:sz="4" w:space="0" w:color="auto"/>
              <w:left w:val="single" w:sz="4" w:space="0" w:color="auto"/>
              <w:bottom w:val="single" w:sz="4" w:space="0" w:color="auto"/>
              <w:right w:val="single" w:sz="4" w:space="0" w:color="auto"/>
            </w:tcBorders>
            <w:vAlign w:val="center"/>
          </w:tcPr>
          <w:p w14:paraId="2C874CFA" w14:textId="77777777" w:rsidR="00BD31A8" w:rsidRPr="00EC737B" w:rsidRDefault="00BD31A8" w:rsidP="00201DA6">
            <w:pPr>
              <w:jc w:val="center"/>
              <w:rPr>
                <w:rFonts w:asciiTheme="minorHAnsi" w:hAnsiTheme="minorHAnsi" w:cstheme="minorHAnsi"/>
                <w:b/>
                <w:sz w:val="20"/>
                <w:szCs w:val="22"/>
              </w:rPr>
            </w:pPr>
            <w:r w:rsidRPr="00EC737B">
              <w:rPr>
                <w:rFonts w:asciiTheme="minorHAnsi" w:hAnsiTheme="minorHAnsi" w:cstheme="minorHAnsi"/>
                <w:b/>
                <w:sz w:val="20"/>
                <w:szCs w:val="22"/>
              </w:rPr>
              <w:t>b</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5DA0E577" w14:textId="77777777" w:rsidR="00BD31A8" w:rsidRPr="00EC737B" w:rsidRDefault="00BD31A8" w:rsidP="00201DA6">
            <w:pPr>
              <w:rPr>
                <w:rFonts w:asciiTheme="minorHAnsi" w:hAnsiTheme="minorHAnsi" w:cstheme="minorHAnsi"/>
                <w:sz w:val="20"/>
                <w:szCs w:val="22"/>
              </w:rPr>
            </w:pPr>
            <w:r w:rsidRPr="00EC737B">
              <w:rPr>
                <w:rFonts w:asciiTheme="minorHAnsi" w:hAnsiTheme="minorHAnsi" w:cstheme="minorHAnsi"/>
                <w:sz w:val="20"/>
                <w:szCs w:val="22"/>
              </w:rPr>
              <w:t xml:space="preserve">Is your </w:t>
            </w:r>
            <w:r w:rsidRPr="00EC737B">
              <w:rPr>
                <w:rFonts w:asciiTheme="minorHAnsi" w:eastAsiaTheme="minorHAnsi" w:hAnsiTheme="minorHAnsi" w:cstheme="minorHAnsi"/>
                <w:sz w:val="20"/>
                <w:szCs w:val="22"/>
              </w:rPr>
              <w:t>premises</w:t>
            </w:r>
            <w:r w:rsidRPr="00EC737B">
              <w:rPr>
                <w:rFonts w:asciiTheme="minorHAnsi" w:hAnsiTheme="minorHAnsi" w:cstheme="minorHAnsi"/>
                <w:sz w:val="20"/>
                <w:szCs w:val="22"/>
              </w:rPr>
              <w:t xml:space="preserve"> fitted with an automatic fire detection system?</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08FED7C" w14:textId="730F8DCF" w:rsidR="00BD31A8"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gridSpan w:val="2"/>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2C966D10" w14:textId="77777777" w:rsidR="00BD31A8" w:rsidRPr="00EC737B" w:rsidRDefault="00BD31A8" w:rsidP="00201DA6">
            <w:pPr>
              <w:jc w:val="center"/>
              <w:rPr>
                <w:rFonts w:asciiTheme="minorHAnsi" w:hAnsiTheme="minorHAnsi" w:cstheme="minorHAnsi"/>
                <w:b/>
                <w:sz w:val="20"/>
                <w:szCs w:val="22"/>
              </w:rPr>
            </w:pPr>
          </w:p>
        </w:tc>
        <w:tc>
          <w:tcPr>
            <w:tcW w:w="709"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1E2CF70" w14:textId="77777777" w:rsidR="00BD31A8" w:rsidRPr="00EC737B" w:rsidRDefault="00BD31A8" w:rsidP="00201DA6">
            <w:pPr>
              <w:jc w:val="center"/>
              <w:rPr>
                <w:rFonts w:asciiTheme="minorHAnsi" w:hAnsiTheme="minorHAnsi" w:cstheme="minorHAnsi"/>
                <w:b/>
                <w:color w:val="000000" w:themeColor="text1"/>
                <w:sz w:val="20"/>
                <w:szCs w:val="22"/>
              </w:rPr>
            </w:pPr>
          </w:p>
        </w:tc>
      </w:tr>
      <w:tr w:rsidR="00BD31A8" w:rsidRPr="00EC737B" w14:paraId="32F6C660" w14:textId="77777777" w:rsidTr="0056600F">
        <w:trPr>
          <w:trHeight w:val="399"/>
        </w:trPr>
        <w:tc>
          <w:tcPr>
            <w:tcW w:w="533" w:type="dxa"/>
            <w:tcBorders>
              <w:top w:val="single" w:sz="4" w:space="0" w:color="auto"/>
              <w:left w:val="single" w:sz="4" w:space="0" w:color="auto"/>
              <w:bottom w:val="single" w:sz="4" w:space="0" w:color="auto"/>
              <w:right w:val="single" w:sz="4" w:space="0" w:color="auto"/>
            </w:tcBorders>
            <w:vAlign w:val="center"/>
          </w:tcPr>
          <w:p w14:paraId="58614E97" w14:textId="77777777" w:rsidR="00BD31A8" w:rsidRPr="00EC737B" w:rsidRDefault="00BD31A8" w:rsidP="00201DA6">
            <w:pPr>
              <w:jc w:val="center"/>
              <w:rPr>
                <w:rFonts w:asciiTheme="minorHAnsi" w:hAnsiTheme="minorHAnsi" w:cstheme="minorHAnsi"/>
                <w:b/>
                <w:sz w:val="20"/>
                <w:szCs w:val="22"/>
              </w:rPr>
            </w:pPr>
            <w:r w:rsidRPr="00EC737B">
              <w:rPr>
                <w:rFonts w:asciiTheme="minorHAnsi" w:hAnsiTheme="minorHAnsi" w:cstheme="minorHAnsi"/>
                <w:b/>
                <w:sz w:val="20"/>
                <w:szCs w:val="22"/>
              </w:rPr>
              <w:t>c</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2810E424" w14:textId="77777777" w:rsidR="00BD31A8" w:rsidRPr="00EC737B" w:rsidRDefault="00BD31A8" w:rsidP="00201DA6">
            <w:pPr>
              <w:rPr>
                <w:rFonts w:asciiTheme="minorHAnsi" w:hAnsiTheme="minorHAnsi" w:cstheme="minorHAnsi"/>
                <w:sz w:val="20"/>
                <w:szCs w:val="22"/>
              </w:rPr>
            </w:pPr>
            <w:r w:rsidRPr="00EC737B">
              <w:rPr>
                <w:rFonts w:asciiTheme="minorHAnsi" w:hAnsiTheme="minorHAnsi" w:cstheme="minorHAnsi"/>
                <w:sz w:val="20"/>
                <w:szCs w:val="22"/>
              </w:rPr>
              <w:t>Is the sprinkler and/or fire detection system linked to an alarm receiving station?</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B0CFCD1" w14:textId="77777777" w:rsidR="00BD31A8" w:rsidRPr="00EC737B" w:rsidRDefault="00BD31A8" w:rsidP="00201DA6">
            <w:pPr>
              <w:jc w:val="center"/>
              <w:rPr>
                <w:rFonts w:asciiTheme="minorHAnsi" w:hAnsiTheme="minorHAnsi" w:cstheme="minorHAnsi"/>
                <w:b/>
                <w:sz w:val="20"/>
                <w:szCs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4B9932" w14:textId="36C02E71" w:rsidR="00BD31A8" w:rsidRPr="00EC737B" w:rsidRDefault="00057A80" w:rsidP="00201DA6">
            <w:pPr>
              <w:jc w:val="center"/>
              <w:rPr>
                <w:rFonts w:asciiTheme="minorHAnsi" w:hAnsiTheme="minorHAnsi" w:cstheme="minorHAnsi"/>
                <w:b/>
                <w:sz w:val="20"/>
                <w:szCs w:val="22"/>
              </w:rPr>
            </w:pPr>
            <w:r w:rsidRPr="00EC737B">
              <w:rPr>
                <w:rFonts w:asciiTheme="minorHAnsi" w:hAnsiTheme="minorHAnsi" w:cstheme="minorHAnsi"/>
                <w:b/>
                <w:sz w:val="20"/>
                <w:szCs w:val="22"/>
              </w:rPr>
              <w:t>x</w:t>
            </w:r>
          </w:p>
        </w:tc>
        <w:tc>
          <w:tcPr>
            <w:tcW w:w="709" w:type="dxa"/>
            <w:tcBorders>
              <w:top w:val="single" w:sz="4" w:space="0" w:color="FFFFFF" w:themeColor="background1"/>
              <w:left w:val="single" w:sz="4" w:space="0" w:color="auto"/>
              <w:bottom w:val="single" w:sz="4" w:space="0" w:color="auto"/>
              <w:right w:val="single" w:sz="4" w:space="0" w:color="auto"/>
            </w:tcBorders>
            <w:vAlign w:val="center"/>
          </w:tcPr>
          <w:p w14:paraId="6B40E0A3" w14:textId="77777777" w:rsidR="00BD31A8" w:rsidRPr="00EC737B" w:rsidRDefault="00BD31A8" w:rsidP="00201DA6">
            <w:pPr>
              <w:jc w:val="center"/>
              <w:rPr>
                <w:rFonts w:asciiTheme="minorHAnsi" w:hAnsiTheme="minorHAnsi" w:cstheme="minorHAnsi"/>
                <w:b/>
                <w:sz w:val="20"/>
                <w:szCs w:val="22"/>
              </w:rPr>
            </w:pPr>
          </w:p>
        </w:tc>
      </w:tr>
    </w:tbl>
    <w:p w14:paraId="40251FC6" w14:textId="77777777" w:rsidR="00BA19BD" w:rsidRPr="00EC737B" w:rsidRDefault="00BA19BD" w:rsidP="00201DA6">
      <w:pPr>
        <w:rPr>
          <w:lang w:val="en-US"/>
        </w:rPr>
      </w:pPr>
    </w:p>
    <w:p w14:paraId="6B40D308" w14:textId="77777777" w:rsidR="00BA19BD" w:rsidRPr="00EC737B" w:rsidRDefault="00BA19BD" w:rsidP="00201DA6">
      <w:pPr>
        <w:ind w:left="709"/>
        <w:rPr>
          <w:lang w:val="en-US"/>
        </w:rPr>
        <w:sectPr w:rsidR="00BA19BD" w:rsidRPr="00EC737B" w:rsidSect="00CA3F6B">
          <w:footerReference w:type="default" r:id="rId28"/>
          <w:pgSz w:w="11906" w:h="16838" w:code="9"/>
          <w:pgMar w:top="624" w:right="851" w:bottom="624" w:left="851" w:header="340" w:footer="340" w:gutter="0"/>
          <w:pgNumType w:start="1"/>
          <w:cols w:space="720"/>
          <w:formProt w:val="0"/>
          <w:docGrid w:linePitch="360"/>
        </w:sectPr>
      </w:pPr>
    </w:p>
    <w:p w14:paraId="30ECCD86" w14:textId="77777777" w:rsidR="00BA19BD" w:rsidRPr="00B012C3" w:rsidRDefault="00BA19BD" w:rsidP="00B012C3">
      <w:pPr>
        <w:pStyle w:val="Heading1"/>
        <w:numPr>
          <w:ilvl w:val="0"/>
          <w:numId w:val="0"/>
        </w:numPr>
        <w:ind w:left="709" w:hanging="709"/>
        <w:rPr>
          <w:sz w:val="36"/>
          <w:szCs w:val="36"/>
        </w:rPr>
      </w:pPr>
      <w:bookmarkStart w:id="96" w:name="_Toc231225113"/>
      <w:r w:rsidRPr="00B012C3">
        <w:rPr>
          <w:sz w:val="36"/>
          <w:szCs w:val="36"/>
        </w:rPr>
        <w:lastRenderedPageBreak/>
        <w:t>PART B - FIRE EMERGENCY EVACUATION PLAN</w:t>
      </w:r>
      <w:bookmarkEnd w:id="96"/>
    </w:p>
    <w:p w14:paraId="775B6003" w14:textId="77777777" w:rsidR="00F72D01" w:rsidRPr="00EC737B" w:rsidRDefault="003D0293" w:rsidP="00B012C3">
      <w:pPr>
        <w:pStyle w:val="Heading1"/>
      </w:pPr>
      <w:bookmarkStart w:id="97" w:name="_Toc231225114"/>
      <w:r w:rsidRPr="00EC737B">
        <w:t>HOW PEOPLE WILL BE WARNED</w:t>
      </w:r>
      <w:r w:rsidR="005F1A85" w:rsidRPr="00EC737B">
        <w:t xml:space="preserve"> OF A FIRE EMERGENCY</w:t>
      </w:r>
      <w:bookmarkEnd w:id="97"/>
    </w:p>
    <w:p w14:paraId="0A1FFB73" w14:textId="281DB135" w:rsidR="00B82B32" w:rsidRPr="00EC737B" w:rsidRDefault="00B82B32" w:rsidP="00B82B32">
      <w:pPr>
        <w:spacing w:after="120"/>
        <w:ind w:left="709"/>
        <w:rPr>
          <w:rFonts w:asciiTheme="minorHAnsi" w:hAnsiTheme="minorHAnsi" w:cstheme="minorHAnsi"/>
          <w:color w:val="000000" w:themeColor="text1"/>
          <w:sz w:val="20"/>
        </w:rPr>
      </w:pPr>
      <w:r w:rsidRPr="00EC737B">
        <w:rPr>
          <w:rFonts w:asciiTheme="minorHAnsi" w:hAnsiTheme="minorHAnsi" w:cstheme="minorHAnsi"/>
          <w:sz w:val="20"/>
        </w:rPr>
        <w:t xml:space="preserve">The first person to detect a fire sounds the alarm using the nearest manual call point (break glass point) which sounds the alarm.  </w:t>
      </w:r>
      <w:r w:rsidRPr="00EC737B">
        <w:rPr>
          <w:rFonts w:asciiTheme="minorHAnsi" w:hAnsiTheme="minorHAnsi" w:cstheme="minorHAnsi"/>
          <w:color w:val="000000"/>
          <w:sz w:val="20"/>
        </w:rPr>
        <w:t xml:space="preserve">If fire is detected by automatic detectors, this will also trigger the fire alarm.  </w:t>
      </w:r>
      <w:r w:rsidRPr="00EC737B">
        <w:rPr>
          <w:rFonts w:asciiTheme="minorHAnsi" w:hAnsiTheme="minorHAnsi" w:cstheme="minorHAnsi"/>
          <w:sz w:val="20"/>
        </w:rPr>
        <w:t xml:space="preserve">The alarm sounds like </w:t>
      </w:r>
      <w:r w:rsidRPr="00EC737B">
        <w:rPr>
          <w:rFonts w:asciiTheme="minorHAnsi" w:hAnsiTheme="minorHAnsi" w:cstheme="minorHAnsi"/>
          <w:color w:val="000000" w:themeColor="text1"/>
          <w:sz w:val="20"/>
        </w:rPr>
        <w:t>a continuous siren.</w:t>
      </w:r>
    </w:p>
    <w:p w14:paraId="3987DF69" w14:textId="77777777" w:rsidR="00BE4755" w:rsidRPr="00EC737B" w:rsidRDefault="00BE4755" w:rsidP="00B012C3">
      <w:pPr>
        <w:pStyle w:val="Heading1"/>
      </w:pPr>
      <w:bookmarkStart w:id="98" w:name="_Toc231225115"/>
      <w:r w:rsidRPr="00EC737B">
        <w:t xml:space="preserve">IMMEDIATE </w:t>
      </w:r>
      <w:r w:rsidR="00C807C2" w:rsidRPr="00EC737B">
        <w:t>ACTION</w:t>
      </w:r>
      <w:r w:rsidRPr="00EC737B">
        <w:t>S</w:t>
      </w:r>
      <w:bookmarkEnd w:id="98"/>
    </w:p>
    <w:p w14:paraId="2C92A340" w14:textId="77777777" w:rsidR="00C807C2" w:rsidRPr="00EC737B" w:rsidRDefault="00BE4755" w:rsidP="00B012C3">
      <w:pPr>
        <w:pStyle w:val="Heading2"/>
      </w:pPr>
      <w:bookmarkStart w:id="99" w:name="_Toc231225116"/>
      <w:r w:rsidRPr="00EC737B">
        <w:t>On Discovering a Fire</w:t>
      </w:r>
      <w:bookmarkEnd w:id="99"/>
    </w:p>
    <w:p w14:paraId="30A83442"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Raise the alarm by operating the nearest manual call point;</w:t>
      </w:r>
    </w:p>
    <w:p w14:paraId="3FE9A710"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Evacuate to a safe place;</w:t>
      </w:r>
    </w:p>
    <w:p w14:paraId="01BAD78D"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Trained personnel to tackle the fire only where trained to do so, the fire is in its early stages and you can do so without putting yourself or others in danger;</w:t>
      </w:r>
    </w:p>
    <w:p w14:paraId="77EBDB51"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Where appropriate check toilets and close windows and doors on the way out;</w:t>
      </w:r>
    </w:p>
    <w:p w14:paraId="2E499AE1"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If you have responsibilities for assisting persons with Personal Emergency Evacuation Plans(PEEPs or GEEPs) respond as required following the actions as identified in the Plan;</w:t>
      </w:r>
    </w:p>
    <w:p w14:paraId="58C77C3C"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Where your responsibility, shut down any specified services/equipment e.g. gas &amp; electrical systems or equipment in use, ventilation systems etc.</w:t>
      </w:r>
    </w:p>
    <w:p w14:paraId="77F5E31C"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Leave the building by the nearest exit;</w:t>
      </w:r>
    </w:p>
    <w:p w14:paraId="2F1696CB"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Do not stop or return to collect personal belongings;</w:t>
      </w:r>
    </w:p>
    <w:p w14:paraId="10A3B9B3"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Ensure visitors are escorted from the building to the assembly point;</w:t>
      </w:r>
    </w:p>
    <w:p w14:paraId="7417B43B"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Close any doors en route without delaying your escape;</w:t>
      </w:r>
    </w:p>
    <w:p w14:paraId="4C6A4214" w14:textId="77777777" w:rsidR="00B82B32" w:rsidRPr="00EC737B" w:rsidRDefault="00B82B32" w:rsidP="00B82B32">
      <w:pPr>
        <w:numPr>
          <w:ilvl w:val="0"/>
          <w:numId w:val="41"/>
        </w:numPr>
        <w:tabs>
          <w:tab w:val="clear" w:pos="1069"/>
        </w:tabs>
        <w:ind w:left="1066" w:hanging="357"/>
        <w:rPr>
          <w:rFonts w:cs="Arial"/>
          <w:sz w:val="20"/>
        </w:rPr>
      </w:pPr>
      <w:r w:rsidRPr="00EC737B">
        <w:rPr>
          <w:rFonts w:cs="Arial"/>
          <w:sz w:val="20"/>
        </w:rPr>
        <w:t>You must remain at the assembly place;</w:t>
      </w:r>
    </w:p>
    <w:p w14:paraId="2375E2D7" w14:textId="77777777" w:rsidR="00B82B32" w:rsidRPr="00EC737B" w:rsidRDefault="00B82B32" w:rsidP="00B82B32">
      <w:pPr>
        <w:numPr>
          <w:ilvl w:val="0"/>
          <w:numId w:val="41"/>
        </w:numPr>
        <w:tabs>
          <w:tab w:val="clear" w:pos="1069"/>
        </w:tabs>
        <w:spacing w:after="120"/>
        <w:rPr>
          <w:rFonts w:cs="Arial"/>
          <w:sz w:val="20"/>
        </w:rPr>
      </w:pPr>
      <w:r w:rsidRPr="00EC737B">
        <w:rPr>
          <w:rFonts w:cs="Arial"/>
          <w:sz w:val="20"/>
        </w:rPr>
        <w:t>Return to the building only when authorised to do so.</w:t>
      </w:r>
    </w:p>
    <w:p w14:paraId="3CA1AE2D" w14:textId="77777777" w:rsidR="00BE4755" w:rsidRPr="00EC737B" w:rsidRDefault="00BE4755" w:rsidP="00B012C3">
      <w:pPr>
        <w:pStyle w:val="Heading2"/>
      </w:pPr>
      <w:bookmarkStart w:id="100" w:name="_Toc231225117"/>
      <w:r w:rsidRPr="00EC737B">
        <w:t>On Hearing the Fire Alarm</w:t>
      </w:r>
      <w:bookmarkEnd w:id="100"/>
    </w:p>
    <w:p w14:paraId="779FF3E2" w14:textId="77777777" w:rsidR="00B82B32" w:rsidRPr="00EC737B" w:rsidRDefault="00B82B32" w:rsidP="00B82B32">
      <w:pPr>
        <w:spacing w:after="120"/>
        <w:ind w:left="709"/>
        <w:rPr>
          <w:rFonts w:cs="Arial"/>
          <w:sz w:val="20"/>
        </w:rPr>
      </w:pPr>
      <w:bookmarkStart w:id="101" w:name="_Toc473553376"/>
      <w:r w:rsidRPr="00EC737B">
        <w:rPr>
          <w:rFonts w:cs="Arial"/>
          <w:sz w:val="20"/>
        </w:rPr>
        <w:t>If you also have responsibilities for assisting persons with Personal Evacuation Plans respond as identified in the Plan. If not then:</w:t>
      </w:r>
    </w:p>
    <w:p w14:paraId="4E5C2AA0" w14:textId="77777777" w:rsidR="00B82B32" w:rsidRPr="00EC737B" w:rsidRDefault="00B82B32" w:rsidP="00B82B32">
      <w:pPr>
        <w:pStyle w:val="ListParagraph"/>
        <w:numPr>
          <w:ilvl w:val="0"/>
          <w:numId w:val="42"/>
        </w:numPr>
        <w:rPr>
          <w:sz w:val="20"/>
        </w:rPr>
      </w:pPr>
      <w:r w:rsidRPr="00EC737B">
        <w:rPr>
          <w:rFonts w:cs="Arial"/>
          <w:sz w:val="20"/>
        </w:rPr>
        <w:t>Where your responsibility, shut down any specified services/equipment e.g. gas &amp; electrical systems or equipment in use, ventilation systems etc.</w:t>
      </w:r>
    </w:p>
    <w:p w14:paraId="40DC09FA" w14:textId="77777777" w:rsidR="00B82B32" w:rsidRPr="00EC737B" w:rsidRDefault="00B82B32" w:rsidP="00B82B32">
      <w:pPr>
        <w:pStyle w:val="ListParagraph"/>
        <w:numPr>
          <w:ilvl w:val="0"/>
          <w:numId w:val="42"/>
        </w:numPr>
        <w:rPr>
          <w:sz w:val="20"/>
        </w:rPr>
      </w:pPr>
      <w:r w:rsidRPr="00EC737B">
        <w:rPr>
          <w:sz w:val="20"/>
        </w:rPr>
        <w:t>Leave the building by the nearest exit;</w:t>
      </w:r>
    </w:p>
    <w:p w14:paraId="54778B18" w14:textId="77777777" w:rsidR="00B82B32" w:rsidRPr="00EC737B" w:rsidRDefault="00B82B32" w:rsidP="00B82B32">
      <w:pPr>
        <w:pStyle w:val="ListParagraph"/>
        <w:numPr>
          <w:ilvl w:val="0"/>
          <w:numId w:val="42"/>
        </w:numPr>
        <w:rPr>
          <w:sz w:val="20"/>
        </w:rPr>
      </w:pPr>
      <w:r w:rsidRPr="00EC737B">
        <w:rPr>
          <w:sz w:val="20"/>
        </w:rPr>
        <w:t>Close any doors en route without delaying your escape;</w:t>
      </w:r>
    </w:p>
    <w:p w14:paraId="091FF84E" w14:textId="77777777" w:rsidR="00B82B32" w:rsidRPr="00EC737B" w:rsidRDefault="00B82B32" w:rsidP="00B82B32">
      <w:pPr>
        <w:pStyle w:val="ListParagraph"/>
        <w:numPr>
          <w:ilvl w:val="0"/>
          <w:numId w:val="42"/>
        </w:numPr>
        <w:rPr>
          <w:sz w:val="20"/>
        </w:rPr>
      </w:pPr>
      <w:r w:rsidRPr="00EC737B">
        <w:rPr>
          <w:sz w:val="20"/>
        </w:rPr>
        <w:t>Do not stop or return to collect personal belongings;</w:t>
      </w:r>
    </w:p>
    <w:p w14:paraId="2A8580FC" w14:textId="77777777" w:rsidR="00B82B32" w:rsidRPr="00EC737B" w:rsidRDefault="00B82B32" w:rsidP="00B82B32">
      <w:pPr>
        <w:pStyle w:val="ListParagraph"/>
        <w:numPr>
          <w:ilvl w:val="0"/>
          <w:numId w:val="42"/>
        </w:numPr>
        <w:rPr>
          <w:sz w:val="20"/>
        </w:rPr>
      </w:pPr>
      <w:r w:rsidRPr="00EC737B">
        <w:rPr>
          <w:sz w:val="20"/>
        </w:rPr>
        <w:t>Do not use any fire-fighting equipment unless you have been trained and you can without putting yourself in danger;</w:t>
      </w:r>
    </w:p>
    <w:p w14:paraId="5EB2034F" w14:textId="77777777" w:rsidR="00B82B32" w:rsidRPr="00EC737B" w:rsidRDefault="00B82B32" w:rsidP="00B82B32">
      <w:pPr>
        <w:pStyle w:val="ListParagraph"/>
        <w:numPr>
          <w:ilvl w:val="0"/>
          <w:numId w:val="42"/>
        </w:numPr>
        <w:rPr>
          <w:sz w:val="20"/>
        </w:rPr>
      </w:pPr>
      <w:r w:rsidRPr="00EC737B">
        <w:rPr>
          <w:rFonts w:cs="Arial"/>
          <w:sz w:val="20"/>
        </w:rPr>
        <w:t>Ensure visitors are escorted from the building to the assembly point;</w:t>
      </w:r>
    </w:p>
    <w:p w14:paraId="6E35DDA4" w14:textId="77777777" w:rsidR="00B82B32" w:rsidRPr="00EC737B" w:rsidRDefault="00B82B32" w:rsidP="00B82B32">
      <w:pPr>
        <w:pStyle w:val="ListParagraph"/>
        <w:numPr>
          <w:ilvl w:val="0"/>
          <w:numId w:val="42"/>
        </w:numPr>
        <w:rPr>
          <w:sz w:val="20"/>
        </w:rPr>
      </w:pPr>
      <w:r w:rsidRPr="00EC737B">
        <w:rPr>
          <w:sz w:val="20"/>
        </w:rPr>
        <w:t>Do pass any information to the building responsible person at the assembly point;</w:t>
      </w:r>
    </w:p>
    <w:p w14:paraId="2384C4A8" w14:textId="77777777" w:rsidR="00B82B32" w:rsidRPr="00EC737B" w:rsidRDefault="00B82B32" w:rsidP="00B82B32">
      <w:pPr>
        <w:pStyle w:val="ListParagraph"/>
        <w:numPr>
          <w:ilvl w:val="0"/>
          <w:numId w:val="42"/>
        </w:numPr>
        <w:rPr>
          <w:sz w:val="20"/>
        </w:rPr>
      </w:pPr>
      <w:r w:rsidRPr="00EC737B">
        <w:rPr>
          <w:sz w:val="20"/>
        </w:rPr>
        <w:t>You must remain at the assembly place;</w:t>
      </w:r>
    </w:p>
    <w:p w14:paraId="3779200C" w14:textId="77777777" w:rsidR="00B82B32" w:rsidRPr="00EC737B" w:rsidRDefault="00B82B32" w:rsidP="00B82B32">
      <w:pPr>
        <w:pStyle w:val="ListParagraph"/>
        <w:numPr>
          <w:ilvl w:val="0"/>
          <w:numId w:val="42"/>
        </w:numPr>
        <w:rPr>
          <w:sz w:val="20"/>
        </w:rPr>
      </w:pPr>
      <w:r w:rsidRPr="00EC737B">
        <w:rPr>
          <w:sz w:val="20"/>
        </w:rPr>
        <w:t>Return to the building only when authorised to do so.</w:t>
      </w:r>
    </w:p>
    <w:p w14:paraId="61DB2A8F" w14:textId="77777777" w:rsidR="00696585" w:rsidRPr="00EC737B" w:rsidRDefault="003C3B4D" w:rsidP="00B012C3">
      <w:pPr>
        <w:pStyle w:val="Heading2"/>
      </w:pPr>
      <w:bookmarkStart w:id="102" w:name="_Toc231225118"/>
      <w:r w:rsidRPr="00EC737B">
        <w:t>Calling Emergency Services</w:t>
      </w:r>
      <w:bookmarkEnd w:id="101"/>
      <w:bookmarkEnd w:id="102"/>
    </w:p>
    <w:p w14:paraId="73800A85" w14:textId="582EACE0" w:rsidR="00B82B32" w:rsidRPr="00EC737B" w:rsidRDefault="004F3DC2" w:rsidP="00B82B32">
      <w:pPr>
        <w:spacing w:after="120"/>
        <w:ind w:left="709"/>
        <w:rPr>
          <w:rFonts w:asciiTheme="minorHAnsi" w:hAnsiTheme="minorHAnsi" w:cstheme="minorHAnsi"/>
          <w:sz w:val="20"/>
        </w:rPr>
      </w:pPr>
      <w:r>
        <w:rPr>
          <w:rFonts w:asciiTheme="minorHAnsi" w:eastAsiaTheme="minorHAnsi" w:hAnsiTheme="minorHAnsi" w:cstheme="minorHAnsi"/>
          <w:sz w:val="20"/>
        </w:rPr>
        <w:t>School Business Manager</w:t>
      </w:r>
      <w:r w:rsidR="00B82B32" w:rsidRPr="00EC737B">
        <w:rPr>
          <w:rFonts w:asciiTheme="minorHAnsi" w:eastAsiaTheme="minorHAnsi" w:hAnsiTheme="minorHAnsi" w:cstheme="minorHAnsi"/>
          <w:sz w:val="20"/>
        </w:rPr>
        <w:t xml:space="preserve"> </w:t>
      </w:r>
      <w:r w:rsidR="00B82B32" w:rsidRPr="00EC737B">
        <w:rPr>
          <w:rFonts w:asciiTheme="minorHAnsi" w:hAnsiTheme="minorHAnsi" w:cstheme="minorHAnsi"/>
          <w:sz w:val="20"/>
        </w:rPr>
        <w:t xml:space="preserve">is responsible for telephoning the Fire and Rescue Service </w:t>
      </w:r>
      <w:r w:rsidR="00B82B32" w:rsidRPr="00EC737B">
        <w:rPr>
          <w:rFonts w:asciiTheme="minorHAnsi" w:hAnsiTheme="minorHAnsi" w:cstheme="minorHAnsi"/>
          <w:color w:val="000000" w:themeColor="text1"/>
          <w:sz w:val="20"/>
        </w:rPr>
        <w:t xml:space="preserve">or senior staff member </w:t>
      </w:r>
      <w:r w:rsidR="00B82B32" w:rsidRPr="00EC737B">
        <w:rPr>
          <w:rFonts w:asciiTheme="minorHAnsi" w:hAnsiTheme="minorHAnsi" w:cstheme="minorHAnsi"/>
          <w:sz w:val="20"/>
        </w:rPr>
        <w:t xml:space="preserve">in their absence using a school landline.  This will be done regardless of whether the fire warning and detection system is directly linked to a 24 hour monitoring centre.  In the event of a power failure which may render the digital phone unusable, the fire service will be called from a neighbouring house.  The telephone number for emergency services is 999 </w:t>
      </w:r>
      <w:r w:rsidR="00B82B32" w:rsidRPr="00EC737B">
        <w:rPr>
          <w:rFonts w:asciiTheme="minorHAnsi" w:hAnsiTheme="minorHAnsi" w:cstheme="minorHAnsi"/>
          <w:color w:val="000000" w:themeColor="text1"/>
          <w:sz w:val="20"/>
        </w:rPr>
        <w:t xml:space="preserve">from a school landline and 999 from all other phones.  </w:t>
      </w:r>
      <w:r w:rsidR="00B82B32" w:rsidRPr="00EC737B">
        <w:rPr>
          <w:rFonts w:asciiTheme="minorHAnsi" w:hAnsiTheme="minorHAnsi" w:cstheme="minorHAnsi"/>
          <w:sz w:val="20"/>
        </w:rPr>
        <w:t>The information to be supplied to the emergency services is as follows:</w:t>
      </w:r>
    </w:p>
    <w:p w14:paraId="122095FE" w14:textId="77777777" w:rsidR="00B82B32" w:rsidRPr="00EC737B" w:rsidRDefault="00B82B32" w:rsidP="00DC4E68">
      <w:pPr>
        <w:pStyle w:val="ListParagraph"/>
        <w:numPr>
          <w:ilvl w:val="0"/>
          <w:numId w:val="50"/>
        </w:numPr>
        <w:spacing w:after="120"/>
        <w:rPr>
          <w:rFonts w:asciiTheme="minorHAnsi" w:hAnsiTheme="minorHAnsi" w:cstheme="minorHAnsi"/>
          <w:sz w:val="20"/>
        </w:rPr>
      </w:pPr>
      <w:r w:rsidRPr="00EC737B">
        <w:rPr>
          <w:rFonts w:asciiTheme="minorHAnsi" w:hAnsiTheme="minorHAnsi" w:cstheme="minorHAnsi"/>
          <w:sz w:val="20"/>
        </w:rPr>
        <w:t>Name of person</w:t>
      </w:r>
    </w:p>
    <w:p w14:paraId="0726E68D" w14:textId="77777777" w:rsidR="00B82B32" w:rsidRPr="00EC737B" w:rsidRDefault="00B82B32" w:rsidP="00DC4E68">
      <w:pPr>
        <w:pStyle w:val="ListParagraph"/>
        <w:numPr>
          <w:ilvl w:val="0"/>
          <w:numId w:val="50"/>
        </w:numPr>
        <w:spacing w:after="120"/>
        <w:rPr>
          <w:rFonts w:asciiTheme="minorHAnsi" w:hAnsiTheme="minorHAnsi" w:cstheme="minorHAnsi"/>
          <w:sz w:val="20"/>
        </w:rPr>
      </w:pPr>
      <w:r w:rsidRPr="00EC737B">
        <w:rPr>
          <w:rFonts w:asciiTheme="minorHAnsi" w:hAnsiTheme="minorHAnsi" w:cstheme="minorHAnsi"/>
          <w:sz w:val="20"/>
        </w:rPr>
        <w:t>Name of School/Setting</w:t>
      </w:r>
    </w:p>
    <w:p w14:paraId="7A676851" w14:textId="77777777" w:rsidR="00B82B32" w:rsidRPr="00EC737B" w:rsidRDefault="00B82B32" w:rsidP="00DC4E68">
      <w:pPr>
        <w:pStyle w:val="ListParagraph"/>
        <w:numPr>
          <w:ilvl w:val="0"/>
          <w:numId w:val="50"/>
        </w:numPr>
        <w:spacing w:after="120"/>
        <w:rPr>
          <w:rFonts w:asciiTheme="minorHAnsi" w:hAnsiTheme="minorHAnsi" w:cstheme="minorHAnsi"/>
          <w:sz w:val="20"/>
        </w:rPr>
      </w:pPr>
      <w:r w:rsidRPr="00EC737B">
        <w:rPr>
          <w:rFonts w:asciiTheme="minorHAnsi" w:hAnsiTheme="minorHAnsi" w:cstheme="minorHAnsi"/>
          <w:sz w:val="20"/>
        </w:rPr>
        <w:t>School/Setting address</w:t>
      </w:r>
    </w:p>
    <w:p w14:paraId="6C19D4FF" w14:textId="77777777" w:rsidR="00B82B32" w:rsidRPr="00EC737B" w:rsidRDefault="00B82B32" w:rsidP="00DC4E68">
      <w:pPr>
        <w:pStyle w:val="ListParagraph"/>
        <w:numPr>
          <w:ilvl w:val="0"/>
          <w:numId w:val="50"/>
        </w:numPr>
        <w:spacing w:after="120"/>
        <w:rPr>
          <w:rFonts w:asciiTheme="minorHAnsi" w:hAnsiTheme="minorHAnsi" w:cstheme="minorHAnsi"/>
          <w:sz w:val="20"/>
        </w:rPr>
      </w:pPr>
      <w:r w:rsidRPr="00EC737B">
        <w:rPr>
          <w:rFonts w:asciiTheme="minorHAnsi" w:hAnsiTheme="minorHAnsi" w:cstheme="minorHAnsi"/>
          <w:sz w:val="20"/>
        </w:rPr>
        <w:t>Contact telephone number</w:t>
      </w:r>
    </w:p>
    <w:p w14:paraId="360D384B" w14:textId="77777777" w:rsidR="00B82B32" w:rsidRPr="00EC737B" w:rsidRDefault="00B82B32" w:rsidP="00DC4E68">
      <w:pPr>
        <w:pStyle w:val="ListParagraph"/>
        <w:numPr>
          <w:ilvl w:val="0"/>
          <w:numId w:val="50"/>
        </w:numPr>
        <w:spacing w:after="120"/>
        <w:rPr>
          <w:rFonts w:asciiTheme="minorHAnsi" w:hAnsiTheme="minorHAnsi" w:cstheme="minorHAnsi"/>
          <w:sz w:val="20"/>
        </w:rPr>
      </w:pPr>
      <w:r w:rsidRPr="00EC737B">
        <w:rPr>
          <w:rFonts w:asciiTheme="minorHAnsi" w:hAnsiTheme="minorHAnsi" w:cstheme="minorHAnsi"/>
          <w:sz w:val="20"/>
        </w:rPr>
        <w:t>Details of the fire (if known)</w:t>
      </w:r>
    </w:p>
    <w:p w14:paraId="5DD542CB" w14:textId="77777777" w:rsidR="00696585" w:rsidRPr="00EC737B" w:rsidRDefault="00696585" w:rsidP="00DC4E68">
      <w:pPr>
        <w:pStyle w:val="ListParagraph"/>
        <w:numPr>
          <w:ilvl w:val="0"/>
          <w:numId w:val="50"/>
        </w:numPr>
        <w:spacing w:after="120"/>
        <w:rPr>
          <w:rFonts w:asciiTheme="minorHAnsi" w:hAnsiTheme="minorHAnsi" w:cstheme="minorHAnsi"/>
          <w:sz w:val="20"/>
        </w:rPr>
      </w:pPr>
      <w:r w:rsidRPr="00EC737B">
        <w:rPr>
          <w:rFonts w:asciiTheme="minorHAnsi" w:hAnsiTheme="minorHAnsi" w:cstheme="minorHAnsi"/>
          <w:sz w:val="20"/>
        </w:rPr>
        <w:t>Details of the fire (if known)</w:t>
      </w:r>
    </w:p>
    <w:p w14:paraId="59705EFB" w14:textId="77777777" w:rsidR="00890B88" w:rsidRPr="00EC737B" w:rsidRDefault="00890B88" w:rsidP="00B012C3">
      <w:pPr>
        <w:pStyle w:val="Heading2"/>
      </w:pPr>
      <w:bookmarkStart w:id="103" w:name="_Toc231225119"/>
      <w:r w:rsidRPr="00EC737B">
        <w:lastRenderedPageBreak/>
        <w:t>Isolation of Key Systems in the Event of a Fire</w:t>
      </w:r>
      <w:bookmarkEnd w:id="103"/>
    </w:p>
    <w:tbl>
      <w:tblPr>
        <w:tblStyle w:val="TableGrid"/>
        <w:tblW w:w="0" w:type="auto"/>
        <w:tblInd w:w="817" w:type="dxa"/>
        <w:tblLook w:val="04A0" w:firstRow="1" w:lastRow="0" w:firstColumn="1" w:lastColumn="0" w:noHBand="0" w:noVBand="1"/>
      </w:tblPr>
      <w:tblGrid>
        <w:gridCol w:w="2898"/>
        <w:gridCol w:w="2910"/>
        <w:gridCol w:w="3569"/>
      </w:tblGrid>
      <w:tr w:rsidR="00890B88" w:rsidRPr="00EC737B" w14:paraId="758E11C4" w14:textId="77777777" w:rsidTr="006C5BA3">
        <w:trPr>
          <w:tblHeader/>
        </w:trPr>
        <w:tc>
          <w:tcPr>
            <w:tcW w:w="2898" w:type="dxa"/>
            <w:shd w:val="clear" w:color="auto" w:fill="D9D9D9" w:themeFill="background1" w:themeFillShade="D9"/>
            <w:vAlign w:val="center"/>
          </w:tcPr>
          <w:p w14:paraId="46F898FA" w14:textId="77777777" w:rsidR="00890B88" w:rsidRPr="00EC737B" w:rsidRDefault="00890B88" w:rsidP="00201DA6">
            <w:pPr>
              <w:rPr>
                <w:b/>
                <w:color w:val="000000" w:themeColor="text1"/>
                <w:sz w:val="20"/>
                <w:lang w:val="en-US"/>
              </w:rPr>
            </w:pPr>
            <w:r w:rsidRPr="00EC737B">
              <w:rPr>
                <w:b/>
                <w:color w:val="000000" w:themeColor="text1"/>
                <w:sz w:val="20"/>
                <w:lang w:val="en-US"/>
              </w:rPr>
              <w:t>Supply</w:t>
            </w:r>
          </w:p>
        </w:tc>
        <w:tc>
          <w:tcPr>
            <w:tcW w:w="2910" w:type="dxa"/>
            <w:shd w:val="clear" w:color="auto" w:fill="D9D9D9" w:themeFill="background1" w:themeFillShade="D9"/>
            <w:vAlign w:val="center"/>
          </w:tcPr>
          <w:p w14:paraId="4A1187D6" w14:textId="77777777" w:rsidR="00890B88" w:rsidRPr="00EC737B" w:rsidRDefault="00890B88" w:rsidP="00201DA6">
            <w:pPr>
              <w:rPr>
                <w:b/>
                <w:bCs/>
                <w:color w:val="000000" w:themeColor="text1"/>
                <w:sz w:val="20"/>
              </w:rPr>
            </w:pPr>
            <w:r w:rsidRPr="00EC737B">
              <w:rPr>
                <w:b/>
                <w:bCs/>
                <w:color w:val="000000" w:themeColor="text1"/>
                <w:sz w:val="20"/>
              </w:rPr>
              <w:t>Location</w:t>
            </w:r>
          </w:p>
        </w:tc>
        <w:tc>
          <w:tcPr>
            <w:tcW w:w="3569" w:type="dxa"/>
            <w:shd w:val="clear" w:color="auto" w:fill="D9D9D9" w:themeFill="background1" w:themeFillShade="D9"/>
            <w:vAlign w:val="center"/>
          </w:tcPr>
          <w:p w14:paraId="1D94EE7E" w14:textId="77777777" w:rsidR="00890B88" w:rsidRPr="00EC737B" w:rsidRDefault="00890B88" w:rsidP="00201DA6">
            <w:pPr>
              <w:rPr>
                <w:b/>
                <w:color w:val="000000" w:themeColor="text1"/>
                <w:sz w:val="20"/>
                <w:lang w:val="en-US"/>
              </w:rPr>
            </w:pPr>
            <w:r w:rsidRPr="00EC737B">
              <w:rPr>
                <w:b/>
                <w:color w:val="000000" w:themeColor="text1"/>
                <w:sz w:val="20"/>
                <w:lang w:val="en-US"/>
              </w:rPr>
              <w:t xml:space="preserve">Person(s) Responsible for Shutting Down/Switching Off </w:t>
            </w:r>
            <w:r w:rsidRPr="00EC737B">
              <w:rPr>
                <w:b/>
                <w:i/>
                <w:color w:val="000000" w:themeColor="text1"/>
                <w:sz w:val="20"/>
                <w:lang w:val="en-US"/>
              </w:rPr>
              <w:t>(if safe to do so)</w:t>
            </w:r>
          </w:p>
        </w:tc>
      </w:tr>
      <w:tr w:rsidR="00B82B32" w:rsidRPr="00EC737B" w14:paraId="76C1D8F0" w14:textId="77777777" w:rsidTr="006C5BA3">
        <w:tc>
          <w:tcPr>
            <w:tcW w:w="2898" w:type="dxa"/>
            <w:vAlign w:val="center"/>
          </w:tcPr>
          <w:p w14:paraId="664C7CAB" w14:textId="05C621B3" w:rsidR="00B82B32" w:rsidRPr="00EC737B" w:rsidRDefault="00B82B32" w:rsidP="00B82B32">
            <w:pPr>
              <w:rPr>
                <w:sz w:val="20"/>
                <w:lang w:val="en-US"/>
              </w:rPr>
            </w:pPr>
            <w:r w:rsidRPr="00EC737B">
              <w:rPr>
                <w:sz w:val="20"/>
                <w:lang w:val="en-US"/>
              </w:rPr>
              <w:t>Oil Supply Shut Off(s)</w:t>
            </w:r>
          </w:p>
        </w:tc>
        <w:tc>
          <w:tcPr>
            <w:tcW w:w="2910" w:type="dxa"/>
            <w:vAlign w:val="center"/>
          </w:tcPr>
          <w:p w14:paraId="1F579EB0" w14:textId="1D07829B" w:rsidR="00B82B32" w:rsidRPr="00EC737B" w:rsidRDefault="00B82B32" w:rsidP="00B82B32">
            <w:pPr>
              <w:rPr>
                <w:sz w:val="20"/>
                <w:lang w:val="en-US"/>
              </w:rPr>
            </w:pPr>
            <w:r w:rsidRPr="00EC737B">
              <w:rPr>
                <w:sz w:val="20"/>
                <w:lang w:val="en-US"/>
              </w:rPr>
              <w:t>Oil tank annex</w:t>
            </w:r>
          </w:p>
        </w:tc>
        <w:tc>
          <w:tcPr>
            <w:tcW w:w="3569" w:type="dxa"/>
            <w:vAlign w:val="center"/>
          </w:tcPr>
          <w:p w14:paraId="7F6F955C" w14:textId="67F8B22C" w:rsidR="00B82B32" w:rsidRPr="00EC737B" w:rsidRDefault="004F3DC2" w:rsidP="00B82B32">
            <w:pPr>
              <w:rPr>
                <w:sz w:val="20"/>
                <w:lang w:val="en-US"/>
              </w:rPr>
            </w:pPr>
            <w:r>
              <w:rPr>
                <w:rFonts w:asciiTheme="minorHAnsi" w:eastAsiaTheme="minorHAnsi" w:hAnsiTheme="minorHAnsi" w:cstheme="minorHAnsi"/>
                <w:sz w:val="20"/>
              </w:rPr>
              <w:t>School Business Manager</w:t>
            </w:r>
          </w:p>
        </w:tc>
      </w:tr>
      <w:tr w:rsidR="00B82B32" w:rsidRPr="00EC737B" w14:paraId="0163380C" w14:textId="77777777" w:rsidTr="006C5BA3">
        <w:tc>
          <w:tcPr>
            <w:tcW w:w="2898" w:type="dxa"/>
            <w:vAlign w:val="center"/>
          </w:tcPr>
          <w:p w14:paraId="1B9724DC" w14:textId="23C31379" w:rsidR="00B82B32" w:rsidRPr="00EC737B" w:rsidRDefault="00B82B32" w:rsidP="00B82B32">
            <w:pPr>
              <w:rPr>
                <w:sz w:val="20"/>
                <w:lang w:val="en-US"/>
              </w:rPr>
            </w:pPr>
            <w:r w:rsidRPr="00EC737B">
              <w:rPr>
                <w:sz w:val="20"/>
                <w:lang w:val="en-US"/>
              </w:rPr>
              <w:t>Main Electrical Supply Shut Off(s)</w:t>
            </w:r>
          </w:p>
        </w:tc>
        <w:tc>
          <w:tcPr>
            <w:tcW w:w="2910" w:type="dxa"/>
            <w:vAlign w:val="center"/>
          </w:tcPr>
          <w:p w14:paraId="106DC791" w14:textId="0DCED2B1" w:rsidR="00B82B32" w:rsidRPr="00EC737B" w:rsidRDefault="00B82B32" w:rsidP="00B82B32">
            <w:pPr>
              <w:rPr>
                <w:sz w:val="20"/>
                <w:lang w:val="en-US"/>
              </w:rPr>
            </w:pPr>
            <w:r w:rsidRPr="00EC737B">
              <w:rPr>
                <w:sz w:val="20"/>
                <w:lang w:val="en-US"/>
              </w:rPr>
              <w:t>School staffroom</w:t>
            </w:r>
          </w:p>
        </w:tc>
        <w:tc>
          <w:tcPr>
            <w:tcW w:w="3569" w:type="dxa"/>
            <w:vAlign w:val="center"/>
          </w:tcPr>
          <w:p w14:paraId="5E8DCFA1" w14:textId="61C9C723" w:rsidR="00B82B32" w:rsidRPr="00EC737B" w:rsidRDefault="004F3DC2" w:rsidP="00B82B32">
            <w:pPr>
              <w:rPr>
                <w:sz w:val="20"/>
                <w:lang w:val="en-US"/>
              </w:rPr>
            </w:pPr>
            <w:r>
              <w:rPr>
                <w:rFonts w:asciiTheme="minorHAnsi" w:eastAsiaTheme="minorHAnsi" w:hAnsiTheme="minorHAnsi" w:cstheme="minorHAnsi"/>
                <w:sz w:val="20"/>
              </w:rPr>
              <w:t>School Business Manager</w:t>
            </w:r>
          </w:p>
        </w:tc>
      </w:tr>
      <w:tr w:rsidR="00B82B32" w:rsidRPr="00EC737B" w14:paraId="13993642" w14:textId="77777777" w:rsidTr="006C5BA3">
        <w:tc>
          <w:tcPr>
            <w:tcW w:w="2898" w:type="dxa"/>
            <w:vAlign w:val="center"/>
          </w:tcPr>
          <w:p w14:paraId="5669CEB1" w14:textId="7FC64C8D" w:rsidR="00B82B32" w:rsidRPr="00EC737B" w:rsidRDefault="00B82B32" w:rsidP="00B82B32">
            <w:pPr>
              <w:rPr>
                <w:sz w:val="20"/>
                <w:lang w:val="en-US"/>
              </w:rPr>
            </w:pPr>
            <w:r w:rsidRPr="00EC737B">
              <w:rPr>
                <w:sz w:val="20"/>
                <w:lang w:val="en-US"/>
              </w:rPr>
              <w:t>Mains Water Inlet(s)</w:t>
            </w:r>
          </w:p>
        </w:tc>
        <w:tc>
          <w:tcPr>
            <w:tcW w:w="2910" w:type="dxa"/>
            <w:vAlign w:val="center"/>
          </w:tcPr>
          <w:p w14:paraId="342B4E32" w14:textId="7573ADFD" w:rsidR="00B82B32" w:rsidRPr="00EC737B" w:rsidRDefault="00B82B32" w:rsidP="00B82B32">
            <w:pPr>
              <w:rPr>
                <w:sz w:val="20"/>
                <w:lang w:val="en-US"/>
              </w:rPr>
            </w:pPr>
            <w:r w:rsidRPr="00EC737B">
              <w:rPr>
                <w:sz w:val="20"/>
                <w:lang w:val="en-US"/>
              </w:rPr>
              <w:t>Outside headteacher office</w:t>
            </w:r>
          </w:p>
        </w:tc>
        <w:tc>
          <w:tcPr>
            <w:tcW w:w="3569" w:type="dxa"/>
            <w:vAlign w:val="center"/>
          </w:tcPr>
          <w:p w14:paraId="7C6396B2" w14:textId="5DCA34A3" w:rsidR="00B82B32" w:rsidRPr="00EC737B" w:rsidRDefault="004F3DC2" w:rsidP="00B82B32">
            <w:pPr>
              <w:rPr>
                <w:sz w:val="20"/>
                <w:lang w:val="en-US"/>
              </w:rPr>
            </w:pPr>
            <w:r>
              <w:rPr>
                <w:rFonts w:asciiTheme="minorHAnsi" w:eastAsiaTheme="minorHAnsi" w:hAnsiTheme="minorHAnsi" w:cstheme="minorHAnsi"/>
                <w:sz w:val="20"/>
              </w:rPr>
              <w:t>School Business Manager</w:t>
            </w:r>
          </w:p>
        </w:tc>
      </w:tr>
      <w:tr w:rsidR="00B82B32" w:rsidRPr="00EC737B" w14:paraId="4E318FF9" w14:textId="77777777" w:rsidTr="006C5BA3">
        <w:tc>
          <w:tcPr>
            <w:tcW w:w="2898" w:type="dxa"/>
            <w:vAlign w:val="center"/>
          </w:tcPr>
          <w:p w14:paraId="77C344BC" w14:textId="393A6AED" w:rsidR="00B82B32" w:rsidRPr="00EC737B" w:rsidRDefault="00B82B32" w:rsidP="00B82B32">
            <w:pPr>
              <w:rPr>
                <w:sz w:val="20"/>
                <w:lang w:val="en-US"/>
              </w:rPr>
            </w:pPr>
            <w:r w:rsidRPr="00EC737B">
              <w:rPr>
                <w:sz w:val="20"/>
                <w:lang w:val="en-US"/>
              </w:rPr>
              <w:t>Kitchen Electric Shut Off(s)</w:t>
            </w:r>
          </w:p>
        </w:tc>
        <w:tc>
          <w:tcPr>
            <w:tcW w:w="2910" w:type="dxa"/>
            <w:vAlign w:val="center"/>
          </w:tcPr>
          <w:p w14:paraId="1930DA6F" w14:textId="1124D6CC" w:rsidR="00B82B32" w:rsidRPr="00EC737B" w:rsidRDefault="00B82B32" w:rsidP="00B82B32">
            <w:pPr>
              <w:rPr>
                <w:sz w:val="20"/>
                <w:lang w:val="en-US"/>
              </w:rPr>
            </w:pPr>
            <w:r w:rsidRPr="00EC737B">
              <w:rPr>
                <w:sz w:val="20"/>
                <w:lang w:val="en-US"/>
              </w:rPr>
              <w:t>Kitchen</w:t>
            </w:r>
          </w:p>
        </w:tc>
        <w:tc>
          <w:tcPr>
            <w:tcW w:w="3569" w:type="dxa"/>
            <w:vAlign w:val="center"/>
          </w:tcPr>
          <w:p w14:paraId="02388ACD" w14:textId="4D511BA3" w:rsidR="00B82B32" w:rsidRPr="00EC737B" w:rsidRDefault="00B82B32" w:rsidP="00B82B32">
            <w:pPr>
              <w:rPr>
                <w:sz w:val="20"/>
                <w:lang w:val="en-US"/>
              </w:rPr>
            </w:pPr>
            <w:r w:rsidRPr="00EC737B">
              <w:rPr>
                <w:sz w:val="20"/>
                <w:lang w:val="en-US"/>
              </w:rPr>
              <w:t>Cook</w:t>
            </w:r>
          </w:p>
        </w:tc>
      </w:tr>
    </w:tbl>
    <w:p w14:paraId="5B6C6645" w14:textId="77777777" w:rsidR="00890B88" w:rsidRPr="00EC737B" w:rsidRDefault="00954B8F" w:rsidP="00B012C3">
      <w:pPr>
        <w:pStyle w:val="Heading2"/>
      </w:pPr>
      <w:bookmarkStart w:id="104" w:name="_Toc231225120"/>
      <w:r w:rsidRPr="00EC737B">
        <w:t>Fire Alarm Activities</w:t>
      </w:r>
      <w:bookmarkEnd w:id="104"/>
    </w:p>
    <w:tbl>
      <w:tblPr>
        <w:tblStyle w:val="TableGrid"/>
        <w:tblW w:w="9639" w:type="dxa"/>
        <w:tblInd w:w="817" w:type="dxa"/>
        <w:tblLook w:val="04A0" w:firstRow="1" w:lastRow="0" w:firstColumn="1" w:lastColumn="0" w:noHBand="0" w:noVBand="1"/>
      </w:tblPr>
      <w:tblGrid>
        <w:gridCol w:w="5245"/>
        <w:gridCol w:w="1984"/>
        <w:gridCol w:w="2410"/>
      </w:tblGrid>
      <w:tr w:rsidR="00E6156C" w:rsidRPr="00EC737B" w14:paraId="4FB3EFB3" w14:textId="77777777" w:rsidTr="00CA7B19">
        <w:trPr>
          <w:trHeight w:val="419"/>
          <w:tblHeader/>
        </w:trPr>
        <w:tc>
          <w:tcPr>
            <w:tcW w:w="5245" w:type="dxa"/>
            <w:shd w:val="clear" w:color="auto" w:fill="D9D9D9" w:themeFill="background1" w:themeFillShade="D9"/>
            <w:vAlign w:val="center"/>
          </w:tcPr>
          <w:p w14:paraId="689C4E43" w14:textId="77777777" w:rsidR="00E6156C" w:rsidRPr="00EC737B" w:rsidRDefault="00E6156C" w:rsidP="00201DA6">
            <w:pPr>
              <w:rPr>
                <w:b/>
                <w:sz w:val="20"/>
                <w:lang w:val="en-US"/>
              </w:rPr>
            </w:pPr>
            <w:r w:rsidRPr="00EC737B">
              <w:rPr>
                <w:b/>
                <w:sz w:val="20"/>
                <w:lang w:val="en-US"/>
              </w:rPr>
              <w:t>Special Activity</w:t>
            </w:r>
          </w:p>
        </w:tc>
        <w:tc>
          <w:tcPr>
            <w:tcW w:w="1984" w:type="dxa"/>
            <w:shd w:val="clear" w:color="auto" w:fill="D9D9D9" w:themeFill="background1" w:themeFillShade="D9"/>
            <w:vAlign w:val="center"/>
          </w:tcPr>
          <w:p w14:paraId="4F736171" w14:textId="77777777" w:rsidR="00E6156C" w:rsidRPr="00EC737B" w:rsidRDefault="00E6156C" w:rsidP="00201DA6">
            <w:pPr>
              <w:rPr>
                <w:b/>
                <w:color w:val="000000" w:themeColor="text1"/>
                <w:sz w:val="20"/>
                <w:lang w:val="en-US"/>
              </w:rPr>
            </w:pPr>
            <w:r w:rsidRPr="00EC737B">
              <w:rPr>
                <w:b/>
                <w:color w:val="000000" w:themeColor="text1"/>
                <w:sz w:val="20"/>
                <w:lang w:val="en-US"/>
              </w:rPr>
              <w:t>Where Located</w:t>
            </w:r>
          </w:p>
        </w:tc>
        <w:tc>
          <w:tcPr>
            <w:tcW w:w="2410" w:type="dxa"/>
            <w:shd w:val="clear" w:color="auto" w:fill="D9D9D9" w:themeFill="background1" w:themeFillShade="D9"/>
            <w:vAlign w:val="center"/>
          </w:tcPr>
          <w:p w14:paraId="186E049E" w14:textId="77777777" w:rsidR="00E6156C" w:rsidRPr="00EC737B" w:rsidRDefault="00E6156C" w:rsidP="00201DA6">
            <w:pPr>
              <w:rPr>
                <w:b/>
                <w:sz w:val="20"/>
                <w:lang w:val="en-US"/>
              </w:rPr>
            </w:pPr>
            <w:r w:rsidRPr="00EC737B">
              <w:rPr>
                <w:b/>
                <w:color w:val="000000" w:themeColor="text1"/>
                <w:sz w:val="20"/>
                <w:lang w:val="en-US"/>
              </w:rPr>
              <w:t>Person(s) Responsible</w:t>
            </w:r>
          </w:p>
        </w:tc>
      </w:tr>
      <w:tr w:rsidR="00B82B32" w:rsidRPr="00EC737B" w14:paraId="5DB867AC" w14:textId="77777777" w:rsidTr="000C5E5E">
        <w:tc>
          <w:tcPr>
            <w:tcW w:w="5245" w:type="dxa"/>
            <w:vAlign w:val="center"/>
          </w:tcPr>
          <w:p w14:paraId="44FF78C0" w14:textId="47EA7B89" w:rsidR="00B82B32" w:rsidRPr="00EC737B" w:rsidRDefault="00B82B32" w:rsidP="00B82B32">
            <w:pPr>
              <w:rPr>
                <w:sz w:val="20"/>
                <w:lang w:val="en-US"/>
              </w:rPr>
            </w:pPr>
            <w:r w:rsidRPr="00EC737B">
              <w:rPr>
                <w:sz w:val="20"/>
                <w:lang w:val="en-US"/>
              </w:rPr>
              <w:t>Checking the Fire Alarm Panel</w:t>
            </w:r>
          </w:p>
        </w:tc>
        <w:tc>
          <w:tcPr>
            <w:tcW w:w="1984" w:type="dxa"/>
            <w:vAlign w:val="center"/>
          </w:tcPr>
          <w:p w14:paraId="17C8259C" w14:textId="09921D80" w:rsidR="00B82B32" w:rsidRPr="00EC737B" w:rsidRDefault="00B82B32" w:rsidP="00B82B32">
            <w:pPr>
              <w:rPr>
                <w:sz w:val="20"/>
                <w:lang w:val="en-US"/>
              </w:rPr>
            </w:pPr>
            <w:r w:rsidRPr="00EC737B">
              <w:rPr>
                <w:sz w:val="20"/>
                <w:lang w:val="en-US"/>
              </w:rPr>
              <w:t>Front reception</w:t>
            </w:r>
          </w:p>
        </w:tc>
        <w:tc>
          <w:tcPr>
            <w:tcW w:w="2410" w:type="dxa"/>
            <w:vAlign w:val="center"/>
          </w:tcPr>
          <w:p w14:paraId="74578C90" w14:textId="3AF98AD9" w:rsidR="00B82B32" w:rsidRPr="00EC737B" w:rsidRDefault="004F3DC2" w:rsidP="00B82B32">
            <w:pPr>
              <w:rPr>
                <w:sz w:val="20"/>
                <w:lang w:val="en-US"/>
              </w:rPr>
            </w:pPr>
            <w:r>
              <w:rPr>
                <w:sz w:val="20"/>
                <w:lang w:val="en-US"/>
              </w:rPr>
              <w:t>School Business Manager</w:t>
            </w:r>
          </w:p>
        </w:tc>
      </w:tr>
      <w:tr w:rsidR="00B82B32" w:rsidRPr="00EC737B" w14:paraId="00D65121" w14:textId="77777777" w:rsidTr="000C5E5E">
        <w:tc>
          <w:tcPr>
            <w:tcW w:w="5245" w:type="dxa"/>
            <w:vAlign w:val="center"/>
          </w:tcPr>
          <w:p w14:paraId="066E18F7" w14:textId="12D6A2EC" w:rsidR="00B82B32" w:rsidRPr="00EC737B" w:rsidRDefault="00B82B32" w:rsidP="00B82B32">
            <w:pPr>
              <w:rPr>
                <w:i/>
                <w:sz w:val="20"/>
                <w:lang w:val="en-US"/>
              </w:rPr>
            </w:pPr>
            <w:r w:rsidRPr="00EC737B">
              <w:rPr>
                <w:sz w:val="20"/>
                <w:lang w:val="en-US"/>
              </w:rPr>
              <w:t xml:space="preserve">Fire Warden Duties: </w:t>
            </w:r>
            <w:r w:rsidRPr="00EC737B">
              <w:rPr>
                <w:rFonts w:asciiTheme="minorHAnsi" w:hAnsiTheme="minorHAnsi"/>
                <w:sz w:val="20"/>
              </w:rPr>
              <w:t xml:space="preserve">sweeping their designated area (see Section </w:t>
            </w:r>
            <w:r w:rsidR="00B012C3">
              <w:rPr>
                <w:rFonts w:asciiTheme="minorHAnsi" w:hAnsiTheme="minorHAnsi"/>
                <w:sz w:val="20"/>
              </w:rPr>
              <w:t>8</w:t>
            </w:r>
            <w:r w:rsidRPr="00EC737B">
              <w:rPr>
                <w:rFonts w:asciiTheme="minorHAnsi" w:hAnsiTheme="minorHAnsi"/>
                <w:sz w:val="20"/>
              </w:rPr>
              <w:t>.6.1 below), assisting with the evacuation of children/young people and any other persons, carrying out 'first aid' fire-fighting, as appropriate, closing fire doors/windows en route.</w:t>
            </w:r>
          </w:p>
        </w:tc>
        <w:tc>
          <w:tcPr>
            <w:tcW w:w="1984" w:type="dxa"/>
            <w:vAlign w:val="center"/>
          </w:tcPr>
          <w:p w14:paraId="48C06949" w14:textId="7B6B7CE7" w:rsidR="00B82B32" w:rsidRPr="00EC737B" w:rsidRDefault="00B82B32" w:rsidP="00B82B32">
            <w:pPr>
              <w:rPr>
                <w:sz w:val="20"/>
                <w:lang w:val="en-US"/>
              </w:rPr>
            </w:pPr>
          </w:p>
        </w:tc>
        <w:tc>
          <w:tcPr>
            <w:tcW w:w="2410" w:type="dxa"/>
            <w:vAlign w:val="center"/>
          </w:tcPr>
          <w:p w14:paraId="18940025" w14:textId="5ADB5186" w:rsidR="00B82B32" w:rsidRPr="00EC737B" w:rsidRDefault="00B82B32" w:rsidP="00B82B32">
            <w:pPr>
              <w:rPr>
                <w:sz w:val="20"/>
                <w:lang w:val="en-US"/>
              </w:rPr>
            </w:pPr>
            <w:r w:rsidRPr="00EC737B">
              <w:rPr>
                <w:sz w:val="20"/>
                <w:lang w:val="en-US"/>
              </w:rPr>
              <w:t>All staff in attendance.  DP Class 2 or JC / SP class 1, Hall and wet area.  PC staff room, FS kitchen.</w:t>
            </w:r>
          </w:p>
        </w:tc>
      </w:tr>
      <w:tr w:rsidR="00B82B32" w:rsidRPr="00EC737B" w14:paraId="29D2746F" w14:textId="77777777" w:rsidTr="000C5E5E">
        <w:tc>
          <w:tcPr>
            <w:tcW w:w="5245" w:type="dxa"/>
            <w:vAlign w:val="center"/>
          </w:tcPr>
          <w:p w14:paraId="38F30F9E" w14:textId="2AD35587" w:rsidR="00B82B32" w:rsidRPr="00EC737B" w:rsidRDefault="00B82B32" w:rsidP="00B82B32">
            <w:pPr>
              <w:tabs>
                <w:tab w:val="left" w:pos="1134"/>
                <w:tab w:val="left" w:pos="1620"/>
                <w:tab w:val="left" w:pos="2160"/>
              </w:tabs>
              <w:rPr>
                <w:sz w:val="20"/>
                <w:lang w:val="en-US"/>
              </w:rPr>
            </w:pPr>
            <w:r w:rsidRPr="00EC737B">
              <w:rPr>
                <w:sz w:val="20"/>
                <w:lang w:val="en-US"/>
              </w:rPr>
              <w:t>Directing people to exits</w:t>
            </w:r>
          </w:p>
        </w:tc>
        <w:tc>
          <w:tcPr>
            <w:tcW w:w="1984" w:type="dxa"/>
            <w:shd w:val="clear" w:color="auto" w:fill="7F7F7F" w:themeFill="text1" w:themeFillTint="80"/>
            <w:vAlign w:val="center"/>
          </w:tcPr>
          <w:p w14:paraId="5FAAF5D1" w14:textId="77777777" w:rsidR="00B82B32" w:rsidRPr="00EC737B" w:rsidRDefault="00B82B32" w:rsidP="00B82B32">
            <w:pPr>
              <w:rPr>
                <w:bCs/>
                <w:color w:val="7F7F7F" w:themeColor="text1" w:themeTint="80"/>
                <w:sz w:val="20"/>
              </w:rPr>
            </w:pPr>
          </w:p>
        </w:tc>
        <w:tc>
          <w:tcPr>
            <w:tcW w:w="2410" w:type="dxa"/>
            <w:vAlign w:val="center"/>
          </w:tcPr>
          <w:p w14:paraId="3CA53AED" w14:textId="0884D957" w:rsidR="00B82B32" w:rsidRPr="00EC737B" w:rsidRDefault="00B82B32" w:rsidP="00B82B32">
            <w:pPr>
              <w:rPr>
                <w:sz w:val="20"/>
                <w:lang w:val="en-US"/>
              </w:rPr>
            </w:pPr>
            <w:r w:rsidRPr="00EC737B">
              <w:rPr>
                <w:sz w:val="20"/>
                <w:lang w:val="en-US"/>
              </w:rPr>
              <w:t>Nearest member of teaching staff</w:t>
            </w:r>
          </w:p>
        </w:tc>
      </w:tr>
      <w:tr w:rsidR="00B82B32" w:rsidRPr="00EC737B" w14:paraId="73DDBBC6" w14:textId="77777777" w:rsidTr="000C5E5E">
        <w:tc>
          <w:tcPr>
            <w:tcW w:w="5245" w:type="dxa"/>
            <w:vAlign w:val="center"/>
          </w:tcPr>
          <w:p w14:paraId="09C9941A" w14:textId="6B92820B" w:rsidR="00B82B32" w:rsidRPr="00EC737B" w:rsidRDefault="00B82B32" w:rsidP="00B82B32">
            <w:pPr>
              <w:rPr>
                <w:sz w:val="20"/>
                <w:lang w:val="en-US"/>
              </w:rPr>
            </w:pPr>
            <w:r w:rsidRPr="00EC737B">
              <w:rPr>
                <w:sz w:val="20"/>
                <w:lang w:val="en-US"/>
              </w:rPr>
              <w:t>Taking Registers &amp; ‘Late Book’ to assembly point</w:t>
            </w:r>
          </w:p>
        </w:tc>
        <w:tc>
          <w:tcPr>
            <w:tcW w:w="1984" w:type="dxa"/>
            <w:shd w:val="clear" w:color="auto" w:fill="7F7F7F" w:themeFill="text1" w:themeFillTint="80"/>
            <w:vAlign w:val="center"/>
          </w:tcPr>
          <w:p w14:paraId="154371C1" w14:textId="6E93DCF9" w:rsidR="00B82B32" w:rsidRPr="00EC737B" w:rsidRDefault="00B82B32" w:rsidP="00B82B32">
            <w:pPr>
              <w:rPr>
                <w:bCs/>
                <w:color w:val="7F7F7F" w:themeColor="text1" w:themeTint="80"/>
                <w:sz w:val="20"/>
              </w:rPr>
            </w:pPr>
            <w:r w:rsidRPr="00EC737B">
              <w:rPr>
                <w:bCs/>
                <w:color w:val="7F7F7F" w:themeColor="text1" w:themeTint="80"/>
                <w:sz w:val="20"/>
              </w:rPr>
              <w:t>School Office</w:t>
            </w:r>
          </w:p>
        </w:tc>
        <w:tc>
          <w:tcPr>
            <w:tcW w:w="2410" w:type="dxa"/>
            <w:vAlign w:val="center"/>
          </w:tcPr>
          <w:p w14:paraId="576FB774" w14:textId="3733E356" w:rsidR="00B82B32" w:rsidRPr="00EC737B" w:rsidRDefault="004F3DC2" w:rsidP="00B82B32">
            <w:pPr>
              <w:rPr>
                <w:sz w:val="20"/>
                <w:lang w:val="en-US"/>
              </w:rPr>
            </w:pPr>
            <w:r>
              <w:rPr>
                <w:rFonts w:asciiTheme="minorHAnsi" w:eastAsiaTheme="minorHAnsi" w:hAnsiTheme="minorHAnsi" w:cstheme="minorHAnsi"/>
                <w:sz w:val="20"/>
              </w:rPr>
              <w:t>School Business Manager</w:t>
            </w:r>
          </w:p>
        </w:tc>
      </w:tr>
      <w:tr w:rsidR="00B82B32" w:rsidRPr="00EC737B" w14:paraId="56985A29" w14:textId="77777777" w:rsidTr="000C5E5E">
        <w:tc>
          <w:tcPr>
            <w:tcW w:w="5245" w:type="dxa"/>
            <w:vAlign w:val="center"/>
          </w:tcPr>
          <w:p w14:paraId="1C798495" w14:textId="13AE72B2" w:rsidR="00B82B32" w:rsidRPr="00EC737B" w:rsidRDefault="00B82B32" w:rsidP="00B82B32">
            <w:pPr>
              <w:rPr>
                <w:sz w:val="20"/>
                <w:lang w:val="en-US"/>
              </w:rPr>
            </w:pPr>
            <w:r w:rsidRPr="00EC737B">
              <w:rPr>
                <w:sz w:val="20"/>
                <w:lang w:val="en-US"/>
              </w:rPr>
              <w:t>Taking Visitor’s Book to assembly point</w:t>
            </w:r>
          </w:p>
        </w:tc>
        <w:tc>
          <w:tcPr>
            <w:tcW w:w="1984" w:type="dxa"/>
            <w:vAlign w:val="center"/>
          </w:tcPr>
          <w:p w14:paraId="7CE00019" w14:textId="2672DBC0" w:rsidR="00B82B32" w:rsidRPr="00EC737B" w:rsidRDefault="00B82B32" w:rsidP="00B82B32">
            <w:pPr>
              <w:rPr>
                <w:sz w:val="20"/>
                <w:lang w:val="en-US"/>
              </w:rPr>
            </w:pPr>
            <w:r w:rsidRPr="00EC737B">
              <w:rPr>
                <w:sz w:val="20"/>
                <w:lang w:val="en-US"/>
              </w:rPr>
              <w:t>School Office</w:t>
            </w:r>
          </w:p>
        </w:tc>
        <w:tc>
          <w:tcPr>
            <w:tcW w:w="2410" w:type="dxa"/>
            <w:vAlign w:val="center"/>
          </w:tcPr>
          <w:p w14:paraId="3870B339" w14:textId="47088F9B" w:rsidR="00B82B32" w:rsidRPr="00EC737B" w:rsidRDefault="004F3DC2" w:rsidP="00B82B32">
            <w:pPr>
              <w:rPr>
                <w:sz w:val="20"/>
                <w:lang w:val="en-US"/>
              </w:rPr>
            </w:pPr>
            <w:r>
              <w:rPr>
                <w:rFonts w:asciiTheme="minorHAnsi" w:eastAsiaTheme="minorHAnsi" w:hAnsiTheme="minorHAnsi" w:cstheme="minorHAnsi"/>
                <w:sz w:val="20"/>
              </w:rPr>
              <w:t>School Business Manager</w:t>
            </w:r>
          </w:p>
        </w:tc>
      </w:tr>
      <w:tr w:rsidR="00B82B32" w:rsidRPr="00EC737B" w14:paraId="7BC64262" w14:textId="77777777" w:rsidTr="000C5E5E">
        <w:tc>
          <w:tcPr>
            <w:tcW w:w="5245" w:type="dxa"/>
            <w:vAlign w:val="center"/>
          </w:tcPr>
          <w:p w14:paraId="2DC7C989" w14:textId="04B10B73" w:rsidR="00B82B32" w:rsidRPr="00EC737B" w:rsidRDefault="00B82B32" w:rsidP="00B82B32">
            <w:pPr>
              <w:rPr>
                <w:sz w:val="20"/>
                <w:lang w:val="en-US"/>
              </w:rPr>
            </w:pPr>
            <w:r w:rsidRPr="00EC737B">
              <w:rPr>
                <w:sz w:val="20"/>
                <w:lang w:val="en-US"/>
              </w:rPr>
              <w:t>Taking the Emergency Information Pack to assembly point</w:t>
            </w:r>
          </w:p>
        </w:tc>
        <w:tc>
          <w:tcPr>
            <w:tcW w:w="1984" w:type="dxa"/>
            <w:shd w:val="clear" w:color="auto" w:fill="7F7F7F" w:themeFill="text1" w:themeFillTint="80"/>
            <w:vAlign w:val="center"/>
          </w:tcPr>
          <w:p w14:paraId="648B6329" w14:textId="1710EDF5" w:rsidR="00B82B32" w:rsidRPr="00EC737B" w:rsidRDefault="00B82B32" w:rsidP="00B82B32">
            <w:pPr>
              <w:rPr>
                <w:bCs/>
                <w:color w:val="7F7F7F" w:themeColor="text1" w:themeTint="80"/>
                <w:sz w:val="20"/>
              </w:rPr>
            </w:pPr>
            <w:r w:rsidRPr="00EC737B">
              <w:rPr>
                <w:bCs/>
                <w:color w:val="7F7F7F" w:themeColor="text1" w:themeTint="80"/>
                <w:sz w:val="20"/>
              </w:rPr>
              <w:t>School Office</w:t>
            </w:r>
          </w:p>
        </w:tc>
        <w:tc>
          <w:tcPr>
            <w:tcW w:w="2410" w:type="dxa"/>
            <w:vAlign w:val="center"/>
          </w:tcPr>
          <w:p w14:paraId="5268064B" w14:textId="1999782E" w:rsidR="00B82B32" w:rsidRPr="00EC737B" w:rsidRDefault="004F3DC2" w:rsidP="00B82B32">
            <w:pPr>
              <w:rPr>
                <w:sz w:val="20"/>
                <w:lang w:val="en-US"/>
              </w:rPr>
            </w:pPr>
            <w:r>
              <w:rPr>
                <w:rFonts w:asciiTheme="minorHAnsi" w:eastAsiaTheme="minorHAnsi" w:hAnsiTheme="minorHAnsi" w:cstheme="minorHAnsi"/>
                <w:sz w:val="20"/>
              </w:rPr>
              <w:t>School Business Manager</w:t>
            </w:r>
          </w:p>
        </w:tc>
      </w:tr>
      <w:tr w:rsidR="00B82B32" w:rsidRPr="00EC737B" w14:paraId="1EAFFA07" w14:textId="77777777" w:rsidTr="000C5E5E">
        <w:tc>
          <w:tcPr>
            <w:tcW w:w="5245" w:type="dxa"/>
            <w:vAlign w:val="center"/>
          </w:tcPr>
          <w:p w14:paraId="7FEDB351" w14:textId="406AF359" w:rsidR="00B82B32" w:rsidRPr="00EC737B" w:rsidRDefault="00B82B32" w:rsidP="00B82B32">
            <w:pPr>
              <w:rPr>
                <w:sz w:val="20"/>
                <w:lang w:val="en-US"/>
              </w:rPr>
            </w:pPr>
            <w:r w:rsidRPr="00EC737B">
              <w:rPr>
                <w:sz w:val="20"/>
                <w:lang w:val="en-US"/>
              </w:rPr>
              <w:t>Unlocking opening vehicular gates for the Fire &amp; Rescue Service</w:t>
            </w:r>
          </w:p>
        </w:tc>
        <w:tc>
          <w:tcPr>
            <w:tcW w:w="1984" w:type="dxa"/>
            <w:vAlign w:val="center"/>
          </w:tcPr>
          <w:p w14:paraId="5D05253B" w14:textId="62066A22" w:rsidR="00B82B32" w:rsidRPr="00EC737B" w:rsidRDefault="00B82B32" w:rsidP="00B82B32">
            <w:pPr>
              <w:rPr>
                <w:sz w:val="20"/>
                <w:lang w:val="en-US"/>
              </w:rPr>
            </w:pPr>
            <w:r w:rsidRPr="00EC737B">
              <w:rPr>
                <w:sz w:val="20"/>
                <w:lang w:val="en-US"/>
              </w:rPr>
              <w:t>Combination number 2385 kept in school office notebook and on school noticeboard</w:t>
            </w:r>
          </w:p>
        </w:tc>
        <w:tc>
          <w:tcPr>
            <w:tcW w:w="2410" w:type="dxa"/>
            <w:vAlign w:val="center"/>
          </w:tcPr>
          <w:p w14:paraId="29723D8C" w14:textId="491B9022" w:rsidR="00B82B32" w:rsidRPr="00EC737B" w:rsidRDefault="004F3DC2" w:rsidP="00B82B32">
            <w:pPr>
              <w:rPr>
                <w:sz w:val="20"/>
                <w:lang w:val="en-US"/>
              </w:rPr>
            </w:pPr>
            <w:r>
              <w:rPr>
                <w:rFonts w:asciiTheme="minorHAnsi" w:eastAsiaTheme="minorHAnsi" w:hAnsiTheme="minorHAnsi" w:cstheme="minorHAnsi"/>
                <w:sz w:val="20"/>
              </w:rPr>
              <w:t>School Business Manager</w:t>
            </w:r>
          </w:p>
        </w:tc>
      </w:tr>
    </w:tbl>
    <w:p w14:paraId="309895AC" w14:textId="77777777" w:rsidR="00954B8F" w:rsidRPr="00EC737B" w:rsidRDefault="00D43974" w:rsidP="00B012C3">
      <w:pPr>
        <w:pStyle w:val="Heading2"/>
      </w:pPr>
      <w:bookmarkStart w:id="105" w:name="_Toc231225121"/>
      <w:r w:rsidRPr="00EC737B">
        <w:t>Evacuation Procedures</w:t>
      </w:r>
      <w:bookmarkEnd w:id="105"/>
    </w:p>
    <w:p w14:paraId="12F098A3" w14:textId="77777777" w:rsidR="00B82B32" w:rsidRPr="00EC737B" w:rsidRDefault="00B82B32" w:rsidP="00B82B32">
      <w:pPr>
        <w:spacing w:after="120"/>
        <w:ind w:left="709"/>
        <w:rPr>
          <w:rFonts w:asciiTheme="minorHAnsi" w:hAnsiTheme="minorHAnsi" w:cstheme="minorHAnsi"/>
        </w:rPr>
      </w:pPr>
      <w:r w:rsidRPr="00EC737B">
        <w:rPr>
          <w:rFonts w:asciiTheme="minorHAnsi" w:hAnsiTheme="minorHAnsi" w:cstheme="minorHAnsi"/>
          <w:sz w:val="20"/>
        </w:rPr>
        <w:t>Our setting operates a single phase/simultaneous evacuation.  On hearing the fire alarm ALL building occupants must evacuate the building immediately using the nearest available exit.</w:t>
      </w:r>
    </w:p>
    <w:p w14:paraId="331C6FFF" w14:textId="52044172" w:rsidR="00B82B32" w:rsidRPr="00EC737B" w:rsidRDefault="00B82B32" w:rsidP="00B82B32">
      <w:pPr>
        <w:spacing w:after="120"/>
        <w:ind w:left="709"/>
        <w:rPr>
          <w:rFonts w:asciiTheme="minorHAnsi" w:hAnsiTheme="minorHAnsi" w:cstheme="minorHAnsi"/>
          <w:sz w:val="20"/>
        </w:rPr>
      </w:pPr>
      <w:r w:rsidRPr="00EC737B">
        <w:rPr>
          <w:rFonts w:asciiTheme="minorHAnsi" w:hAnsiTheme="minorHAnsi" w:cstheme="minorHAnsi"/>
          <w:sz w:val="20"/>
        </w:rPr>
        <w:t xml:space="preserve">All escape routes are clearly marked with British Standard or European </w:t>
      </w:r>
      <w:r w:rsidRPr="004F3DC2">
        <w:rPr>
          <w:rFonts w:asciiTheme="minorHAnsi" w:hAnsiTheme="minorHAnsi" w:cstheme="minorHAnsi"/>
          <w:sz w:val="20"/>
        </w:rPr>
        <w:t xml:space="preserve">Standard Fire Exit signs and directional arrows where appropriate.  </w:t>
      </w:r>
      <w:r w:rsidRPr="004F3DC2">
        <w:rPr>
          <w:rFonts w:asciiTheme="minorHAnsi" w:hAnsiTheme="minorHAnsi" w:cstheme="minorHAnsi"/>
          <w:b/>
          <w:sz w:val="20"/>
        </w:rPr>
        <w:t>Final exits</w:t>
      </w:r>
      <w:r w:rsidRPr="004F3DC2">
        <w:rPr>
          <w:rFonts w:asciiTheme="minorHAnsi" w:hAnsiTheme="minorHAnsi" w:cstheme="minorHAnsi"/>
          <w:sz w:val="20"/>
        </w:rPr>
        <w:t xml:space="preserve"> can be found </w:t>
      </w:r>
      <w:r w:rsidR="006C5BA3" w:rsidRPr="004F3DC2">
        <w:rPr>
          <w:rFonts w:asciiTheme="minorHAnsi" w:hAnsiTheme="minorHAnsi" w:cstheme="minorHAnsi"/>
          <w:sz w:val="20"/>
        </w:rPr>
        <w:t>in the following areas</w:t>
      </w:r>
      <w:bookmarkStart w:id="106" w:name="_GoBack"/>
      <w:bookmarkEnd w:id="106"/>
      <w:r w:rsidR="006C5BA3">
        <w:rPr>
          <w:rFonts w:asciiTheme="minorHAnsi" w:hAnsiTheme="minorHAnsi" w:cstheme="minorHAnsi"/>
          <w:sz w:val="20"/>
        </w:rPr>
        <w:t>:</w:t>
      </w:r>
    </w:p>
    <w:p w14:paraId="48125C16" w14:textId="241C17BE" w:rsidR="00D43974" w:rsidRPr="00EC737B" w:rsidRDefault="006C5BA3" w:rsidP="00201DA6">
      <w:pPr>
        <w:spacing w:after="120"/>
        <w:jc w:val="center"/>
        <w:rPr>
          <w:rFonts w:asciiTheme="minorHAnsi" w:hAnsiTheme="minorHAnsi" w:cstheme="minorHAnsi"/>
          <w:sz w:val="20"/>
        </w:rPr>
      </w:pPr>
      <w:r w:rsidRPr="006C5BA3">
        <w:rPr>
          <w:rFonts w:asciiTheme="minorHAnsi" w:hAnsiTheme="minorHAnsi" w:cstheme="minorHAnsi"/>
          <w:noProof/>
          <w:sz w:val="20"/>
          <w:lang w:eastAsia="en-GB"/>
        </w:rPr>
        <w:drawing>
          <wp:inline distT="0" distB="0" distL="0" distR="0" wp14:anchorId="64C791D6" wp14:editId="5A8E2B05">
            <wp:extent cx="5395562" cy="3840480"/>
            <wp:effectExtent l="0" t="0" r="0" b="7620"/>
            <wp:docPr id="284850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50185" name=""/>
                    <pic:cNvPicPr/>
                  </pic:nvPicPr>
                  <pic:blipFill rotWithShape="1">
                    <a:blip r:embed="rId29"/>
                    <a:srcRect t="5846"/>
                    <a:stretch>
                      <a:fillRect/>
                    </a:stretch>
                  </pic:blipFill>
                  <pic:spPr bwMode="auto">
                    <a:xfrm>
                      <a:off x="0" y="0"/>
                      <a:ext cx="5437551" cy="3870367"/>
                    </a:xfrm>
                    <a:prstGeom prst="rect">
                      <a:avLst/>
                    </a:prstGeom>
                    <a:ln>
                      <a:noFill/>
                    </a:ln>
                    <a:extLst>
                      <a:ext uri="{53640926-AAD7-44D8-BBD7-CCE9431645EC}">
                        <a14:shadowObscured xmlns:a14="http://schemas.microsoft.com/office/drawing/2010/main"/>
                      </a:ext>
                    </a:extLst>
                  </pic:spPr>
                </pic:pic>
              </a:graphicData>
            </a:graphic>
          </wp:inline>
        </w:drawing>
      </w:r>
    </w:p>
    <w:p w14:paraId="03639415" w14:textId="77777777" w:rsidR="00B02C01" w:rsidRPr="00EC737B" w:rsidRDefault="00B02C01" w:rsidP="00B012C3">
      <w:pPr>
        <w:pStyle w:val="Heading3"/>
      </w:pPr>
      <w:bookmarkStart w:id="107" w:name="_Toc231225122"/>
      <w:bookmarkStart w:id="108" w:name="_Toc473553381"/>
      <w:r w:rsidRPr="00EC737B">
        <w:lastRenderedPageBreak/>
        <w:t>Fire Wardens Designated Areas</w:t>
      </w:r>
      <w:bookmarkEnd w:id="107"/>
    </w:p>
    <w:tbl>
      <w:tblPr>
        <w:tblStyle w:val="TableGrid"/>
        <w:tblW w:w="0" w:type="auto"/>
        <w:tblInd w:w="817" w:type="dxa"/>
        <w:tblLook w:val="04A0" w:firstRow="1" w:lastRow="0" w:firstColumn="1" w:lastColumn="0" w:noHBand="0" w:noVBand="1"/>
      </w:tblPr>
      <w:tblGrid>
        <w:gridCol w:w="4021"/>
        <w:gridCol w:w="5356"/>
      </w:tblGrid>
      <w:tr w:rsidR="00B02C01" w:rsidRPr="00EC737B" w14:paraId="58444DA9" w14:textId="77777777" w:rsidTr="006C5BA3">
        <w:trPr>
          <w:trHeight w:val="480"/>
        </w:trPr>
        <w:tc>
          <w:tcPr>
            <w:tcW w:w="4021" w:type="dxa"/>
            <w:shd w:val="clear" w:color="auto" w:fill="D9D9D9" w:themeFill="background1" w:themeFillShade="D9"/>
            <w:vAlign w:val="center"/>
          </w:tcPr>
          <w:p w14:paraId="64D7B6D5" w14:textId="77777777" w:rsidR="00B02C01" w:rsidRPr="00EC737B" w:rsidRDefault="00B02C01" w:rsidP="00201DA6">
            <w:pPr>
              <w:rPr>
                <w:b/>
                <w:sz w:val="20"/>
                <w:lang w:val="en-US"/>
              </w:rPr>
            </w:pPr>
            <w:r w:rsidRPr="00EC737B">
              <w:rPr>
                <w:b/>
                <w:sz w:val="20"/>
                <w:lang w:val="en-US"/>
              </w:rPr>
              <w:t>Person(s) Responsible</w:t>
            </w:r>
          </w:p>
        </w:tc>
        <w:tc>
          <w:tcPr>
            <w:tcW w:w="5356" w:type="dxa"/>
            <w:shd w:val="clear" w:color="auto" w:fill="D9D9D9" w:themeFill="background1" w:themeFillShade="D9"/>
            <w:vAlign w:val="center"/>
          </w:tcPr>
          <w:p w14:paraId="428DE2D8" w14:textId="77777777" w:rsidR="00B02C01" w:rsidRPr="00EC737B" w:rsidRDefault="00B02C01" w:rsidP="00201DA6">
            <w:pPr>
              <w:rPr>
                <w:b/>
                <w:sz w:val="20"/>
                <w:lang w:val="en-US"/>
              </w:rPr>
            </w:pPr>
            <w:r w:rsidRPr="00EC737B">
              <w:rPr>
                <w:b/>
                <w:sz w:val="20"/>
                <w:lang w:val="en-US"/>
              </w:rPr>
              <w:t>Designated Areas to Sweep</w:t>
            </w:r>
          </w:p>
        </w:tc>
      </w:tr>
      <w:tr w:rsidR="005D0BD2" w:rsidRPr="00EC737B" w14:paraId="2E722293" w14:textId="77777777" w:rsidTr="006C5BA3">
        <w:tc>
          <w:tcPr>
            <w:tcW w:w="4021" w:type="dxa"/>
          </w:tcPr>
          <w:p w14:paraId="4F643A63" w14:textId="7595BEF2" w:rsidR="00B02C01" w:rsidRPr="00EC737B" w:rsidRDefault="00B82B32" w:rsidP="00201DA6">
            <w:pPr>
              <w:rPr>
                <w:color w:val="000000" w:themeColor="text1"/>
                <w:sz w:val="20"/>
                <w:lang w:val="en-US"/>
              </w:rPr>
            </w:pPr>
            <w:r w:rsidRPr="00EC737B">
              <w:rPr>
                <w:color w:val="000000" w:themeColor="text1"/>
                <w:sz w:val="20"/>
                <w:lang w:val="en-US"/>
              </w:rPr>
              <w:t xml:space="preserve">As per point </w:t>
            </w:r>
            <w:r w:rsidR="006C5BA3">
              <w:rPr>
                <w:color w:val="000000" w:themeColor="text1"/>
                <w:sz w:val="20"/>
                <w:lang w:val="en-US"/>
              </w:rPr>
              <w:t>8</w:t>
            </w:r>
            <w:r w:rsidRPr="00EC737B">
              <w:rPr>
                <w:color w:val="000000" w:themeColor="text1"/>
                <w:sz w:val="20"/>
                <w:lang w:val="en-US"/>
              </w:rPr>
              <w:t>.5</w:t>
            </w:r>
          </w:p>
        </w:tc>
        <w:tc>
          <w:tcPr>
            <w:tcW w:w="5356" w:type="dxa"/>
          </w:tcPr>
          <w:p w14:paraId="5320DAAE" w14:textId="7D2A80D7" w:rsidR="00B02C01" w:rsidRPr="00EC737B" w:rsidRDefault="00B02C01" w:rsidP="00201DA6">
            <w:pPr>
              <w:rPr>
                <w:color w:val="000000" w:themeColor="text1"/>
                <w:sz w:val="20"/>
                <w:lang w:val="en-US"/>
              </w:rPr>
            </w:pPr>
          </w:p>
        </w:tc>
      </w:tr>
    </w:tbl>
    <w:p w14:paraId="79CD933A" w14:textId="77777777" w:rsidR="00B02C01" w:rsidRPr="00EC737B" w:rsidRDefault="00B02C01" w:rsidP="00B012C3">
      <w:pPr>
        <w:pStyle w:val="Heading3"/>
      </w:pPr>
      <w:bookmarkStart w:id="109" w:name="_Toc231225123"/>
      <w:r w:rsidRPr="00EC737B">
        <w:t>Evacuation Assistants</w:t>
      </w:r>
      <w:bookmarkEnd w:id="109"/>
    </w:p>
    <w:p w14:paraId="33A7600C" w14:textId="22FECAA9" w:rsidR="008C5D39" w:rsidRPr="00EC737B" w:rsidRDefault="00B82B32" w:rsidP="00201DA6">
      <w:pPr>
        <w:spacing w:after="120"/>
        <w:ind w:left="720"/>
        <w:rPr>
          <w:sz w:val="20"/>
          <w:lang w:val="en-US"/>
        </w:rPr>
      </w:pPr>
      <w:r w:rsidRPr="00EC737B">
        <w:rPr>
          <w:sz w:val="20"/>
          <w:lang w:val="en-US"/>
        </w:rPr>
        <w:t>Evacuation Assistant will be trained and appointed should we have any children or adults who will require assistance to evacuate in the future.</w:t>
      </w:r>
    </w:p>
    <w:p w14:paraId="371C793D" w14:textId="77777777" w:rsidR="005D0BD2" w:rsidRPr="00EC737B" w:rsidRDefault="005D0BD2" w:rsidP="00B012C3">
      <w:pPr>
        <w:pStyle w:val="Heading3"/>
      </w:pPr>
      <w:bookmarkStart w:id="110" w:name="_Toc231225124"/>
      <w:r w:rsidRPr="00EC737B">
        <w:t>Fire Fighting Arrangements</w:t>
      </w:r>
      <w:bookmarkEnd w:id="110"/>
    </w:p>
    <w:p w14:paraId="280898D2" w14:textId="77777777" w:rsidR="00B82B32" w:rsidRPr="00EC737B" w:rsidRDefault="00B82B32" w:rsidP="00B82B32">
      <w:pPr>
        <w:spacing w:after="120"/>
        <w:ind w:left="720"/>
        <w:rPr>
          <w:sz w:val="20"/>
          <w:lang w:val="en-US"/>
        </w:rPr>
      </w:pPr>
      <w:r w:rsidRPr="00EC737B">
        <w:rPr>
          <w:sz w:val="20"/>
          <w:lang w:val="en-US"/>
        </w:rPr>
        <w:t>The following staff have received training in the use of fire-fighting equipment which is located around the building(s).  They may need to fight small fires in their early stages if safe to do so without putting themselves or others at risk:</w:t>
      </w:r>
    </w:p>
    <w:p w14:paraId="6CDB7BBD" w14:textId="77777777" w:rsidR="00B82B32" w:rsidRPr="00EC737B" w:rsidRDefault="00B82B32" w:rsidP="00B82B32">
      <w:pPr>
        <w:pStyle w:val="ListParagraph"/>
        <w:numPr>
          <w:ilvl w:val="1"/>
          <w:numId w:val="13"/>
        </w:numPr>
        <w:spacing w:after="120"/>
        <w:ind w:left="1077" w:hanging="357"/>
        <w:rPr>
          <w:sz w:val="20"/>
          <w:lang w:val="en-US"/>
        </w:rPr>
      </w:pPr>
      <w:r w:rsidRPr="00EC737B">
        <w:rPr>
          <w:sz w:val="20"/>
          <w:lang w:val="en-US"/>
        </w:rPr>
        <w:t>Duncan Priestley</w:t>
      </w:r>
    </w:p>
    <w:p w14:paraId="3B26FE7E" w14:textId="4D72E133" w:rsidR="00B82B32" w:rsidRPr="00EC737B" w:rsidRDefault="004F3DC2" w:rsidP="00B82B32">
      <w:pPr>
        <w:pStyle w:val="ListParagraph"/>
        <w:numPr>
          <w:ilvl w:val="1"/>
          <w:numId w:val="13"/>
        </w:numPr>
        <w:spacing w:after="120"/>
        <w:ind w:left="1077" w:hanging="357"/>
        <w:rPr>
          <w:sz w:val="20"/>
          <w:lang w:val="en-US"/>
        </w:rPr>
      </w:pPr>
      <w:r>
        <w:rPr>
          <w:sz w:val="20"/>
          <w:lang w:val="en-US"/>
        </w:rPr>
        <w:t>School Business Manager</w:t>
      </w:r>
    </w:p>
    <w:p w14:paraId="61FDF2ED" w14:textId="77777777" w:rsidR="00B82B32" w:rsidRPr="00EC737B" w:rsidRDefault="00B82B32" w:rsidP="00B82B32">
      <w:pPr>
        <w:spacing w:after="120"/>
        <w:ind w:left="720"/>
        <w:rPr>
          <w:sz w:val="20"/>
          <w:lang w:val="en-US"/>
        </w:rPr>
      </w:pPr>
      <w:r w:rsidRPr="00EC737B">
        <w:rPr>
          <w:rFonts w:asciiTheme="minorHAnsi" w:hAnsiTheme="minorHAnsi" w:cstheme="minorHAnsi"/>
          <w:sz w:val="20"/>
        </w:rPr>
        <w:t>If they do not feel competent they must not stay to fight the fire but must evacuate the building.</w:t>
      </w:r>
    </w:p>
    <w:p w14:paraId="45CAD880" w14:textId="77777777" w:rsidR="00B261FB" w:rsidRPr="00EC737B" w:rsidRDefault="00B261FB" w:rsidP="00B012C3">
      <w:pPr>
        <w:pStyle w:val="Heading3"/>
      </w:pPr>
      <w:bookmarkStart w:id="111" w:name="_Toc231225125"/>
      <w:r w:rsidRPr="00EC737B">
        <w:t>Assembly Point</w:t>
      </w:r>
      <w:bookmarkEnd w:id="108"/>
      <w:r w:rsidR="008C5D39" w:rsidRPr="00EC737B">
        <w:t xml:space="preserve"> and Accounting for People</w:t>
      </w:r>
      <w:bookmarkEnd w:id="111"/>
    </w:p>
    <w:p w14:paraId="6D7FB74C" w14:textId="77777777" w:rsidR="006C5BA3" w:rsidRDefault="00B82B32" w:rsidP="00B82B32">
      <w:pPr>
        <w:spacing w:before="120" w:after="120"/>
        <w:ind w:left="709"/>
        <w:rPr>
          <w:rFonts w:asciiTheme="minorHAnsi" w:hAnsiTheme="minorHAnsi" w:cstheme="minorHAnsi"/>
          <w:sz w:val="20"/>
        </w:rPr>
      </w:pPr>
      <w:r w:rsidRPr="00EC737B">
        <w:rPr>
          <w:rFonts w:asciiTheme="minorHAnsi" w:hAnsiTheme="minorHAnsi" w:cstheme="minorHAnsi"/>
          <w:sz w:val="20"/>
        </w:rPr>
        <w:t xml:space="preserve">On hearing the fire alarm all building occupiers should make their way to the Fire Assembly Point using the nearest available exit in a calm and orderly manner.  Younger children will be directed by their class teacher/teaching assistant/appropriate adult.  Children/young people away from their base should leave the building by the nearest exit and meet at the assembly point.  The Assembly Point for our premises is far side of playground, near further yellow football posts.  </w:t>
      </w:r>
    </w:p>
    <w:p w14:paraId="261D85B1" w14:textId="7267B6F7" w:rsidR="00B82B32" w:rsidRPr="00EC737B" w:rsidRDefault="00B82B32" w:rsidP="00B82B32">
      <w:pPr>
        <w:spacing w:before="120" w:after="120"/>
        <w:ind w:left="709"/>
        <w:rPr>
          <w:rFonts w:asciiTheme="minorHAnsi" w:hAnsiTheme="minorHAnsi" w:cstheme="minorHAnsi"/>
          <w:sz w:val="20"/>
        </w:rPr>
      </w:pPr>
      <w:r w:rsidRPr="00EC737B">
        <w:rPr>
          <w:rFonts w:asciiTheme="minorHAnsi" w:hAnsiTheme="minorHAnsi" w:cstheme="minorHAnsi"/>
          <w:sz w:val="20"/>
        </w:rPr>
        <w:t>Class teachers present at the time are responsible for taking the class group register and ensuring all children are accounted for</w:t>
      </w:r>
      <w:r w:rsidR="006C5BA3">
        <w:rPr>
          <w:rFonts w:asciiTheme="minorHAnsi" w:hAnsiTheme="minorHAnsi" w:cstheme="minorHAnsi"/>
          <w:sz w:val="20"/>
        </w:rPr>
        <w:t xml:space="preserve"> </w:t>
      </w:r>
      <w:r w:rsidR="006C5BA3" w:rsidRPr="00EC737B">
        <w:rPr>
          <w:rFonts w:asciiTheme="minorHAnsi" w:hAnsiTheme="minorHAnsi" w:cstheme="minorHAnsi"/>
          <w:sz w:val="20"/>
        </w:rPr>
        <w:t xml:space="preserve">and </w:t>
      </w:r>
      <w:r w:rsidR="004F3DC2">
        <w:rPr>
          <w:rFonts w:asciiTheme="minorHAnsi" w:hAnsiTheme="minorHAnsi" w:cstheme="minorHAnsi"/>
          <w:sz w:val="20"/>
        </w:rPr>
        <w:t>School Business Manager</w:t>
      </w:r>
      <w:r w:rsidR="006C5BA3" w:rsidRPr="00EC737B">
        <w:rPr>
          <w:rFonts w:asciiTheme="minorHAnsi" w:hAnsiTheme="minorHAnsi" w:cstheme="minorHAnsi"/>
          <w:sz w:val="20"/>
        </w:rPr>
        <w:t xml:space="preserve"> is responsible for collating this</w:t>
      </w:r>
      <w:r w:rsidRPr="00EC737B">
        <w:rPr>
          <w:rFonts w:asciiTheme="minorHAnsi" w:hAnsiTheme="minorHAnsi" w:cstheme="minorHAnsi"/>
          <w:sz w:val="20"/>
        </w:rPr>
        <w:t xml:space="preserve">.  </w:t>
      </w:r>
      <w:r w:rsidR="004F3DC2">
        <w:rPr>
          <w:rFonts w:asciiTheme="minorHAnsi" w:eastAsiaTheme="minorHAnsi" w:hAnsiTheme="minorHAnsi" w:cstheme="minorHAnsi"/>
          <w:sz w:val="20"/>
        </w:rPr>
        <w:t>School Business Manager</w:t>
      </w:r>
      <w:r w:rsidRPr="00EC737B">
        <w:rPr>
          <w:rFonts w:asciiTheme="minorHAnsi" w:eastAsiaTheme="minorHAnsi" w:hAnsiTheme="minorHAnsi" w:cstheme="minorHAnsi"/>
          <w:sz w:val="20"/>
        </w:rPr>
        <w:t xml:space="preserve"> is responsible for undertaking </w:t>
      </w:r>
      <w:r w:rsidRPr="00EC737B">
        <w:rPr>
          <w:rFonts w:asciiTheme="minorHAnsi" w:hAnsiTheme="minorHAnsi" w:cstheme="minorHAnsi"/>
          <w:sz w:val="20"/>
        </w:rPr>
        <w:t>a roll call of staff, visitors and contractors using the Staff Signing In/Out Book and Visitors’ Book.  Results of roll call will be relayed swiftly to the Fire Safety Manager (person in overall charge).</w:t>
      </w:r>
    </w:p>
    <w:p w14:paraId="559EA274" w14:textId="77777777" w:rsidR="00B82B32" w:rsidRPr="00EC737B" w:rsidRDefault="00B82B32" w:rsidP="00B82B32">
      <w:pPr>
        <w:spacing w:after="120"/>
        <w:ind w:left="709"/>
        <w:rPr>
          <w:rFonts w:asciiTheme="minorHAnsi" w:hAnsiTheme="minorHAnsi" w:cstheme="minorHAnsi"/>
          <w:sz w:val="20"/>
        </w:rPr>
      </w:pPr>
      <w:r w:rsidRPr="00EC737B">
        <w:rPr>
          <w:rFonts w:asciiTheme="minorHAnsi" w:hAnsiTheme="minorHAnsi" w:cstheme="minorHAnsi"/>
          <w:sz w:val="20"/>
        </w:rPr>
        <w:t>If any persons are unaccounted for in a real emergency i.e. not a drill, the attending Fire Service crew must be notified without delay by the Fire Safety Manager.  Staff will not be permitted to re-enter the building to search – only trained fire service personnel with appropriate breathing apparatus can enter the building if there is a person identified as missing.</w:t>
      </w:r>
    </w:p>
    <w:p w14:paraId="41CB1D19" w14:textId="77777777" w:rsidR="00B82B32" w:rsidRPr="006C5BA3" w:rsidRDefault="00B82B32" w:rsidP="00B82B32">
      <w:pPr>
        <w:spacing w:after="120"/>
        <w:ind w:left="709"/>
        <w:rPr>
          <w:rFonts w:asciiTheme="minorHAnsi" w:hAnsiTheme="minorHAnsi" w:cstheme="minorHAnsi"/>
          <w:sz w:val="20"/>
        </w:rPr>
      </w:pPr>
      <w:r w:rsidRPr="00EC737B">
        <w:rPr>
          <w:rFonts w:asciiTheme="minorHAnsi" w:hAnsiTheme="minorHAnsi" w:cstheme="minorHAnsi"/>
          <w:sz w:val="20"/>
        </w:rPr>
        <w:t xml:space="preserve">Should it be unsafe for evacuees to remain at the assembly point the place of ‘Total Safety’ off-site is outside school </w:t>
      </w:r>
      <w:r w:rsidRPr="006C5BA3">
        <w:rPr>
          <w:rFonts w:asciiTheme="minorHAnsi" w:hAnsiTheme="minorHAnsi" w:cstheme="minorHAnsi"/>
          <w:sz w:val="20"/>
        </w:rPr>
        <w:t xml:space="preserve">front gate.  </w:t>
      </w:r>
    </w:p>
    <w:p w14:paraId="2923FD40" w14:textId="77777777" w:rsidR="00696585" w:rsidRPr="00EC737B" w:rsidRDefault="00DD40C7" w:rsidP="00B012C3">
      <w:pPr>
        <w:pStyle w:val="Heading3"/>
      </w:pPr>
      <w:bookmarkStart w:id="112" w:name="_Toc473553386"/>
      <w:bookmarkStart w:id="113" w:name="_Toc231225126"/>
      <w:r w:rsidRPr="00EC737B">
        <w:t>Liaison with the Fire and Rescue Service</w:t>
      </w:r>
      <w:bookmarkEnd w:id="112"/>
      <w:bookmarkEnd w:id="113"/>
    </w:p>
    <w:p w14:paraId="0BF94B81" w14:textId="156638EC" w:rsidR="00B82B32" w:rsidRPr="00EC737B" w:rsidRDefault="004F3DC2" w:rsidP="00B82B32">
      <w:pPr>
        <w:spacing w:after="120"/>
        <w:ind w:left="709"/>
        <w:rPr>
          <w:rFonts w:asciiTheme="minorHAnsi" w:hAnsiTheme="minorHAnsi" w:cstheme="minorHAnsi"/>
          <w:sz w:val="20"/>
        </w:rPr>
      </w:pPr>
      <w:bookmarkStart w:id="114" w:name="_Toc473553387"/>
      <w:r>
        <w:rPr>
          <w:rFonts w:asciiTheme="minorHAnsi" w:hAnsiTheme="minorHAnsi" w:cstheme="minorHAnsi"/>
          <w:sz w:val="20"/>
        </w:rPr>
        <w:t>School Business Manager</w:t>
      </w:r>
      <w:r w:rsidR="00B82B32" w:rsidRPr="00EC737B">
        <w:rPr>
          <w:rFonts w:asciiTheme="minorHAnsi" w:hAnsiTheme="minorHAnsi" w:cstheme="minorHAnsi"/>
          <w:sz w:val="20"/>
        </w:rPr>
        <w:t xml:space="preserve"> or senior teacher in </w:t>
      </w:r>
      <w:r w:rsidR="006C5BA3">
        <w:rPr>
          <w:rFonts w:asciiTheme="minorHAnsi" w:hAnsiTheme="minorHAnsi" w:cstheme="minorHAnsi"/>
          <w:sz w:val="20"/>
        </w:rPr>
        <w:t>her</w:t>
      </w:r>
      <w:r w:rsidR="00B82B32" w:rsidRPr="00EC737B">
        <w:rPr>
          <w:rFonts w:asciiTheme="minorHAnsi" w:hAnsiTheme="minorHAnsi" w:cstheme="minorHAnsi"/>
          <w:sz w:val="20"/>
        </w:rPr>
        <w:t xml:space="preserve"> absence is responsible for liaising with the Fire and Rescue Service on arrival.  The following information will be made available to the Fire and Rescue Service ASAP:</w:t>
      </w:r>
    </w:p>
    <w:p w14:paraId="75D24DDB" w14:textId="77777777" w:rsidR="00B82B32" w:rsidRPr="00EC737B" w:rsidRDefault="00B82B32" w:rsidP="00B82B32">
      <w:pPr>
        <w:numPr>
          <w:ilvl w:val="0"/>
          <w:numId w:val="44"/>
        </w:numPr>
        <w:spacing w:after="120"/>
        <w:contextualSpacing/>
        <w:rPr>
          <w:rFonts w:asciiTheme="minorHAnsi" w:hAnsiTheme="minorHAnsi" w:cstheme="minorHAnsi"/>
          <w:sz w:val="20"/>
        </w:rPr>
      </w:pPr>
      <w:r w:rsidRPr="00EC737B">
        <w:rPr>
          <w:rFonts w:asciiTheme="minorHAnsi" w:hAnsiTheme="minorHAnsi" w:cstheme="minorHAnsi"/>
          <w:sz w:val="20"/>
        </w:rPr>
        <w:t>Type of Emergency</w:t>
      </w:r>
    </w:p>
    <w:p w14:paraId="2001BB07" w14:textId="77777777" w:rsidR="00B82B32" w:rsidRPr="00EC737B" w:rsidRDefault="00B82B32" w:rsidP="00B82B32">
      <w:pPr>
        <w:numPr>
          <w:ilvl w:val="0"/>
          <w:numId w:val="44"/>
        </w:numPr>
        <w:tabs>
          <w:tab w:val="num" w:pos="3075"/>
        </w:tabs>
        <w:spacing w:after="120"/>
        <w:contextualSpacing/>
        <w:rPr>
          <w:rFonts w:asciiTheme="minorHAnsi" w:hAnsiTheme="minorHAnsi" w:cstheme="minorHAnsi"/>
          <w:sz w:val="20"/>
        </w:rPr>
      </w:pPr>
      <w:r w:rsidRPr="00EC737B">
        <w:rPr>
          <w:rFonts w:asciiTheme="minorHAnsi" w:hAnsiTheme="minorHAnsi" w:cstheme="minorHAnsi"/>
          <w:sz w:val="20"/>
        </w:rPr>
        <w:t>Location of fire/incident (if known)</w:t>
      </w:r>
    </w:p>
    <w:p w14:paraId="7D70C7BE" w14:textId="77777777" w:rsidR="00B82B32" w:rsidRPr="00EC737B" w:rsidRDefault="00B82B32" w:rsidP="00B82B32">
      <w:pPr>
        <w:numPr>
          <w:ilvl w:val="0"/>
          <w:numId w:val="44"/>
        </w:numPr>
        <w:spacing w:after="120"/>
        <w:contextualSpacing/>
        <w:rPr>
          <w:rFonts w:asciiTheme="minorHAnsi" w:hAnsiTheme="minorHAnsi" w:cstheme="minorHAnsi"/>
          <w:sz w:val="20"/>
        </w:rPr>
      </w:pPr>
      <w:r w:rsidRPr="00EC737B">
        <w:rPr>
          <w:rFonts w:asciiTheme="minorHAnsi" w:hAnsiTheme="minorHAnsi" w:cstheme="minorHAnsi"/>
          <w:sz w:val="20"/>
        </w:rPr>
        <w:t>Results of Roll Call i.e. is anyone missing, where were they last seen</w:t>
      </w:r>
    </w:p>
    <w:p w14:paraId="6AABB9CF" w14:textId="77777777" w:rsidR="00B82B32" w:rsidRPr="00EC737B" w:rsidRDefault="00B82B32" w:rsidP="00B82B32">
      <w:pPr>
        <w:numPr>
          <w:ilvl w:val="0"/>
          <w:numId w:val="44"/>
        </w:numPr>
        <w:spacing w:after="120"/>
        <w:contextualSpacing/>
        <w:rPr>
          <w:rFonts w:asciiTheme="minorHAnsi" w:hAnsiTheme="minorHAnsi" w:cstheme="minorHAnsi"/>
          <w:sz w:val="20"/>
        </w:rPr>
      </w:pPr>
      <w:r w:rsidRPr="00EC737B">
        <w:rPr>
          <w:rFonts w:asciiTheme="minorHAnsi" w:hAnsiTheme="minorHAnsi" w:cstheme="minorHAnsi"/>
          <w:sz w:val="20"/>
        </w:rPr>
        <w:t>Any unusual activities such as building works or temporary structures</w:t>
      </w:r>
    </w:p>
    <w:p w14:paraId="590428B8" w14:textId="77777777" w:rsidR="00B82B32" w:rsidRPr="00EC737B" w:rsidRDefault="00B82B32" w:rsidP="00B82B32">
      <w:pPr>
        <w:numPr>
          <w:ilvl w:val="0"/>
          <w:numId w:val="44"/>
        </w:numPr>
        <w:spacing w:after="120"/>
        <w:contextualSpacing/>
        <w:rPr>
          <w:rFonts w:asciiTheme="minorHAnsi" w:hAnsiTheme="minorHAnsi" w:cstheme="minorHAnsi"/>
          <w:sz w:val="20"/>
        </w:rPr>
      </w:pPr>
      <w:r w:rsidRPr="00EC737B">
        <w:rPr>
          <w:rFonts w:asciiTheme="minorHAnsi" w:hAnsiTheme="minorHAnsi" w:cstheme="minorHAnsi"/>
          <w:sz w:val="20"/>
        </w:rPr>
        <w:t>Hazardous work processes</w:t>
      </w:r>
    </w:p>
    <w:p w14:paraId="0F9AF19D" w14:textId="77777777" w:rsidR="00B82B32" w:rsidRDefault="00B82B32" w:rsidP="00B82B32">
      <w:pPr>
        <w:numPr>
          <w:ilvl w:val="0"/>
          <w:numId w:val="44"/>
        </w:numPr>
        <w:tabs>
          <w:tab w:val="num" w:pos="3075"/>
        </w:tabs>
        <w:spacing w:after="120"/>
        <w:contextualSpacing/>
        <w:rPr>
          <w:rFonts w:asciiTheme="minorHAnsi" w:hAnsiTheme="minorHAnsi" w:cstheme="minorHAnsi"/>
          <w:sz w:val="20"/>
        </w:rPr>
      </w:pPr>
      <w:r w:rsidRPr="00EC737B">
        <w:rPr>
          <w:rFonts w:asciiTheme="minorHAnsi" w:hAnsiTheme="minorHAnsi" w:cstheme="minorHAnsi"/>
          <w:sz w:val="20"/>
        </w:rPr>
        <w:t>Emergency Information Pack for the premises containing:</w:t>
      </w:r>
    </w:p>
    <w:p w14:paraId="64E0D9B6" w14:textId="77777777" w:rsidR="006C5BA3" w:rsidRPr="006C5BA3" w:rsidRDefault="006C5BA3" w:rsidP="006C5BA3">
      <w:pPr>
        <w:tabs>
          <w:tab w:val="num" w:pos="3075"/>
        </w:tabs>
        <w:spacing w:after="120"/>
        <w:ind w:left="1080"/>
        <w:contextualSpacing/>
        <w:rPr>
          <w:rFonts w:asciiTheme="minorHAnsi" w:hAnsiTheme="minorHAnsi" w:cstheme="minorHAnsi"/>
          <w:sz w:val="6"/>
          <w:szCs w:val="6"/>
        </w:rPr>
      </w:pPr>
    </w:p>
    <w:p w14:paraId="4633D48C" w14:textId="77777777" w:rsidR="00B82B32" w:rsidRPr="00EC737B" w:rsidRDefault="00B82B32" w:rsidP="00B82B32">
      <w:pPr>
        <w:numPr>
          <w:ilvl w:val="0"/>
          <w:numId w:val="12"/>
        </w:numPr>
        <w:tabs>
          <w:tab w:val="clear" w:pos="1800"/>
        </w:tabs>
        <w:ind w:left="1407" w:hanging="284"/>
        <w:rPr>
          <w:rFonts w:asciiTheme="minorHAnsi" w:hAnsiTheme="minorHAnsi" w:cstheme="minorHAnsi"/>
          <w:sz w:val="20"/>
        </w:rPr>
      </w:pPr>
      <w:r w:rsidRPr="00EC737B">
        <w:rPr>
          <w:rFonts w:asciiTheme="minorHAnsi" w:hAnsiTheme="minorHAnsi" w:cstheme="minorHAnsi"/>
          <w:sz w:val="20"/>
        </w:rPr>
        <w:t>Floor plans of the building(s);</w:t>
      </w:r>
    </w:p>
    <w:p w14:paraId="4D6DE7C2" w14:textId="77777777" w:rsidR="00B82B32" w:rsidRPr="00EC737B" w:rsidRDefault="00B82B32" w:rsidP="00B82B32">
      <w:pPr>
        <w:numPr>
          <w:ilvl w:val="0"/>
          <w:numId w:val="12"/>
        </w:numPr>
        <w:tabs>
          <w:tab w:val="clear" w:pos="1800"/>
        </w:tabs>
        <w:ind w:left="1407" w:hanging="284"/>
        <w:rPr>
          <w:rFonts w:asciiTheme="minorHAnsi" w:hAnsiTheme="minorHAnsi" w:cstheme="minorHAnsi"/>
          <w:sz w:val="20"/>
        </w:rPr>
      </w:pPr>
      <w:r w:rsidRPr="00EC737B">
        <w:rPr>
          <w:rFonts w:asciiTheme="minorHAnsi" w:hAnsiTheme="minorHAnsi" w:cstheme="minorHAnsi"/>
          <w:sz w:val="20"/>
        </w:rPr>
        <w:t>Location of nearest fire hydrant(s);</w:t>
      </w:r>
    </w:p>
    <w:p w14:paraId="0C60E2B5" w14:textId="351042DD" w:rsidR="00B82B32" w:rsidRPr="00EC737B" w:rsidRDefault="00B82B32" w:rsidP="00B82B32">
      <w:pPr>
        <w:numPr>
          <w:ilvl w:val="0"/>
          <w:numId w:val="12"/>
        </w:numPr>
        <w:tabs>
          <w:tab w:val="clear" w:pos="1800"/>
        </w:tabs>
        <w:ind w:left="1407" w:hanging="284"/>
        <w:rPr>
          <w:rFonts w:asciiTheme="minorHAnsi" w:hAnsiTheme="minorHAnsi" w:cstheme="minorHAnsi"/>
          <w:sz w:val="20"/>
        </w:rPr>
      </w:pPr>
      <w:r w:rsidRPr="00EC737B">
        <w:rPr>
          <w:rFonts w:asciiTheme="minorHAnsi" w:hAnsiTheme="minorHAnsi" w:cstheme="minorHAnsi"/>
          <w:sz w:val="20"/>
        </w:rPr>
        <w:t>Electric, water</w:t>
      </w:r>
      <w:r w:rsidR="006C5BA3">
        <w:rPr>
          <w:rFonts w:asciiTheme="minorHAnsi" w:hAnsiTheme="minorHAnsi" w:cstheme="minorHAnsi"/>
          <w:sz w:val="20"/>
        </w:rPr>
        <w:t xml:space="preserve"> and</w:t>
      </w:r>
      <w:r w:rsidRPr="00EC737B">
        <w:rPr>
          <w:rFonts w:asciiTheme="minorHAnsi" w:hAnsiTheme="minorHAnsi" w:cstheme="minorHAnsi"/>
          <w:sz w:val="20"/>
        </w:rPr>
        <w:t xml:space="preserve"> oil shut off switch/valve locations;</w:t>
      </w:r>
    </w:p>
    <w:p w14:paraId="7BE5FC70" w14:textId="77777777" w:rsidR="00B82B32" w:rsidRPr="00EC737B" w:rsidRDefault="00B82B32" w:rsidP="00B82B32">
      <w:pPr>
        <w:numPr>
          <w:ilvl w:val="0"/>
          <w:numId w:val="12"/>
        </w:numPr>
        <w:tabs>
          <w:tab w:val="clear" w:pos="1800"/>
        </w:tabs>
        <w:ind w:left="1407" w:hanging="284"/>
        <w:rPr>
          <w:rFonts w:asciiTheme="minorHAnsi" w:hAnsiTheme="minorHAnsi" w:cstheme="minorHAnsi"/>
          <w:sz w:val="20"/>
        </w:rPr>
      </w:pPr>
      <w:r w:rsidRPr="00EC737B">
        <w:rPr>
          <w:rFonts w:asciiTheme="minorHAnsi" w:hAnsiTheme="minorHAnsi" w:cstheme="minorHAnsi"/>
          <w:sz w:val="20"/>
        </w:rPr>
        <w:t>Type, location and quantity of dangerous substances or materials likely affect fire fighters;</w:t>
      </w:r>
    </w:p>
    <w:p w14:paraId="411247DA" w14:textId="77777777" w:rsidR="00B82B32" w:rsidRPr="00EC737B" w:rsidRDefault="00B82B32" w:rsidP="00B82B32">
      <w:pPr>
        <w:numPr>
          <w:ilvl w:val="0"/>
          <w:numId w:val="12"/>
        </w:numPr>
        <w:tabs>
          <w:tab w:val="clear" w:pos="1800"/>
        </w:tabs>
        <w:spacing w:after="120"/>
        <w:ind w:left="1407" w:hanging="284"/>
        <w:rPr>
          <w:rFonts w:asciiTheme="minorHAnsi" w:hAnsiTheme="minorHAnsi" w:cstheme="minorHAnsi"/>
          <w:sz w:val="20"/>
        </w:rPr>
      </w:pPr>
      <w:r w:rsidRPr="00EC737B">
        <w:rPr>
          <w:rFonts w:asciiTheme="minorHAnsi" w:hAnsiTheme="minorHAnsi" w:cstheme="minorHAnsi"/>
          <w:sz w:val="20"/>
        </w:rPr>
        <w:t>Location of asbestos containing materials (Asbestos Register).</w:t>
      </w:r>
    </w:p>
    <w:p w14:paraId="755B5713" w14:textId="77777777" w:rsidR="00B82B32" w:rsidRPr="00EC737B" w:rsidRDefault="00B82B32" w:rsidP="00B82B32">
      <w:pPr>
        <w:spacing w:after="120"/>
        <w:ind w:left="709"/>
        <w:rPr>
          <w:rFonts w:asciiTheme="minorHAnsi" w:hAnsiTheme="minorHAnsi" w:cstheme="minorHAnsi"/>
          <w:sz w:val="20"/>
        </w:rPr>
      </w:pPr>
      <w:r w:rsidRPr="00EC737B">
        <w:rPr>
          <w:rFonts w:asciiTheme="minorHAnsi" w:hAnsiTheme="minorHAnsi" w:cstheme="minorHAnsi"/>
          <w:sz w:val="20"/>
        </w:rPr>
        <w:t>No-one will be permitted to re-enter the building until the Fire and Rescue Service have given the ‘all clear’.</w:t>
      </w:r>
    </w:p>
    <w:p w14:paraId="4C286EC9" w14:textId="2BF59F6B" w:rsidR="00B82B32" w:rsidRPr="00EC737B" w:rsidRDefault="004F3DC2" w:rsidP="00B82B32">
      <w:pPr>
        <w:spacing w:after="120"/>
        <w:ind w:left="709"/>
        <w:rPr>
          <w:rFonts w:asciiTheme="minorHAnsi" w:hAnsiTheme="minorHAnsi" w:cstheme="minorHAnsi"/>
          <w:sz w:val="20"/>
        </w:rPr>
      </w:pPr>
      <w:r>
        <w:rPr>
          <w:rFonts w:asciiTheme="minorHAnsi" w:hAnsiTheme="minorHAnsi" w:cstheme="minorHAnsi"/>
          <w:sz w:val="20"/>
        </w:rPr>
        <w:t>School Business Manager</w:t>
      </w:r>
      <w:r w:rsidR="00B82B32" w:rsidRPr="00EC737B">
        <w:rPr>
          <w:rFonts w:asciiTheme="minorHAnsi" w:hAnsiTheme="minorHAnsi" w:cstheme="minorHAnsi"/>
          <w:sz w:val="20"/>
        </w:rPr>
        <w:t xml:space="preserve"> will be responsible for ensuring all necessary gates/doors are unlocked in readiness for the arrival of the Fire and Rescue Service.</w:t>
      </w:r>
    </w:p>
    <w:p w14:paraId="462EEAAA" w14:textId="77777777" w:rsidR="00B82B32" w:rsidRPr="00EC737B" w:rsidRDefault="00B82B32" w:rsidP="00B82B32">
      <w:pPr>
        <w:spacing w:after="120"/>
        <w:ind w:left="709"/>
        <w:rPr>
          <w:rFonts w:asciiTheme="minorHAnsi" w:hAnsiTheme="minorHAnsi" w:cstheme="minorHAnsi"/>
          <w:sz w:val="20"/>
        </w:rPr>
      </w:pPr>
      <w:r w:rsidRPr="00EC737B">
        <w:rPr>
          <w:rFonts w:asciiTheme="minorHAnsi" w:hAnsiTheme="minorHAnsi" w:cstheme="minorHAnsi"/>
          <w:color w:val="000000" w:themeColor="text1"/>
          <w:sz w:val="20"/>
        </w:rPr>
        <w:t>Duncan Priestley</w:t>
      </w:r>
      <w:r w:rsidRPr="00EC737B">
        <w:rPr>
          <w:rFonts w:asciiTheme="minorHAnsi" w:hAnsiTheme="minorHAnsi" w:cstheme="minorHAnsi"/>
          <w:color w:val="FF0000"/>
          <w:sz w:val="20"/>
        </w:rPr>
        <w:t xml:space="preserve"> </w:t>
      </w:r>
      <w:r w:rsidRPr="00EC737B">
        <w:rPr>
          <w:rFonts w:asciiTheme="minorHAnsi" w:hAnsiTheme="minorHAnsi" w:cstheme="minorHAnsi"/>
          <w:sz w:val="20"/>
        </w:rPr>
        <w:t>will be responsible for ensuring all building evacuees are kept clear of any areas that may be needed for fire-fighting appliances (fire engines).</w:t>
      </w:r>
    </w:p>
    <w:p w14:paraId="7F6239CF" w14:textId="77777777" w:rsidR="00696585" w:rsidRPr="00EC737B" w:rsidRDefault="00DD40C7" w:rsidP="00B012C3">
      <w:pPr>
        <w:pStyle w:val="Heading2"/>
      </w:pPr>
      <w:bookmarkStart w:id="115" w:name="_Toc231225127"/>
      <w:r w:rsidRPr="00EC737B">
        <w:lastRenderedPageBreak/>
        <w:t>Number of Staff Needed To Carry Out Emergency Plan</w:t>
      </w:r>
      <w:bookmarkEnd w:id="114"/>
      <w:bookmarkEnd w:id="115"/>
    </w:p>
    <w:p w14:paraId="7650AF16" w14:textId="56563A8B" w:rsidR="00696585" w:rsidRPr="00EC737B" w:rsidRDefault="00696585" w:rsidP="00201DA6">
      <w:pPr>
        <w:spacing w:after="120"/>
        <w:ind w:left="709"/>
        <w:rPr>
          <w:rFonts w:asciiTheme="minorHAnsi" w:hAnsiTheme="minorHAnsi" w:cstheme="minorHAnsi"/>
          <w:sz w:val="20"/>
        </w:rPr>
      </w:pPr>
      <w:r w:rsidRPr="00EC737B">
        <w:rPr>
          <w:rFonts w:asciiTheme="minorHAnsi" w:hAnsiTheme="minorHAnsi" w:cstheme="minorHAnsi"/>
          <w:sz w:val="20"/>
        </w:rPr>
        <w:t xml:space="preserve">To implement the evacuation plan, </w:t>
      </w:r>
      <w:r w:rsidR="00B82B32" w:rsidRPr="00EC737B">
        <w:rPr>
          <w:rFonts w:asciiTheme="minorHAnsi" w:hAnsiTheme="minorHAnsi" w:cstheme="minorHAnsi"/>
          <w:sz w:val="20"/>
        </w:rPr>
        <w:t xml:space="preserve">all </w:t>
      </w:r>
      <w:r w:rsidRPr="00EC737B">
        <w:rPr>
          <w:rFonts w:asciiTheme="minorHAnsi" w:hAnsiTheme="minorHAnsi" w:cstheme="minorHAnsi"/>
          <w:sz w:val="20"/>
        </w:rPr>
        <w:t>trained staff are needed on duty.</w:t>
      </w:r>
    </w:p>
    <w:p w14:paraId="1059C69F" w14:textId="77777777" w:rsidR="00696585" w:rsidRPr="00EC737B" w:rsidRDefault="00E6156C" w:rsidP="00B012C3">
      <w:pPr>
        <w:pStyle w:val="Heading2"/>
      </w:pPr>
      <w:bookmarkStart w:id="116" w:name="_Toc473553388"/>
      <w:bookmarkStart w:id="117" w:name="_Toc231225128"/>
      <w:r w:rsidRPr="00EC737B">
        <w:t>Equipment Needed to Effect t</w:t>
      </w:r>
      <w:r w:rsidR="00DD40C7" w:rsidRPr="00EC737B">
        <w:t>he Emergency Plan</w:t>
      </w:r>
      <w:bookmarkEnd w:id="116"/>
      <w:bookmarkEnd w:id="117"/>
    </w:p>
    <w:p w14:paraId="243D1315" w14:textId="77777777" w:rsidR="00B82B32" w:rsidRPr="00EC737B" w:rsidRDefault="00B82B32" w:rsidP="00B82B32">
      <w:pPr>
        <w:spacing w:after="120"/>
        <w:ind w:left="709"/>
        <w:rPr>
          <w:rFonts w:asciiTheme="minorHAnsi" w:hAnsiTheme="minorHAnsi" w:cstheme="minorHAnsi"/>
          <w:sz w:val="20"/>
        </w:rPr>
      </w:pPr>
      <w:bookmarkStart w:id="118" w:name="_Toc473553389"/>
      <w:r w:rsidRPr="00EC737B">
        <w:rPr>
          <w:rFonts w:asciiTheme="minorHAnsi" w:hAnsiTheme="minorHAnsi" w:cstheme="minorHAnsi"/>
          <w:sz w:val="20"/>
        </w:rPr>
        <w:t>This will vary depending on the site and fire measures in place but could include mobile phone, two-way radio, torches, hi-visibility tabards, Evac-chairs etc.</w:t>
      </w:r>
    </w:p>
    <w:p w14:paraId="5611D5C2" w14:textId="1975C5C1" w:rsidR="00B82B32" w:rsidRPr="00EC737B" w:rsidRDefault="00B82B32" w:rsidP="00B82B32">
      <w:pPr>
        <w:pStyle w:val="ListParagraph"/>
        <w:numPr>
          <w:ilvl w:val="0"/>
          <w:numId w:val="11"/>
        </w:numPr>
        <w:tabs>
          <w:tab w:val="clear" w:pos="1800"/>
        </w:tabs>
        <w:spacing w:after="120"/>
        <w:ind w:left="1135" w:hanging="426"/>
        <w:rPr>
          <w:rFonts w:asciiTheme="minorHAnsi" w:hAnsiTheme="minorHAnsi" w:cstheme="minorHAnsi"/>
          <w:sz w:val="20"/>
        </w:rPr>
      </w:pPr>
      <w:r w:rsidRPr="00EC737B">
        <w:rPr>
          <w:rFonts w:asciiTheme="minorHAnsi" w:hAnsiTheme="minorHAnsi" w:cstheme="minorHAnsi"/>
          <w:color w:val="000000" w:themeColor="text1"/>
          <w:sz w:val="20"/>
        </w:rPr>
        <w:t xml:space="preserve">A red/green card is used to show </w:t>
      </w:r>
      <w:r w:rsidR="004F3DC2">
        <w:rPr>
          <w:rFonts w:asciiTheme="minorHAnsi" w:hAnsiTheme="minorHAnsi" w:cstheme="minorHAnsi"/>
          <w:color w:val="000000" w:themeColor="text1"/>
          <w:sz w:val="20"/>
        </w:rPr>
        <w:t>School Business Manager</w:t>
      </w:r>
      <w:r w:rsidRPr="00EC737B">
        <w:rPr>
          <w:rFonts w:asciiTheme="minorHAnsi" w:hAnsiTheme="minorHAnsi" w:cstheme="minorHAnsi"/>
          <w:sz w:val="20"/>
        </w:rPr>
        <w:t xml:space="preserve"> that all children are presently assembled.</w:t>
      </w:r>
    </w:p>
    <w:p w14:paraId="61034EF5" w14:textId="77777777" w:rsidR="00696585" w:rsidRPr="00EC737B" w:rsidRDefault="00DD40C7" w:rsidP="00B012C3">
      <w:pPr>
        <w:pStyle w:val="Heading1"/>
      </w:pPr>
      <w:bookmarkStart w:id="119" w:name="_Toc231225129"/>
      <w:r w:rsidRPr="00EC737B">
        <w:t>Variations to the Plan</w:t>
      </w:r>
      <w:bookmarkEnd w:id="118"/>
      <w:r w:rsidR="00875223" w:rsidRPr="00EC737B">
        <w:t>/Contingency Plans</w:t>
      </w:r>
      <w:bookmarkEnd w:id="119"/>
    </w:p>
    <w:p w14:paraId="519BAF4E" w14:textId="77777777" w:rsidR="00B82B32" w:rsidRPr="006C5BA3" w:rsidRDefault="00B82B32" w:rsidP="006C5BA3">
      <w:pPr>
        <w:spacing w:after="120"/>
        <w:ind w:firstLine="709"/>
        <w:rPr>
          <w:rFonts w:asciiTheme="minorHAnsi" w:hAnsiTheme="minorHAnsi" w:cstheme="minorHAnsi"/>
          <w:sz w:val="20"/>
        </w:rPr>
      </w:pPr>
      <w:r w:rsidRPr="006C5BA3">
        <w:rPr>
          <w:rFonts w:asciiTheme="minorHAnsi" w:hAnsiTheme="minorHAnsi" w:cstheme="minorHAnsi"/>
          <w:sz w:val="20"/>
        </w:rPr>
        <w:t>Variation to the usual plan may occur in specific instances. Including:</w:t>
      </w:r>
    </w:p>
    <w:p w14:paraId="5CA12DE2" w14:textId="77777777" w:rsidR="00B82B32" w:rsidRPr="00EC737B" w:rsidRDefault="00B82B32" w:rsidP="006C5BA3">
      <w:pPr>
        <w:pStyle w:val="ListParagraph"/>
        <w:numPr>
          <w:ilvl w:val="0"/>
          <w:numId w:val="57"/>
        </w:numPr>
        <w:rPr>
          <w:rFonts w:asciiTheme="minorHAnsi" w:hAnsiTheme="minorHAnsi" w:cstheme="minorHAnsi"/>
          <w:sz w:val="20"/>
        </w:rPr>
      </w:pPr>
      <w:r w:rsidRPr="00EC737B">
        <w:rPr>
          <w:rFonts w:asciiTheme="minorHAnsi" w:hAnsiTheme="minorHAnsi" w:cstheme="minorHAnsi"/>
          <w:b/>
          <w:sz w:val="20"/>
        </w:rPr>
        <w:t>Performances/Events:</w:t>
      </w:r>
      <w:r w:rsidRPr="00EC737B">
        <w:rPr>
          <w:rFonts w:asciiTheme="minorHAnsi" w:hAnsiTheme="minorHAnsi" w:cstheme="minorHAnsi"/>
          <w:sz w:val="20"/>
        </w:rPr>
        <w:t xml:space="preserve"> Evacuation Plans are to be completed before each performance/event involving a significant increase of people in the hall/theatre.  This is the responsibility of the person in charge of each performance/event.</w:t>
      </w:r>
    </w:p>
    <w:p w14:paraId="2E6A1C2E" w14:textId="77777777" w:rsidR="00B82B32" w:rsidRPr="00EC737B" w:rsidRDefault="00B82B32" w:rsidP="006C5BA3">
      <w:pPr>
        <w:pStyle w:val="ListParagraph"/>
        <w:numPr>
          <w:ilvl w:val="0"/>
          <w:numId w:val="57"/>
        </w:numPr>
        <w:rPr>
          <w:rFonts w:asciiTheme="minorHAnsi" w:hAnsiTheme="minorHAnsi" w:cstheme="minorHAnsi"/>
          <w:sz w:val="20"/>
        </w:rPr>
      </w:pPr>
      <w:r w:rsidRPr="00EC737B">
        <w:rPr>
          <w:rFonts w:asciiTheme="minorHAnsi" w:hAnsiTheme="minorHAnsi" w:cstheme="minorHAnsi"/>
          <w:b/>
          <w:sz w:val="20"/>
        </w:rPr>
        <w:t>Private Hirers/Out of Hours Users</w:t>
      </w:r>
      <w:r w:rsidRPr="00EC737B">
        <w:rPr>
          <w:rFonts w:asciiTheme="minorHAnsi" w:hAnsiTheme="minorHAnsi" w:cstheme="minorHAnsi"/>
          <w:sz w:val="20"/>
        </w:rPr>
        <w:t>: All ‘Lettings’ will be supplied with a site induction and issued with the setting Letting Arrangements/Policy and Conditions of Hirer which include fire safety and evacuation arrangements.</w:t>
      </w:r>
    </w:p>
    <w:p w14:paraId="37C7EBD3" w14:textId="77777777" w:rsidR="00B82B32" w:rsidRPr="00EC737B" w:rsidRDefault="00B82B32" w:rsidP="006C5BA3">
      <w:pPr>
        <w:pStyle w:val="ListParagraph"/>
        <w:numPr>
          <w:ilvl w:val="0"/>
          <w:numId w:val="57"/>
        </w:numPr>
        <w:rPr>
          <w:rFonts w:asciiTheme="minorHAnsi" w:hAnsiTheme="minorHAnsi" w:cstheme="minorHAnsi"/>
          <w:sz w:val="20"/>
        </w:rPr>
      </w:pPr>
      <w:r w:rsidRPr="00EC737B">
        <w:rPr>
          <w:rFonts w:asciiTheme="minorHAnsi" w:hAnsiTheme="minorHAnsi" w:cstheme="minorHAnsi"/>
          <w:b/>
          <w:sz w:val="20"/>
        </w:rPr>
        <w:t>Failure of fire warning and detection systems:</w:t>
      </w:r>
      <w:r w:rsidRPr="00EC737B">
        <w:rPr>
          <w:rFonts w:asciiTheme="minorHAnsi" w:hAnsiTheme="minorHAnsi" w:cstheme="minorHAnsi"/>
          <w:sz w:val="20"/>
        </w:rPr>
        <w:t xml:space="preserve"> If any fire safety systems were to fail, , the person raising the alarm would shout: ‘Fire, fire, fire’.  </w:t>
      </w:r>
    </w:p>
    <w:p w14:paraId="0BAED2B3" w14:textId="77777777" w:rsidR="00B82B32" w:rsidRPr="00EC737B" w:rsidRDefault="00B82B32" w:rsidP="006C5BA3">
      <w:pPr>
        <w:pStyle w:val="ListParagraph"/>
        <w:numPr>
          <w:ilvl w:val="0"/>
          <w:numId w:val="57"/>
        </w:numPr>
        <w:rPr>
          <w:rFonts w:asciiTheme="minorHAnsi" w:hAnsiTheme="minorHAnsi" w:cstheme="minorHAnsi"/>
          <w:sz w:val="20"/>
        </w:rPr>
      </w:pPr>
      <w:r w:rsidRPr="00EC737B">
        <w:rPr>
          <w:rFonts w:asciiTheme="minorHAnsi" w:hAnsiTheme="minorHAnsi" w:cstheme="minorHAnsi"/>
          <w:b/>
          <w:sz w:val="20"/>
        </w:rPr>
        <w:t>Lone Working:</w:t>
      </w:r>
      <w:r w:rsidRPr="00EC737B">
        <w:rPr>
          <w:rFonts w:asciiTheme="minorHAnsi" w:hAnsiTheme="minorHAnsi" w:cstheme="minorHAnsi"/>
          <w:sz w:val="20"/>
        </w:rPr>
        <w:t xml:space="preserve"> Lone workers should follow the normal adopted fire emergency evacuation plan as above.  Raise the alarm using the nearest break glass point; telephone emergency services either using the nearest school phone and personal mobile phone, evacuate the building by the nearest available exit and wait at the assembly point for the Fire and Rescue Service to arrive.  Lone workers must then telephone the headteacher or chair of governors.</w:t>
      </w:r>
    </w:p>
    <w:p w14:paraId="4CD5D6B9" w14:textId="77777777" w:rsidR="00B82B32" w:rsidRPr="00EC737B" w:rsidRDefault="00B82B32" w:rsidP="006C5BA3">
      <w:pPr>
        <w:pStyle w:val="ListParagraph"/>
        <w:numPr>
          <w:ilvl w:val="0"/>
          <w:numId w:val="57"/>
        </w:numPr>
        <w:rPr>
          <w:rFonts w:asciiTheme="minorHAnsi" w:hAnsiTheme="minorHAnsi" w:cstheme="minorHAnsi"/>
          <w:sz w:val="20"/>
        </w:rPr>
      </w:pPr>
      <w:r w:rsidRPr="00EC737B">
        <w:rPr>
          <w:rFonts w:asciiTheme="minorHAnsi" w:hAnsiTheme="minorHAnsi" w:cstheme="minorHAnsi"/>
          <w:b/>
          <w:bCs/>
          <w:sz w:val="20"/>
        </w:rPr>
        <w:t xml:space="preserve">Variations as a result of other emergencies including local or large scale public health incidents:  </w:t>
      </w:r>
      <w:r w:rsidRPr="00EC737B">
        <w:rPr>
          <w:rFonts w:asciiTheme="minorHAnsi" w:hAnsiTheme="minorHAnsi" w:cstheme="minorHAnsi"/>
          <w:sz w:val="20"/>
        </w:rPr>
        <w:t xml:space="preserve">For the duration of the incident, consideration will be given to the following </w:t>
      </w:r>
      <w:bookmarkStart w:id="120" w:name="_Hlk101262527"/>
      <w:r w:rsidRPr="00EC737B">
        <w:rPr>
          <w:rFonts w:asciiTheme="minorHAnsi" w:hAnsiTheme="minorHAnsi" w:cstheme="minorHAnsi"/>
          <w:sz w:val="20"/>
        </w:rPr>
        <w:t>depending on the nature of the emergency and the guidance in force at that time</w:t>
      </w:r>
      <w:bookmarkEnd w:id="120"/>
      <w:r w:rsidRPr="00EC737B">
        <w:rPr>
          <w:rFonts w:asciiTheme="minorHAnsi" w:hAnsiTheme="minorHAnsi" w:cstheme="minorHAnsi"/>
          <w:sz w:val="20"/>
        </w:rPr>
        <w:t>:</w:t>
      </w:r>
    </w:p>
    <w:p w14:paraId="429B4BCD" w14:textId="77777777" w:rsidR="00B82B32" w:rsidRPr="006C5BA3" w:rsidRDefault="00B82B32" w:rsidP="006C5BA3">
      <w:pPr>
        <w:pStyle w:val="ListParagraph"/>
        <w:ind w:left="1494"/>
        <w:rPr>
          <w:rFonts w:asciiTheme="minorHAnsi" w:hAnsiTheme="minorHAnsi" w:cstheme="minorHAnsi"/>
          <w:sz w:val="6"/>
          <w:szCs w:val="6"/>
        </w:rPr>
      </w:pPr>
    </w:p>
    <w:p w14:paraId="5AB7D415" w14:textId="77777777" w:rsidR="00B82B32" w:rsidRPr="00EC737B" w:rsidRDefault="00B82B32" w:rsidP="00DC4E68">
      <w:pPr>
        <w:pStyle w:val="ListParagraph"/>
        <w:numPr>
          <w:ilvl w:val="0"/>
          <w:numId w:val="51"/>
        </w:numPr>
        <w:rPr>
          <w:rFonts w:asciiTheme="minorHAnsi" w:hAnsiTheme="minorHAnsi" w:cstheme="minorHAnsi"/>
          <w:sz w:val="20"/>
        </w:rPr>
      </w:pPr>
      <w:r w:rsidRPr="00EC737B">
        <w:rPr>
          <w:rFonts w:asciiTheme="minorHAnsi" w:hAnsiTheme="minorHAnsi" w:cstheme="minorHAnsi"/>
          <w:sz w:val="20"/>
        </w:rPr>
        <w:t>Reviewing and where necessary, updating the existing school Fire Risk Assessment to take account of any variations such as reduced staffing/pupil numbers or alterations in building layout or use.</w:t>
      </w:r>
    </w:p>
    <w:p w14:paraId="595016F3" w14:textId="77777777" w:rsidR="00B82B32" w:rsidRPr="00EC737B" w:rsidRDefault="00B82B32" w:rsidP="00DC4E68">
      <w:pPr>
        <w:pStyle w:val="ListParagraph"/>
        <w:numPr>
          <w:ilvl w:val="0"/>
          <w:numId w:val="51"/>
        </w:numPr>
        <w:rPr>
          <w:rFonts w:asciiTheme="minorHAnsi" w:hAnsiTheme="minorHAnsi" w:cstheme="minorHAnsi"/>
          <w:sz w:val="20"/>
        </w:rPr>
      </w:pPr>
      <w:r w:rsidRPr="00EC737B">
        <w:rPr>
          <w:rFonts w:asciiTheme="minorHAnsi" w:hAnsiTheme="minorHAnsi" w:cstheme="minorHAnsi"/>
          <w:sz w:val="20"/>
        </w:rPr>
        <w:t>Ensuring adequate provision of fire wardens and update training where zones they normally cover have been altered.</w:t>
      </w:r>
    </w:p>
    <w:p w14:paraId="708D42A3" w14:textId="77777777" w:rsidR="00B82B32" w:rsidRPr="00EC737B" w:rsidRDefault="00B82B32" w:rsidP="00DC4E68">
      <w:pPr>
        <w:pStyle w:val="ListParagraph"/>
        <w:numPr>
          <w:ilvl w:val="0"/>
          <w:numId w:val="51"/>
        </w:numPr>
        <w:rPr>
          <w:rFonts w:asciiTheme="minorHAnsi" w:hAnsiTheme="minorHAnsi" w:cstheme="minorHAnsi"/>
          <w:sz w:val="20"/>
        </w:rPr>
      </w:pPr>
      <w:r w:rsidRPr="00EC737B">
        <w:rPr>
          <w:rFonts w:asciiTheme="minorHAnsi" w:hAnsiTheme="minorHAnsi" w:cstheme="minorHAnsi"/>
          <w:sz w:val="20"/>
        </w:rPr>
        <w:t>Ensuring that there are sufficient trained staff/fire wardens on duty to cover the site to enable sweeps of all areas to be carried out and to ensure full evacuation of the building even during periods of partial closure – particularly important if staff designated as fire wardens are absent.</w:t>
      </w:r>
    </w:p>
    <w:p w14:paraId="764269A9" w14:textId="77777777" w:rsidR="00B82B32" w:rsidRPr="00EC737B" w:rsidRDefault="00B82B32" w:rsidP="00DC4E68">
      <w:pPr>
        <w:pStyle w:val="ListParagraph"/>
        <w:numPr>
          <w:ilvl w:val="0"/>
          <w:numId w:val="51"/>
        </w:numPr>
        <w:rPr>
          <w:rFonts w:asciiTheme="minorHAnsi" w:hAnsiTheme="minorHAnsi" w:cstheme="minorHAnsi"/>
          <w:sz w:val="20"/>
        </w:rPr>
      </w:pPr>
      <w:r w:rsidRPr="00EC737B">
        <w:rPr>
          <w:rFonts w:asciiTheme="minorHAnsi" w:hAnsiTheme="minorHAnsi" w:cstheme="minorHAnsi"/>
          <w:sz w:val="20"/>
        </w:rPr>
        <w:t>Ensuring that all relevant fire safety equipment and systems continue to be tested/maintained (in-house and/or by external contractors) even if the building is partially or completely closed, or if this has not been possible, ensuring all relevant fire safety equipment and systems is tested before employees and others are allowed back on site.</w:t>
      </w:r>
    </w:p>
    <w:p w14:paraId="6CDC81BC" w14:textId="77777777" w:rsidR="00B82B32" w:rsidRPr="00EC737B" w:rsidRDefault="00B82B32" w:rsidP="00DC4E68">
      <w:pPr>
        <w:pStyle w:val="ListParagraph"/>
        <w:numPr>
          <w:ilvl w:val="0"/>
          <w:numId w:val="51"/>
        </w:numPr>
        <w:rPr>
          <w:rFonts w:asciiTheme="minorHAnsi" w:hAnsiTheme="minorHAnsi" w:cstheme="minorHAnsi"/>
          <w:sz w:val="20"/>
        </w:rPr>
      </w:pPr>
      <w:r w:rsidRPr="00EC737B">
        <w:rPr>
          <w:rFonts w:asciiTheme="minorHAnsi" w:hAnsiTheme="minorHAnsi" w:cstheme="minorHAnsi"/>
          <w:sz w:val="20"/>
        </w:rPr>
        <w:t>The suitability of Personal Emergency Evacuation Plans (PEEPS) – especially if working hours are elongated and/or previous role holders are no longer available to continue.</w:t>
      </w:r>
    </w:p>
    <w:p w14:paraId="626A078D" w14:textId="77777777" w:rsidR="00B82B32" w:rsidRPr="00EC737B" w:rsidRDefault="00B82B32" w:rsidP="00DC4E68">
      <w:pPr>
        <w:pStyle w:val="ListParagraph"/>
        <w:numPr>
          <w:ilvl w:val="0"/>
          <w:numId w:val="51"/>
        </w:numPr>
        <w:rPr>
          <w:rFonts w:asciiTheme="minorHAnsi" w:hAnsiTheme="minorHAnsi" w:cstheme="minorHAnsi"/>
          <w:sz w:val="20"/>
        </w:rPr>
      </w:pPr>
      <w:r w:rsidRPr="00EC737B">
        <w:rPr>
          <w:rFonts w:asciiTheme="minorHAnsi" w:hAnsiTheme="minorHAnsi" w:cstheme="minorHAnsi"/>
          <w:sz w:val="20"/>
        </w:rPr>
        <w:t>Additional arrangements to manage parental performances and large events such as stewarding, zoning and crowd management strategies.</w:t>
      </w:r>
    </w:p>
    <w:p w14:paraId="18B0889D" w14:textId="64AE7FF9" w:rsidR="00B82B32" w:rsidRPr="00EC737B" w:rsidRDefault="00B82B32" w:rsidP="00DC4E68">
      <w:pPr>
        <w:pStyle w:val="ListParagraph"/>
        <w:numPr>
          <w:ilvl w:val="0"/>
          <w:numId w:val="51"/>
        </w:numPr>
        <w:rPr>
          <w:rFonts w:asciiTheme="minorHAnsi" w:hAnsiTheme="minorHAnsi" w:cstheme="minorHAnsi"/>
          <w:sz w:val="20"/>
        </w:rPr>
      </w:pPr>
      <w:r w:rsidRPr="00EC737B">
        <w:rPr>
          <w:rFonts w:asciiTheme="minorHAnsi" w:hAnsiTheme="minorHAnsi" w:cstheme="minorHAnsi"/>
          <w:sz w:val="20"/>
        </w:rPr>
        <w:t xml:space="preserve">The potential need for additional portable heaters – reinforce the control measures listed in Section </w:t>
      </w:r>
      <w:r w:rsidR="00B012C3">
        <w:rPr>
          <w:rFonts w:asciiTheme="minorHAnsi" w:hAnsiTheme="minorHAnsi" w:cstheme="minorHAnsi"/>
          <w:sz w:val="20"/>
        </w:rPr>
        <w:t>5</w:t>
      </w:r>
      <w:r w:rsidRPr="00EC737B">
        <w:rPr>
          <w:rFonts w:asciiTheme="minorHAnsi" w:hAnsiTheme="minorHAnsi" w:cstheme="minorHAnsi"/>
          <w:sz w:val="20"/>
        </w:rPr>
        <w:t>.7.1 (‘Reducing Sources of Ignition’) with all staff.  Check that the electrical installation has the capacity to run multiple portable heaters to ensure none of the electrical phases become overloaded - the advice of a competent electrician (registered with an electrical Competent Person Scheme Operator) may need to be sought.</w:t>
      </w:r>
    </w:p>
    <w:p w14:paraId="4775A116" w14:textId="77777777" w:rsidR="00B82B32" w:rsidRPr="00EC737B" w:rsidRDefault="00B82B32" w:rsidP="00DC4E68">
      <w:pPr>
        <w:pStyle w:val="ListParagraph"/>
        <w:numPr>
          <w:ilvl w:val="0"/>
          <w:numId w:val="51"/>
        </w:numPr>
        <w:rPr>
          <w:rFonts w:asciiTheme="minorHAnsi" w:hAnsiTheme="minorHAnsi" w:cstheme="minorHAnsi"/>
          <w:sz w:val="20"/>
        </w:rPr>
      </w:pPr>
      <w:r w:rsidRPr="00EC737B">
        <w:rPr>
          <w:rFonts w:asciiTheme="minorHAnsi" w:hAnsiTheme="minorHAnsi" w:cstheme="minorHAnsi"/>
          <w:sz w:val="20"/>
        </w:rPr>
        <w:t>In terms of alcohol-based hand sanitiser (and similar highly flammable products), ensuring:</w:t>
      </w:r>
    </w:p>
    <w:p w14:paraId="06B1AFB9" w14:textId="77777777" w:rsidR="00B82B32" w:rsidRPr="006C5BA3" w:rsidRDefault="00B82B32" w:rsidP="006C5BA3">
      <w:pPr>
        <w:pStyle w:val="ListParagraph"/>
        <w:ind w:left="1494"/>
        <w:rPr>
          <w:rFonts w:asciiTheme="minorHAnsi" w:hAnsiTheme="minorHAnsi" w:cstheme="minorHAnsi"/>
          <w:sz w:val="6"/>
          <w:szCs w:val="6"/>
        </w:rPr>
      </w:pPr>
    </w:p>
    <w:p w14:paraId="69AF00CE" w14:textId="77777777" w:rsidR="00B82B32" w:rsidRPr="00EC737B" w:rsidRDefault="00B82B32" w:rsidP="006C5BA3">
      <w:pPr>
        <w:pStyle w:val="ListParagraph"/>
        <w:numPr>
          <w:ilvl w:val="0"/>
          <w:numId w:val="58"/>
        </w:numPr>
        <w:rPr>
          <w:rFonts w:asciiTheme="minorHAnsi" w:hAnsiTheme="minorHAnsi" w:cstheme="minorHAnsi"/>
          <w:sz w:val="20"/>
        </w:rPr>
      </w:pPr>
      <w:r w:rsidRPr="00EC737B">
        <w:rPr>
          <w:rFonts w:asciiTheme="minorHAnsi" w:hAnsiTheme="minorHAnsi" w:cstheme="minorHAnsi"/>
          <w:sz w:val="20"/>
        </w:rPr>
        <w:t>all hand sanitiser stations are kept clear of potential sources of heat and ignition such as electrical or heating equipment;</w:t>
      </w:r>
    </w:p>
    <w:p w14:paraId="79BECC4E" w14:textId="77777777" w:rsidR="00B82B32" w:rsidRPr="00EC737B" w:rsidRDefault="00B82B32" w:rsidP="006C5BA3">
      <w:pPr>
        <w:pStyle w:val="ListParagraph"/>
        <w:numPr>
          <w:ilvl w:val="0"/>
          <w:numId w:val="58"/>
        </w:numPr>
        <w:rPr>
          <w:rFonts w:asciiTheme="minorHAnsi" w:hAnsiTheme="minorHAnsi" w:cstheme="minorHAnsi"/>
          <w:sz w:val="20"/>
        </w:rPr>
      </w:pPr>
      <w:r w:rsidRPr="00EC737B">
        <w:rPr>
          <w:rFonts w:asciiTheme="minorHAnsi" w:hAnsiTheme="minorHAnsi" w:cstheme="minorHAnsi"/>
          <w:sz w:val="20"/>
        </w:rPr>
        <w:t>any spillages are cleaned up immediately and the items used to clear the spillage disposed of carefully (they will be highly flammable until the alcohol has evaporated);</w:t>
      </w:r>
    </w:p>
    <w:p w14:paraId="27B0B4A3" w14:textId="77777777" w:rsidR="00B82B32" w:rsidRPr="00EC737B" w:rsidRDefault="00B82B32" w:rsidP="006C5BA3">
      <w:pPr>
        <w:pStyle w:val="ListParagraph"/>
        <w:numPr>
          <w:ilvl w:val="0"/>
          <w:numId w:val="58"/>
        </w:numPr>
        <w:rPr>
          <w:rFonts w:asciiTheme="minorHAnsi" w:hAnsiTheme="minorHAnsi" w:cstheme="minorHAnsi"/>
          <w:sz w:val="20"/>
        </w:rPr>
      </w:pPr>
      <w:r w:rsidRPr="00EC737B">
        <w:rPr>
          <w:rFonts w:asciiTheme="minorHAnsi" w:hAnsiTheme="minorHAnsi" w:cstheme="minorHAnsi"/>
          <w:sz w:val="20"/>
        </w:rPr>
        <w:t>alcohol-based hand sanitiser is stored away from sources of heat and ignition, ideally in a metal cabinet.  A sign should be provided on the cabinet/store warning of the presence of flammable liquids;</w:t>
      </w:r>
    </w:p>
    <w:p w14:paraId="410EA50F" w14:textId="77777777" w:rsidR="00B82B32" w:rsidRPr="00EC737B" w:rsidRDefault="00B82B32" w:rsidP="006C5BA3">
      <w:pPr>
        <w:pStyle w:val="ListParagraph"/>
        <w:numPr>
          <w:ilvl w:val="0"/>
          <w:numId w:val="58"/>
        </w:numPr>
        <w:rPr>
          <w:rFonts w:asciiTheme="minorHAnsi" w:hAnsiTheme="minorHAnsi" w:cstheme="minorHAnsi"/>
          <w:sz w:val="20"/>
        </w:rPr>
      </w:pPr>
      <w:r w:rsidRPr="00EC737B">
        <w:rPr>
          <w:rFonts w:asciiTheme="minorHAnsi" w:hAnsiTheme="minorHAnsi" w:cstheme="minorHAnsi"/>
          <w:sz w:val="20"/>
        </w:rPr>
        <w:t>the location of the cabinet/store(s) and the quantity held is recorded on a plan of the school to make fire fighters aware of this hazard should they attend an incident at the school (also added to the school Emergency Plan and/or Emergency Information Pack);</w:t>
      </w:r>
    </w:p>
    <w:p w14:paraId="69DF141A" w14:textId="4689AD67" w:rsidR="00B82B32" w:rsidRPr="00EC737B" w:rsidRDefault="00B82B32" w:rsidP="006C5BA3">
      <w:pPr>
        <w:pStyle w:val="ListParagraph"/>
        <w:numPr>
          <w:ilvl w:val="0"/>
          <w:numId w:val="58"/>
        </w:numPr>
        <w:rPr>
          <w:rFonts w:asciiTheme="minorHAnsi" w:hAnsiTheme="minorHAnsi" w:cstheme="minorHAnsi"/>
          <w:sz w:val="20"/>
        </w:rPr>
      </w:pPr>
      <w:r w:rsidRPr="00EC737B">
        <w:rPr>
          <w:rFonts w:asciiTheme="minorHAnsi" w:hAnsiTheme="minorHAnsi" w:cstheme="minorHAnsi"/>
          <w:sz w:val="20"/>
        </w:rPr>
        <w:t xml:space="preserve">alcohol-based hand gels will </w:t>
      </w:r>
      <w:r w:rsidRPr="00EC737B">
        <w:rPr>
          <w:rFonts w:asciiTheme="minorHAnsi" w:hAnsiTheme="minorHAnsi" w:cstheme="minorHAnsi"/>
          <w:b/>
          <w:bCs/>
          <w:sz w:val="20"/>
        </w:rPr>
        <w:t>not</w:t>
      </w:r>
      <w:r w:rsidRPr="00EC737B">
        <w:rPr>
          <w:rFonts w:asciiTheme="minorHAnsi" w:hAnsiTheme="minorHAnsi" w:cstheme="minorHAnsi"/>
          <w:sz w:val="20"/>
        </w:rPr>
        <w:t xml:space="preserve"> be used in food workshops/lessons.  Instead of gels, use skin-friendly cleaning wipes that claim to kill 99.99% of bacteria and viruses and are non-alcohol based.</w:t>
      </w:r>
    </w:p>
    <w:p w14:paraId="2E13199D" w14:textId="77777777" w:rsidR="00B82B32" w:rsidRPr="006C5BA3" w:rsidRDefault="00B82B32" w:rsidP="006C5BA3">
      <w:pPr>
        <w:pStyle w:val="ListParagraph"/>
        <w:ind w:left="1494"/>
        <w:rPr>
          <w:rFonts w:asciiTheme="minorHAnsi" w:hAnsiTheme="minorHAnsi" w:cstheme="minorHAnsi"/>
          <w:sz w:val="6"/>
          <w:szCs w:val="6"/>
        </w:rPr>
      </w:pPr>
    </w:p>
    <w:p w14:paraId="2DCA72A7" w14:textId="77777777" w:rsidR="00B82B32" w:rsidRPr="00EC737B" w:rsidRDefault="00B82B32" w:rsidP="00DC4E68">
      <w:pPr>
        <w:pStyle w:val="ListParagraph"/>
        <w:numPr>
          <w:ilvl w:val="0"/>
          <w:numId w:val="51"/>
        </w:numPr>
        <w:rPr>
          <w:rFonts w:asciiTheme="minorHAnsi" w:hAnsiTheme="minorHAnsi" w:cstheme="minorHAnsi"/>
          <w:sz w:val="20"/>
        </w:rPr>
      </w:pPr>
      <w:r w:rsidRPr="00EC737B">
        <w:rPr>
          <w:rFonts w:asciiTheme="minorHAnsi" w:hAnsiTheme="minorHAnsi" w:cstheme="minorHAnsi"/>
          <w:sz w:val="20"/>
        </w:rPr>
        <w:lastRenderedPageBreak/>
        <w:t xml:space="preserve">Fire doors should remain closed at all times when not in use </w:t>
      </w:r>
      <w:r w:rsidRPr="00EC737B">
        <w:rPr>
          <w:rFonts w:asciiTheme="minorHAnsi" w:hAnsiTheme="minorHAnsi" w:cstheme="minorHAnsi"/>
          <w:b/>
          <w:sz w:val="20"/>
        </w:rPr>
        <w:t xml:space="preserve">or </w:t>
      </w:r>
      <w:r w:rsidRPr="00EC737B">
        <w:rPr>
          <w:rFonts w:asciiTheme="minorHAnsi" w:hAnsiTheme="minorHAnsi" w:cstheme="minorHAnsi"/>
          <w:sz w:val="20"/>
        </w:rPr>
        <w:t>we will consider installing automatic door release devices connected to the fire alarm system to fire doors</w:t>
      </w:r>
      <w:r w:rsidRPr="00EC737B">
        <w:rPr>
          <w:rFonts w:asciiTheme="minorHAnsi" w:hAnsiTheme="minorHAnsi" w:cstheme="minorHAnsi"/>
          <w:i/>
          <w:sz w:val="20"/>
        </w:rPr>
        <w:t xml:space="preserve">.  </w:t>
      </w:r>
      <w:r w:rsidRPr="00EC737B">
        <w:rPr>
          <w:rFonts w:asciiTheme="minorHAnsi" w:hAnsiTheme="minorHAnsi" w:cstheme="minorHAnsi"/>
          <w:b/>
          <w:bCs/>
          <w:sz w:val="20"/>
        </w:rPr>
        <w:t>However</w:t>
      </w:r>
      <w:r w:rsidRPr="00EC737B">
        <w:rPr>
          <w:rFonts w:asciiTheme="minorHAnsi" w:hAnsiTheme="minorHAnsi" w:cstheme="minorHAnsi"/>
          <w:sz w:val="20"/>
        </w:rPr>
        <w:t xml:space="preserve">, it is accepted that increasing ventilation during airborne public health incidents such as Covid-19, flu or other respiratory outbreaks is a key mitigation.  Whilst it is accepted that this practice will improve ventilation by increasing the air flow through the room (assuming windows are also left open), this must be balanced against the need to reduce the risk of fire spread.  Classroom doors (and the doors of other rooms) can remain open </w:t>
      </w:r>
      <w:r w:rsidRPr="00EC737B">
        <w:rPr>
          <w:rFonts w:asciiTheme="minorHAnsi" w:hAnsiTheme="minorHAnsi" w:cstheme="minorHAnsi"/>
          <w:b/>
          <w:bCs/>
          <w:sz w:val="20"/>
        </w:rPr>
        <w:t xml:space="preserve">where there is poor ventilation </w:t>
      </w:r>
      <w:r w:rsidRPr="00EC737B">
        <w:rPr>
          <w:rFonts w:asciiTheme="minorHAnsi" w:hAnsiTheme="minorHAnsi" w:cstheme="minorHAnsi"/>
          <w:b/>
          <w:bCs/>
          <w:sz w:val="20"/>
          <w:u w:val="single"/>
        </w:rPr>
        <w:t>and</w:t>
      </w:r>
      <w:r w:rsidRPr="00EC737B">
        <w:rPr>
          <w:rFonts w:asciiTheme="minorHAnsi" w:hAnsiTheme="minorHAnsi" w:cstheme="minorHAnsi"/>
          <w:b/>
          <w:bCs/>
          <w:sz w:val="20"/>
        </w:rPr>
        <w:t xml:space="preserve"> if CO</w:t>
      </w:r>
      <w:r w:rsidRPr="00EC737B">
        <w:rPr>
          <w:rFonts w:asciiTheme="minorHAnsi" w:hAnsiTheme="minorHAnsi" w:cstheme="minorHAnsi"/>
          <w:b/>
          <w:bCs/>
          <w:sz w:val="20"/>
          <w:vertAlign w:val="subscript"/>
        </w:rPr>
        <w:t>2</w:t>
      </w:r>
      <w:r w:rsidRPr="00EC737B">
        <w:rPr>
          <w:rFonts w:asciiTheme="minorHAnsi" w:hAnsiTheme="minorHAnsi" w:cstheme="minorHAnsi"/>
          <w:b/>
          <w:bCs/>
          <w:sz w:val="20"/>
        </w:rPr>
        <w:t xml:space="preserve"> readings are high </w:t>
      </w:r>
      <w:r w:rsidRPr="00EC737B">
        <w:rPr>
          <w:rFonts w:asciiTheme="minorHAnsi" w:hAnsiTheme="minorHAnsi" w:cstheme="minorHAnsi"/>
          <w:b/>
          <w:bCs/>
          <w:sz w:val="20"/>
          <w:u w:val="single"/>
        </w:rPr>
        <w:t>but ONLY when the room is occupied</w:t>
      </w:r>
      <w:r w:rsidRPr="00EC737B">
        <w:rPr>
          <w:rFonts w:asciiTheme="minorHAnsi" w:hAnsiTheme="minorHAnsi" w:cstheme="minorHAnsi"/>
          <w:b/>
          <w:bCs/>
          <w:sz w:val="20"/>
        </w:rPr>
        <w:t xml:space="preserve"> – fire doors must be closed once CO</w:t>
      </w:r>
      <w:r w:rsidRPr="00EC737B">
        <w:rPr>
          <w:rFonts w:asciiTheme="minorHAnsi" w:hAnsiTheme="minorHAnsi" w:cstheme="minorHAnsi"/>
          <w:b/>
          <w:bCs/>
          <w:sz w:val="20"/>
          <w:vertAlign w:val="subscript"/>
        </w:rPr>
        <w:t>2</w:t>
      </w:r>
      <w:r w:rsidRPr="00EC737B">
        <w:rPr>
          <w:rFonts w:asciiTheme="minorHAnsi" w:hAnsiTheme="minorHAnsi" w:cstheme="minorHAnsi"/>
          <w:b/>
          <w:bCs/>
          <w:sz w:val="20"/>
        </w:rPr>
        <w:t xml:space="preserve"> readings have returned to acceptable levels</w:t>
      </w:r>
      <w:r w:rsidRPr="00EC737B">
        <w:rPr>
          <w:rFonts w:asciiTheme="minorHAnsi" w:hAnsiTheme="minorHAnsi" w:cstheme="minorHAnsi"/>
          <w:sz w:val="20"/>
        </w:rPr>
        <w:t xml:space="preserve">.  The windows of the room should also be opened if practicable to create a crossflow of air.  </w:t>
      </w:r>
      <w:r w:rsidRPr="00EC737B">
        <w:rPr>
          <w:rFonts w:asciiTheme="minorHAnsi" w:hAnsiTheme="minorHAnsi" w:cstheme="minorHAnsi"/>
          <w:b/>
          <w:bCs/>
          <w:sz w:val="20"/>
        </w:rPr>
        <w:t xml:space="preserve">However, fire doors of all unoccupied rooms (or where the door leads onto protected stairwells or escape routes) </w:t>
      </w:r>
      <w:r w:rsidRPr="00EC737B">
        <w:rPr>
          <w:rFonts w:asciiTheme="minorHAnsi" w:hAnsiTheme="minorHAnsi" w:cstheme="minorHAnsi"/>
          <w:b/>
          <w:bCs/>
          <w:sz w:val="20"/>
          <w:u w:val="single"/>
        </w:rPr>
        <w:t>MUST</w:t>
      </w:r>
      <w:r w:rsidRPr="00EC737B">
        <w:rPr>
          <w:rFonts w:asciiTheme="minorHAnsi" w:hAnsiTheme="minorHAnsi" w:cstheme="minorHAnsi"/>
          <w:b/>
          <w:bCs/>
          <w:sz w:val="20"/>
        </w:rPr>
        <w:t xml:space="preserve"> remain closed at all times</w:t>
      </w:r>
      <w:r w:rsidRPr="00EC737B">
        <w:rPr>
          <w:rFonts w:asciiTheme="minorHAnsi" w:hAnsiTheme="minorHAnsi" w:cstheme="minorHAnsi"/>
          <w:sz w:val="20"/>
        </w:rPr>
        <w:t>.</w:t>
      </w:r>
    </w:p>
    <w:p w14:paraId="1B4A0F09" w14:textId="36AC699D" w:rsidR="00513BBD" w:rsidRPr="00EC737B" w:rsidRDefault="00B82B32" w:rsidP="00DC4E68">
      <w:pPr>
        <w:pStyle w:val="ListParagraph"/>
        <w:numPr>
          <w:ilvl w:val="0"/>
          <w:numId w:val="51"/>
        </w:numPr>
        <w:rPr>
          <w:rFonts w:cs="Arial"/>
          <w:sz w:val="20"/>
          <w:szCs w:val="18"/>
        </w:rPr>
      </w:pPr>
      <w:r w:rsidRPr="00EC737B">
        <w:rPr>
          <w:rFonts w:asciiTheme="minorHAnsi" w:hAnsiTheme="minorHAnsi" w:cstheme="minorHAnsi"/>
          <w:sz w:val="20"/>
        </w:rPr>
        <w:t>The closing of windows should the fire alarm activate.  Because of the need for increased ventilation in the school, there may not be time to close all windows prior to evacuation.  This situation is only permissible where to close all the windows would result in increased risk to staff and pupils.</w:t>
      </w:r>
      <w:r w:rsidR="00513BBD" w:rsidRPr="00EC737B">
        <w:rPr>
          <w:sz w:val="20"/>
          <w:szCs w:val="18"/>
        </w:rPr>
        <w:t>.</w:t>
      </w:r>
    </w:p>
    <w:p w14:paraId="0E1E0ECF" w14:textId="3272E47A" w:rsidR="00E61474" w:rsidRPr="00EC737B" w:rsidRDefault="00E61474" w:rsidP="00B012C3">
      <w:pPr>
        <w:pStyle w:val="Heading2"/>
      </w:pPr>
      <w:bookmarkStart w:id="121" w:name="_Toc231225130"/>
      <w:r w:rsidRPr="00EC737B">
        <w:t>Post Incident Plan</w:t>
      </w:r>
      <w:bookmarkEnd w:id="121"/>
    </w:p>
    <w:p w14:paraId="636B211C" w14:textId="77777777" w:rsidR="00B82B32" w:rsidRPr="00394B2E" w:rsidRDefault="00B82B32" w:rsidP="00B82B32">
      <w:pPr>
        <w:ind w:left="709"/>
        <w:rPr>
          <w:rFonts w:asciiTheme="minorHAnsi" w:hAnsiTheme="minorHAnsi" w:cstheme="minorHAnsi"/>
          <w:color w:val="000000" w:themeColor="text1"/>
          <w:sz w:val="20"/>
        </w:rPr>
      </w:pPr>
      <w:r w:rsidRPr="00EC737B">
        <w:rPr>
          <w:rFonts w:asciiTheme="minorHAnsi" w:hAnsiTheme="minorHAnsi" w:cstheme="minorHAnsi"/>
          <w:sz w:val="20"/>
        </w:rPr>
        <w:t>If the building cannot be re-entered, we will follow the contingency procedures laid out in our documented Critical Incident and Recovery Plan / Emergency Plan held in school office</w:t>
      </w:r>
      <w:r w:rsidRPr="00EC737B">
        <w:rPr>
          <w:rFonts w:asciiTheme="minorHAnsi" w:hAnsiTheme="minorHAnsi" w:cstheme="minorHAnsi"/>
          <w:color w:val="000000" w:themeColor="text1"/>
          <w:sz w:val="20"/>
        </w:rPr>
        <w:t xml:space="preserve"> </w:t>
      </w:r>
      <w:r w:rsidRPr="00EC737B">
        <w:rPr>
          <w:rFonts w:asciiTheme="minorHAnsi" w:hAnsiTheme="minorHAnsi" w:cstheme="minorHAnsi"/>
          <w:sz w:val="20"/>
        </w:rPr>
        <w:t>a copy of which is also held off site at the headteacher’s house.</w:t>
      </w:r>
    </w:p>
    <w:p w14:paraId="3027CA6F" w14:textId="77777777" w:rsidR="00E61474" w:rsidRPr="00060B80" w:rsidRDefault="00E61474" w:rsidP="00201DA6">
      <w:pPr>
        <w:rPr>
          <w:sz w:val="2"/>
          <w:szCs w:val="2"/>
        </w:rPr>
      </w:pPr>
    </w:p>
    <w:sectPr w:rsidR="00E61474" w:rsidRPr="00060B80" w:rsidSect="00ED3CD1">
      <w:pgSz w:w="11906" w:h="16838" w:code="9"/>
      <w:pgMar w:top="624" w:right="851" w:bottom="851" w:left="851" w:header="454" w:footer="45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19DA0" w14:textId="77777777" w:rsidR="00281EE0" w:rsidRDefault="00281EE0" w:rsidP="00996DF0">
      <w:r>
        <w:separator/>
      </w:r>
    </w:p>
  </w:endnote>
  <w:endnote w:type="continuationSeparator" w:id="0">
    <w:p w14:paraId="308C79CA" w14:textId="77777777" w:rsidR="00281EE0" w:rsidRDefault="00281EE0"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Neue-Roman">
    <w:panose1 w:val="00000000000000000000"/>
    <w:charset w:val="00"/>
    <w:family w:val="roman"/>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35070" w14:textId="77777777" w:rsidR="0040261A" w:rsidRPr="00CE1B02" w:rsidRDefault="0040261A" w:rsidP="0040261A">
    <w:pPr>
      <w:tabs>
        <w:tab w:val="center" w:pos="4513"/>
        <w:tab w:val="right" w:pos="9026"/>
      </w:tabs>
      <w:rPr>
        <w:i/>
        <w:sz w:val="20"/>
      </w:rPr>
    </w:pPr>
    <w:bookmarkStart w:id="8" w:name="_Hlk142639928"/>
    <w:bookmarkStart w:id="9" w:name="_Hlk142639929"/>
    <w:r w:rsidRPr="00CE1B02">
      <w:rPr>
        <w:i/>
        <w:sz w:val="20"/>
        <w:vertAlign w:val="superscript"/>
      </w:rPr>
      <w:t xml:space="preserve">1 </w:t>
    </w:r>
    <w:r w:rsidRPr="00CE1B02">
      <w:rPr>
        <w:i/>
        <w:sz w:val="20"/>
      </w:rPr>
      <w:t>The Employer free to determine how to implement &amp; approve.</w:t>
    </w:r>
  </w:p>
  <w:p w14:paraId="44C1833F" w14:textId="77777777" w:rsidR="0040261A" w:rsidRPr="00C16F1F" w:rsidRDefault="0040261A" w:rsidP="0040261A">
    <w:pPr>
      <w:pStyle w:val="Footer"/>
      <w:rPr>
        <w:i/>
        <w:sz w:val="20"/>
      </w:rPr>
    </w:pPr>
    <w:r w:rsidRPr="00CE1B02">
      <w:rPr>
        <w:i/>
        <w:sz w:val="20"/>
        <w:vertAlign w:val="superscript"/>
      </w:rPr>
      <w:t xml:space="preserve">2 </w:t>
    </w:r>
    <w:r w:rsidRPr="00CE1B02">
      <w:rPr>
        <w:i/>
        <w:sz w:val="20"/>
      </w:rPr>
      <w:t>Employer free to determine.  DfE strongly advice annually.</w:t>
    </w:r>
    <w:bookmarkEnd w:id="8"/>
    <w:bookmarkEnd w:id="9"/>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07B00" w14:textId="77777777" w:rsidR="0040261A" w:rsidRPr="00E65170" w:rsidRDefault="0040261A" w:rsidP="0069658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F126C" w14:textId="77777777" w:rsidR="0040261A" w:rsidRPr="00FD7FB8" w:rsidRDefault="0040261A" w:rsidP="00FD7F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7159575"/>
      <w:docPartObj>
        <w:docPartGallery w:val="Page Numbers (Bottom of Page)"/>
        <w:docPartUnique/>
      </w:docPartObj>
    </w:sdtPr>
    <w:sdtEndPr>
      <w:rPr>
        <w:noProof/>
        <w:sz w:val="20"/>
      </w:rPr>
    </w:sdtEndPr>
    <w:sdtContent>
      <w:p w14:paraId="51864EC9" w14:textId="77777777" w:rsidR="0040261A" w:rsidRPr="004E1915" w:rsidRDefault="0040261A" w:rsidP="004E1915">
        <w:pPr>
          <w:pStyle w:val="Footer"/>
          <w:jc w:val="center"/>
          <w:rPr>
            <w:sz w:val="20"/>
          </w:rPr>
        </w:pPr>
        <w:r w:rsidRPr="004E1915">
          <w:rPr>
            <w:sz w:val="20"/>
          </w:rPr>
          <w:fldChar w:fldCharType="begin"/>
        </w:r>
        <w:r w:rsidRPr="004E1915">
          <w:rPr>
            <w:sz w:val="20"/>
          </w:rPr>
          <w:instrText xml:space="preserve"> PAGE   \* MERGEFORMAT </w:instrText>
        </w:r>
        <w:r w:rsidRPr="004E1915">
          <w:rPr>
            <w:sz w:val="20"/>
          </w:rPr>
          <w:fldChar w:fldCharType="separate"/>
        </w:r>
        <w:r w:rsidR="004F3DC2">
          <w:rPr>
            <w:noProof/>
            <w:sz w:val="20"/>
          </w:rPr>
          <w:t>20</w:t>
        </w:r>
        <w:r w:rsidRPr="004E1915">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96A99" w14:textId="77777777" w:rsidR="00281EE0" w:rsidRDefault="00281EE0" w:rsidP="00996DF0">
      <w:r>
        <w:separator/>
      </w:r>
    </w:p>
  </w:footnote>
  <w:footnote w:type="continuationSeparator" w:id="0">
    <w:p w14:paraId="3C57A3F8" w14:textId="77777777" w:rsidR="00281EE0" w:rsidRDefault="00281EE0" w:rsidP="0099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CE166" w14:textId="69CA9F1E" w:rsidR="0040261A" w:rsidRPr="00C0418D" w:rsidRDefault="0040261A" w:rsidP="00C0418D">
    <w:pPr>
      <w:pStyle w:val="Header"/>
      <w:spacing w:before="0" w:after="0"/>
      <w:jc w:val="right"/>
      <w:rPr>
        <w:rFonts w:asciiTheme="minorHAnsi" w:hAnsiTheme="minorHAnsi" w:cs="Arial"/>
        <w:i/>
        <w:color w:val="000000" w:themeColor="text1"/>
        <w:sz w:val="18"/>
        <w:szCs w:val="18"/>
      </w:rPr>
    </w:pPr>
    <w:r w:rsidRPr="00C0418D">
      <w:rPr>
        <w:rFonts w:asciiTheme="minorHAnsi" w:hAnsiTheme="minorHAnsi" w:cs="Arial"/>
        <w:b w:val="0"/>
        <w:i/>
        <w:color w:val="000000" w:themeColor="text1"/>
        <w:sz w:val="18"/>
        <w:szCs w:val="18"/>
      </w:rPr>
      <w:t xml:space="preserve">Version No: </w:t>
    </w:r>
    <w:r w:rsidR="00B012C3">
      <w:rPr>
        <w:rFonts w:asciiTheme="minorHAnsi" w:hAnsiTheme="minorHAnsi" w:cs="Arial"/>
        <w:i/>
        <w:color w:val="0F243E" w:themeColor="text2" w:themeShade="80"/>
        <w:sz w:val="18"/>
        <w:szCs w:val="18"/>
      </w:rPr>
      <w:t>20</w:t>
    </w:r>
  </w:p>
  <w:p w14:paraId="237FD10F" w14:textId="46A2E8C8" w:rsidR="0040261A" w:rsidRPr="00C0418D" w:rsidRDefault="0040261A" w:rsidP="00C0418D">
    <w:pPr>
      <w:pStyle w:val="Header"/>
      <w:spacing w:before="0" w:after="0"/>
      <w:jc w:val="right"/>
      <w:rPr>
        <w:rFonts w:asciiTheme="minorHAnsi" w:hAnsiTheme="minorHAnsi"/>
        <w:i/>
        <w:color w:val="000000" w:themeColor="text1"/>
        <w:sz w:val="18"/>
        <w:szCs w:val="18"/>
      </w:rPr>
    </w:pPr>
    <w:r w:rsidRPr="00C0418D">
      <w:rPr>
        <w:rFonts w:asciiTheme="minorHAnsi" w:hAnsiTheme="minorHAnsi" w:cs="Arial"/>
        <w:b w:val="0"/>
        <w:i/>
        <w:color w:val="000000" w:themeColor="text1"/>
        <w:sz w:val="18"/>
        <w:szCs w:val="18"/>
      </w:rPr>
      <w:t xml:space="preserve">Last Review Date: </w:t>
    </w:r>
    <w:r>
      <w:rPr>
        <w:rFonts w:asciiTheme="minorHAnsi" w:hAnsiTheme="minorHAnsi" w:cs="Arial"/>
        <w:i/>
        <w:color w:val="0F243E" w:themeColor="text2" w:themeShade="80"/>
        <w:sz w:val="18"/>
        <w:szCs w:val="18"/>
      </w:rPr>
      <w:t>June 202</w:t>
    </w:r>
    <w:r w:rsidR="00B012C3">
      <w:rPr>
        <w:rFonts w:asciiTheme="minorHAnsi" w:hAnsiTheme="minorHAnsi" w:cs="Arial"/>
        <w:i/>
        <w:color w:val="0F243E" w:themeColor="text2" w:themeShade="80"/>
        <w:sz w:val="18"/>
        <w:szCs w:val="18"/>
      </w:rPr>
      <w:t>6</w:t>
    </w:r>
  </w:p>
  <w:p w14:paraId="7983FF77" w14:textId="77777777" w:rsidR="0040261A" w:rsidRPr="00C0418D" w:rsidRDefault="0040261A" w:rsidP="00C0418D">
    <w:pPr>
      <w:pStyle w:val="Header"/>
      <w:spacing w:before="0" w:after="0"/>
      <w:jc w:val="right"/>
      <w:rPr>
        <w:rFonts w:asciiTheme="minorHAnsi" w:hAnsiTheme="minorHAnsi"/>
        <w:i/>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027D2E20"/>
    <w:multiLevelType w:val="hybridMultilevel"/>
    <w:tmpl w:val="5C14DAC2"/>
    <w:lvl w:ilvl="0" w:tplc="08090001">
      <w:start w:val="1"/>
      <w:numFmt w:val="bullet"/>
      <w:lvlText w:val=""/>
      <w:lvlJc w:val="left"/>
      <w:pPr>
        <w:tabs>
          <w:tab w:val="num" w:pos="1080"/>
        </w:tabs>
        <w:ind w:left="1080" w:hanging="360"/>
      </w:pPr>
      <w:rPr>
        <w:rFonts w:ascii="Symbol" w:hAnsi="Symbol" w:hint="default"/>
      </w:rPr>
    </w:lvl>
    <w:lvl w:ilvl="1" w:tplc="B6627208">
      <w:numFmt w:val="bullet"/>
      <w:lvlText w:val="•"/>
      <w:lvlJc w:val="left"/>
      <w:pPr>
        <w:ind w:left="1830" w:hanging="390"/>
      </w:pPr>
      <w:rPr>
        <w:rFonts w:ascii="Arial" w:eastAsia="Garamond" w:hAnsi="Arial" w:cs="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5E1B45"/>
    <w:multiLevelType w:val="hybridMultilevel"/>
    <w:tmpl w:val="D0C0DB2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06510F84"/>
    <w:multiLevelType w:val="hybridMultilevel"/>
    <w:tmpl w:val="C826F3C4"/>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15:restartNumberingAfterBreak="0">
    <w:nsid w:val="092E6B45"/>
    <w:multiLevelType w:val="hybridMultilevel"/>
    <w:tmpl w:val="098693C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9955C71"/>
    <w:multiLevelType w:val="hybridMultilevel"/>
    <w:tmpl w:val="40BE459C"/>
    <w:lvl w:ilvl="0" w:tplc="08090001">
      <w:start w:val="1"/>
      <w:numFmt w:val="bullet"/>
      <w:lvlText w:val=""/>
      <w:lvlJc w:val="left"/>
      <w:pPr>
        <w:tabs>
          <w:tab w:val="num" w:pos="1069"/>
        </w:tabs>
        <w:ind w:left="1069" w:hanging="360"/>
      </w:pPr>
      <w:rPr>
        <w:rFonts w:ascii="Symbol" w:hAnsi="Symbol" w:hint="default"/>
        <w:b w:val="0"/>
        <w:i w:val="0"/>
        <w:sz w:val="20"/>
        <w:szCs w:val="20"/>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0A46631B"/>
    <w:multiLevelType w:val="hybridMultilevel"/>
    <w:tmpl w:val="8D128F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973D34"/>
    <w:multiLevelType w:val="hybridMultilevel"/>
    <w:tmpl w:val="5DEA493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0D5B18AA"/>
    <w:multiLevelType w:val="hybridMultilevel"/>
    <w:tmpl w:val="E952998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166042"/>
    <w:multiLevelType w:val="hybridMultilevel"/>
    <w:tmpl w:val="216A2480"/>
    <w:lvl w:ilvl="0" w:tplc="08090001">
      <w:start w:val="1"/>
      <w:numFmt w:val="bullet"/>
      <w:lvlText w:val=""/>
      <w:lvlJc w:val="left"/>
      <w:pPr>
        <w:tabs>
          <w:tab w:val="num" w:pos="1080"/>
        </w:tabs>
        <w:ind w:left="1080" w:hanging="360"/>
      </w:pPr>
      <w:rPr>
        <w:rFonts w:ascii="Symbol" w:hAnsi="Symbol" w:hint="default"/>
      </w:rPr>
    </w:lvl>
    <w:lvl w:ilvl="1" w:tplc="04090003">
      <w:start w:val="1"/>
      <w:numFmt w:val="bullet"/>
      <w:lvlText w:val=""/>
      <w:lvlJc w:val="left"/>
      <w:pPr>
        <w:tabs>
          <w:tab w:val="num" w:pos="1440"/>
        </w:tabs>
        <w:ind w:left="1440" w:hanging="360"/>
      </w:pPr>
      <w:rPr>
        <w:rFonts w:ascii="Wingdings" w:hAnsi="Wingdings" w:hint="default"/>
      </w:rPr>
    </w:lvl>
    <w:lvl w:ilvl="2" w:tplc="EA28BFB6">
      <w:start w:val="1"/>
      <w:numFmt w:val="bullet"/>
      <w:lvlText w:val=""/>
      <w:lvlJc w:val="left"/>
      <w:pPr>
        <w:tabs>
          <w:tab w:val="num" w:pos="2214"/>
        </w:tabs>
        <w:ind w:left="2214" w:hanging="414"/>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262969"/>
    <w:multiLevelType w:val="hybridMultilevel"/>
    <w:tmpl w:val="1A520D14"/>
    <w:lvl w:ilvl="0" w:tplc="08090001">
      <w:start w:val="1"/>
      <w:numFmt w:val="bullet"/>
      <w:lvlText w:val=""/>
      <w:lvlJc w:val="left"/>
      <w:pPr>
        <w:ind w:left="1080" w:hanging="360"/>
      </w:pPr>
      <w:rPr>
        <w:rFonts w:ascii="Symbol" w:hAnsi="Symbol" w:hint="default"/>
        <w:b/>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2AA4769"/>
    <w:multiLevelType w:val="hybridMultilevel"/>
    <w:tmpl w:val="A45AC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530CCB"/>
    <w:multiLevelType w:val="hybridMultilevel"/>
    <w:tmpl w:val="0F9AFD80"/>
    <w:lvl w:ilvl="0" w:tplc="08090001">
      <w:start w:val="1"/>
      <w:numFmt w:val="bullet"/>
      <w:lvlText w:val=""/>
      <w:lvlJc w:val="left"/>
      <w:pPr>
        <w:ind w:left="1069" w:hanging="360"/>
      </w:pPr>
      <w:rPr>
        <w:rFonts w:ascii="Symbol" w:hAnsi="Symbol" w:hint="default"/>
        <w:sz w:val="22"/>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9C386F"/>
    <w:multiLevelType w:val="hybridMultilevel"/>
    <w:tmpl w:val="5B7633F4"/>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 w15:restartNumberingAfterBreak="0">
    <w:nsid w:val="1CFE6D17"/>
    <w:multiLevelType w:val="hybridMultilevel"/>
    <w:tmpl w:val="B7E42F0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210E48F7"/>
    <w:multiLevelType w:val="hybridMultilevel"/>
    <w:tmpl w:val="F5903134"/>
    <w:lvl w:ilvl="0" w:tplc="7FEE7220">
      <w:start w:val="1"/>
      <w:numFmt w:val="bullet"/>
      <w:lvlText w:val="-"/>
      <w:lvlJc w:val="left"/>
      <w:pPr>
        <w:ind w:left="1494" w:hanging="360"/>
      </w:pPr>
      <w:rPr>
        <w:rFonts w:ascii="Calibri" w:hAnsi="Calibri"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215D300A"/>
    <w:multiLevelType w:val="hybridMultilevel"/>
    <w:tmpl w:val="6DCC85A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15:restartNumberingAfterBreak="0">
    <w:nsid w:val="21F14DF6"/>
    <w:multiLevelType w:val="multilevel"/>
    <w:tmpl w:val="CB4E06AC"/>
    <w:lvl w:ilvl="0">
      <w:start w:val="1"/>
      <w:numFmt w:val="decimal"/>
      <w:lvlText w:val="%1."/>
      <w:lvlJc w:val="left"/>
      <w:pPr>
        <w:tabs>
          <w:tab w:val="num" w:pos="1069"/>
        </w:tabs>
        <w:ind w:left="1069" w:hanging="360"/>
      </w:pPr>
      <w:rPr>
        <w:rFonts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29944C74"/>
    <w:multiLevelType w:val="hybridMultilevel"/>
    <w:tmpl w:val="7A269B1C"/>
    <w:lvl w:ilvl="0" w:tplc="08090001">
      <w:start w:val="1"/>
      <w:numFmt w:val="bullet"/>
      <w:lvlText w:val=""/>
      <w:lvlJc w:val="left"/>
      <w:pPr>
        <w:ind w:left="1069" w:hanging="360"/>
      </w:pPr>
      <w:rPr>
        <w:rFonts w:ascii="Symbol" w:hAnsi="Symbol" w:hint="default"/>
        <w:color w:val="auto"/>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22" w15:restartNumberingAfterBreak="0">
    <w:nsid w:val="2A3D1F5A"/>
    <w:multiLevelType w:val="hybridMultilevel"/>
    <w:tmpl w:val="6684372E"/>
    <w:lvl w:ilvl="0" w:tplc="08090001">
      <w:start w:val="1"/>
      <w:numFmt w:val="bullet"/>
      <w:lvlText w:val=""/>
      <w:lvlJc w:val="left"/>
      <w:pPr>
        <w:ind w:left="1069" w:hanging="360"/>
      </w:pPr>
      <w:rPr>
        <w:rFonts w:ascii="Symbol" w:hAnsi="Symbol" w:hint="default"/>
        <w:b/>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3" w15:restartNumberingAfterBreak="0">
    <w:nsid w:val="2B6B5784"/>
    <w:multiLevelType w:val="hybridMultilevel"/>
    <w:tmpl w:val="1312D8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EE8258D"/>
    <w:multiLevelType w:val="hybridMultilevel"/>
    <w:tmpl w:val="98DC9F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3561E90"/>
    <w:multiLevelType w:val="hybridMultilevel"/>
    <w:tmpl w:val="75CC6C86"/>
    <w:lvl w:ilvl="0" w:tplc="91D63652">
      <w:start w:val="9"/>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3C83274"/>
    <w:multiLevelType w:val="hybridMultilevel"/>
    <w:tmpl w:val="85CE98F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7" w15:restartNumberingAfterBreak="0">
    <w:nsid w:val="34AC66A6"/>
    <w:multiLevelType w:val="hybridMultilevel"/>
    <w:tmpl w:val="7018AE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4B2441C"/>
    <w:multiLevelType w:val="hybridMultilevel"/>
    <w:tmpl w:val="31A85D04"/>
    <w:lvl w:ilvl="0" w:tplc="08090001">
      <w:start w:val="1"/>
      <w:numFmt w:val="bullet"/>
      <w:lvlText w:val=""/>
      <w:lvlJc w:val="left"/>
      <w:pPr>
        <w:ind w:left="1494" w:hanging="360"/>
      </w:pPr>
      <w:rPr>
        <w:rFonts w:ascii="Symbol" w:hAnsi="Symbol"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9" w15:restartNumberingAfterBreak="0">
    <w:nsid w:val="364C4A56"/>
    <w:multiLevelType w:val="hybridMultilevel"/>
    <w:tmpl w:val="072EE5FC"/>
    <w:lvl w:ilvl="0" w:tplc="101EC372">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6922F11"/>
    <w:multiLevelType w:val="hybridMultilevel"/>
    <w:tmpl w:val="C2E8B7B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1" w15:restartNumberingAfterBreak="0">
    <w:nsid w:val="383D4BDA"/>
    <w:multiLevelType w:val="hybridMultilevel"/>
    <w:tmpl w:val="47EA52C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3CF5351E"/>
    <w:multiLevelType w:val="hybridMultilevel"/>
    <w:tmpl w:val="1A082492"/>
    <w:lvl w:ilvl="0" w:tplc="08090001">
      <w:start w:val="1"/>
      <w:numFmt w:val="bullet"/>
      <w:lvlText w:val=""/>
      <w:lvlJc w:val="left"/>
      <w:pPr>
        <w:ind w:left="2018" w:hanging="360"/>
      </w:pPr>
      <w:rPr>
        <w:rFonts w:ascii="Symbol" w:hAnsi="Symbol" w:hint="default"/>
      </w:rPr>
    </w:lvl>
    <w:lvl w:ilvl="1" w:tplc="08090003" w:tentative="1">
      <w:start w:val="1"/>
      <w:numFmt w:val="bullet"/>
      <w:lvlText w:val="o"/>
      <w:lvlJc w:val="left"/>
      <w:pPr>
        <w:ind w:left="2738" w:hanging="360"/>
      </w:pPr>
      <w:rPr>
        <w:rFonts w:ascii="Courier New" w:hAnsi="Courier New" w:cs="Courier New" w:hint="default"/>
      </w:rPr>
    </w:lvl>
    <w:lvl w:ilvl="2" w:tplc="08090005" w:tentative="1">
      <w:start w:val="1"/>
      <w:numFmt w:val="bullet"/>
      <w:lvlText w:val=""/>
      <w:lvlJc w:val="left"/>
      <w:pPr>
        <w:ind w:left="3458" w:hanging="360"/>
      </w:pPr>
      <w:rPr>
        <w:rFonts w:ascii="Wingdings" w:hAnsi="Wingdings" w:hint="default"/>
      </w:rPr>
    </w:lvl>
    <w:lvl w:ilvl="3" w:tplc="08090001" w:tentative="1">
      <w:start w:val="1"/>
      <w:numFmt w:val="bullet"/>
      <w:lvlText w:val=""/>
      <w:lvlJc w:val="left"/>
      <w:pPr>
        <w:ind w:left="4178" w:hanging="360"/>
      </w:pPr>
      <w:rPr>
        <w:rFonts w:ascii="Symbol" w:hAnsi="Symbol" w:hint="default"/>
      </w:rPr>
    </w:lvl>
    <w:lvl w:ilvl="4" w:tplc="08090003" w:tentative="1">
      <w:start w:val="1"/>
      <w:numFmt w:val="bullet"/>
      <w:lvlText w:val="o"/>
      <w:lvlJc w:val="left"/>
      <w:pPr>
        <w:ind w:left="4898" w:hanging="360"/>
      </w:pPr>
      <w:rPr>
        <w:rFonts w:ascii="Courier New" w:hAnsi="Courier New" w:cs="Courier New" w:hint="default"/>
      </w:rPr>
    </w:lvl>
    <w:lvl w:ilvl="5" w:tplc="08090005" w:tentative="1">
      <w:start w:val="1"/>
      <w:numFmt w:val="bullet"/>
      <w:lvlText w:val=""/>
      <w:lvlJc w:val="left"/>
      <w:pPr>
        <w:ind w:left="5618" w:hanging="360"/>
      </w:pPr>
      <w:rPr>
        <w:rFonts w:ascii="Wingdings" w:hAnsi="Wingdings" w:hint="default"/>
      </w:rPr>
    </w:lvl>
    <w:lvl w:ilvl="6" w:tplc="08090001" w:tentative="1">
      <w:start w:val="1"/>
      <w:numFmt w:val="bullet"/>
      <w:lvlText w:val=""/>
      <w:lvlJc w:val="left"/>
      <w:pPr>
        <w:ind w:left="6338" w:hanging="360"/>
      </w:pPr>
      <w:rPr>
        <w:rFonts w:ascii="Symbol" w:hAnsi="Symbol" w:hint="default"/>
      </w:rPr>
    </w:lvl>
    <w:lvl w:ilvl="7" w:tplc="08090003" w:tentative="1">
      <w:start w:val="1"/>
      <w:numFmt w:val="bullet"/>
      <w:lvlText w:val="o"/>
      <w:lvlJc w:val="left"/>
      <w:pPr>
        <w:ind w:left="7058" w:hanging="360"/>
      </w:pPr>
      <w:rPr>
        <w:rFonts w:ascii="Courier New" w:hAnsi="Courier New" w:cs="Courier New" w:hint="default"/>
      </w:rPr>
    </w:lvl>
    <w:lvl w:ilvl="8" w:tplc="08090005" w:tentative="1">
      <w:start w:val="1"/>
      <w:numFmt w:val="bullet"/>
      <w:lvlText w:val=""/>
      <w:lvlJc w:val="left"/>
      <w:pPr>
        <w:ind w:left="7778" w:hanging="360"/>
      </w:pPr>
      <w:rPr>
        <w:rFonts w:ascii="Wingdings" w:hAnsi="Wingdings" w:hint="default"/>
      </w:rPr>
    </w:lvl>
  </w:abstractNum>
  <w:abstractNum w:abstractNumId="33" w15:restartNumberingAfterBreak="0">
    <w:nsid w:val="438B7D5B"/>
    <w:multiLevelType w:val="hybridMultilevel"/>
    <w:tmpl w:val="57E8EBD2"/>
    <w:lvl w:ilvl="0" w:tplc="08090001">
      <w:start w:val="1"/>
      <w:numFmt w:val="bullet"/>
      <w:lvlText w:val=""/>
      <w:lvlJc w:val="left"/>
      <w:pPr>
        <w:ind w:left="1069" w:hanging="360"/>
      </w:pPr>
      <w:rPr>
        <w:rFonts w:ascii="Symbol" w:hAnsi="Symbol"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4" w15:restartNumberingAfterBreak="0">
    <w:nsid w:val="4B9D7826"/>
    <w:multiLevelType w:val="multilevel"/>
    <w:tmpl w:val="6B6A579E"/>
    <w:lvl w:ilvl="0">
      <w:start w:val="1"/>
      <w:numFmt w:val="decimal"/>
      <w:pStyle w:val="Heading1"/>
      <w:lvlText w:val="%1"/>
      <w:lvlJc w:val="left"/>
      <w:pPr>
        <w:ind w:left="709" w:hanging="709"/>
      </w:pPr>
      <w:rPr>
        <w:rFonts w:ascii="Calibri" w:hAnsi="Calibri" w:cs="Times New Roman" w:hint="default"/>
        <w:b/>
        <w:bCs w:val="0"/>
        <w:i w:val="0"/>
        <w:iCs w:val="0"/>
        <w:caps w:val="0"/>
        <w:smallCaps w:val="0"/>
        <w:strike w:val="0"/>
        <w:dstrike w:val="0"/>
        <w:noProof w:val="0"/>
        <w:vanish w:val="0"/>
        <w:color w:val="7C2529"/>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09" w:hanging="709"/>
      </w:pPr>
      <w:rPr>
        <w:rFonts w:ascii="Calibri" w:hAnsi="Calibri" w:hint="default"/>
        <w:b/>
        <w:i w:val="0"/>
        <w:color w:val="7C2529"/>
        <w:sz w:val="22"/>
        <w:szCs w:val="28"/>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4C007183"/>
    <w:multiLevelType w:val="hybridMultilevel"/>
    <w:tmpl w:val="C0980510"/>
    <w:lvl w:ilvl="0" w:tplc="C6821262">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6" w15:restartNumberingAfterBreak="0">
    <w:nsid w:val="504F378F"/>
    <w:multiLevelType w:val="hybridMultilevel"/>
    <w:tmpl w:val="3EEC4C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06B50EB"/>
    <w:multiLevelType w:val="hybridMultilevel"/>
    <w:tmpl w:val="3B0E15A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6CF0AB3"/>
    <w:multiLevelType w:val="hybridMultilevel"/>
    <w:tmpl w:val="54025A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A443209"/>
    <w:multiLevelType w:val="hybridMultilevel"/>
    <w:tmpl w:val="97425CE0"/>
    <w:lvl w:ilvl="0" w:tplc="08090001">
      <w:start w:val="1"/>
      <w:numFmt w:val="bullet"/>
      <w:lvlText w:val=""/>
      <w:lvlJc w:val="left"/>
      <w:pPr>
        <w:tabs>
          <w:tab w:val="num" w:pos="1080"/>
        </w:tabs>
        <w:ind w:left="1080" w:hanging="360"/>
      </w:pPr>
      <w:rPr>
        <w:rFonts w:ascii="Symbol" w:hAnsi="Symbol" w:hint="default"/>
      </w:rPr>
    </w:lvl>
    <w:lvl w:ilvl="1" w:tplc="ED547704" w:tentative="1">
      <w:start w:val="1"/>
      <w:numFmt w:val="bullet"/>
      <w:lvlText w:val="o"/>
      <w:lvlJc w:val="left"/>
      <w:pPr>
        <w:tabs>
          <w:tab w:val="num" w:pos="720"/>
        </w:tabs>
        <w:ind w:left="720" w:hanging="360"/>
      </w:pPr>
      <w:rPr>
        <w:rFonts w:ascii="Courier New" w:hAnsi="Courier New" w:cs="Courier New" w:hint="default"/>
      </w:rPr>
    </w:lvl>
    <w:lvl w:ilvl="2" w:tplc="0409000F">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5A64013A"/>
    <w:multiLevelType w:val="hybridMultilevel"/>
    <w:tmpl w:val="871CBF7C"/>
    <w:lvl w:ilvl="0" w:tplc="08090001">
      <w:start w:val="1"/>
      <w:numFmt w:val="bullet"/>
      <w:lvlText w:val=""/>
      <w:lvlJc w:val="left"/>
      <w:pPr>
        <w:ind w:left="1061" w:hanging="360"/>
      </w:pPr>
      <w:rPr>
        <w:rFonts w:ascii="Symbol" w:hAnsi="Symbol" w:hint="default"/>
        <w:sz w:val="22"/>
      </w:rPr>
    </w:lvl>
    <w:lvl w:ilvl="1" w:tplc="08090003" w:tentative="1">
      <w:start w:val="1"/>
      <w:numFmt w:val="bullet"/>
      <w:lvlText w:val="o"/>
      <w:lvlJc w:val="left"/>
      <w:pPr>
        <w:ind w:left="1781" w:hanging="360"/>
      </w:pPr>
      <w:rPr>
        <w:rFonts w:ascii="Courier New" w:hAnsi="Courier New" w:cs="Courier New" w:hint="default"/>
      </w:rPr>
    </w:lvl>
    <w:lvl w:ilvl="2" w:tplc="08090005" w:tentative="1">
      <w:start w:val="1"/>
      <w:numFmt w:val="bullet"/>
      <w:lvlText w:val=""/>
      <w:lvlJc w:val="left"/>
      <w:pPr>
        <w:ind w:left="2501" w:hanging="360"/>
      </w:pPr>
      <w:rPr>
        <w:rFonts w:ascii="Wingdings" w:hAnsi="Wingdings" w:hint="default"/>
      </w:rPr>
    </w:lvl>
    <w:lvl w:ilvl="3" w:tplc="08090001" w:tentative="1">
      <w:start w:val="1"/>
      <w:numFmt w:val="bullet"/>
      <w:lvlText w:val=""/>
      <w:lvlJc w:val="left"/>
      <w:pPr>
        <w:ind w:left="3221" w:hanging="360"/>
      </w:pPr>
      <w:rPr>
        <w:rFonts w:ascii="Symbol" w:hAnsi="Symbol" w:hint="default"/>
      </w:rPr>
    </w:lvl>
    <w:lvl w:ilvl="4" w:tplc="08090003" w:tentative="1">
      <w:start w:val="1"/>
      <w:numFmt w:val="bullet"/>
      <w:lvlText w:val="o"/>
      <w:lvlJc w:val="left"/>
      <w:pPr>
        <w:ind w:left="3941" w:hanging="360"/>
      </w:pPr>
      <w:rPr>
        <w:rFonts w:ascii="Courier New" w:hAnsi="Courier New" w:cs="Courier New" w:hint="default"/>
      </w:rPr>
    </w:lvl>
    <w:lvl w:ilvl="5" w:tplc="08090005" w:tentative="1">
      <w:start w:val="1"/>
      <w:numFmt w:val="bullet"/>
      <w:lvlText w:val=""/>
      <w:lvlJc w:val="left"/>
      <w:pPr>
        <w:ind w:left="4661" w:hanging="360"/>
      </w:pPr>
      <w:rPr>
        <w:rFonts w:ascii="Wingdings" w:hAnsi="Wingdings" w:hint="default"/>
      </w:rPr>
    </w:lvl>
    <w:lvl w:ilvl="6" w:tplc="08090001" w:tentative="1">
      <w:start w:val="1"/>
      <w:numFmt w:val="bullet"/>
      <w:lvlText w:val=""/>
      <w:lvlJc w:val="left"/>
      <w:pPr>
        <w:ind w:left="5381" w:hanging="360"/>
      </w:pPr>
      <w:rPr>
        <w:rFonts w:ascii="Symbol" w:hAnsi="Symbol" w:hint="default"/>
      </w:rPr>
    </w:lvl>
    <w:lvl w:ilvl="7" w:tplc="08090003" w:tentative="1">
      <w:start w:val="1"/>
      <w:numFmt w:val="bullet"/>
      <w:lvlText w:val="o"/>
      <w:lvlJc w:val="left"/>
      <w:pPr>
        <w:ind w:left="6101" w:hanging="360"/>
      </w:pPr>
      <w:rPr>
        <w:rFonts w:ascii="Courier New" w:hAnsi="Courier New" w:cs="Courier New" w:hint="default"/>
      </w:rPr>
    </w:lvl>
    <w:lvl w:ilvl="8" w:tplc="08090005" w:tentative="1">
      <w:start w:val="1"/>
      <w:numFmt w:val="bullet"/>
      <w:lvlText w:val=""/>
      <w:lvlJc w:val="left"/>
      <w:pPr>
        <w:ind w:left="6821" w:hanging="360"/>
      </w:pPr>
      <w:rPr>
        <w:rFonts w:ascii="Wingdings" w:hAnsi="Wingdings" w:hint="default"/>
      </w:rPr>
    </w:lvl>
  </w:abstractNum>
  <w:abstractNum w:abstractNumId="41" w15:restartNumberingAfterBreak="0">
    <w:nsid w:val="60A84C1D"/>
    <w:multiLevelType w:val="hybridMultilevel"/>
    <w:tmpl w:val="626C60B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2" w15:restartNumberingAfterBreak="0">
    <w:nsid w:val="61EE4234"/>
    <w:multiLevelType w:val="hybridMultilevel"/>
    <w:tmpl w:val="4F6C50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3A73C84"/>
    <w:multiLevelType w:val="hybridMultilevel"/>
    <w:tmpl w:val="A490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3DD5328"/>
    <w:multiLevelType w:val="hybridMultilevel"/>
    <w:tmpl w:val="B456EBC4"/>
    <w:lvl w:ilvl="0" w:tplc="7FEE7220">
      <w:start w:val="1"/>
      <w:numFmt w:val="bullet"/>
      <w:lvlText w:val="-"/>
      <w:lvlJc w:val="left"/>
      <w:pPr>
        <w:ind w:left="1437" w:hanging="360"/>
      </w:pPr>
      <w:rPr>
        <w:rFonts w:ascii="Calibri" w:hAnsi="Calibri"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45" w15:restartNumberingAfterBreak="0">
    <w:nsid w:val="65CA404B"/>
    <w:multiLevelType w:val="hybridMultilevel"/>
    <w:tmpl w:val="8F040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87944BA"/>
    <w:multiLevelType w:val="hybridMultilevel"/>
    <w:tmpl w:val="B38ED04A"/>
    <w:lvl w:ilvl="0" w:tplc="C5920786">
      <w:start w:val="1"/>
      <w:numFmt w:val="bullet"/>
      <w:lvlText w:val="-"/>
      <w:lvlJc w:val="left"/>
      <w:pPr>
        <w:tabs>
          <w:tab w:val="num" w:pos="1800"/>
        </w:tabs>
        <w:ind w:left="1800" w:hanging="360"/>
      </w:pPr>
      <w:rPr>
        <w:rFonts w:ascii="Gill Sans MT" w:hAnsi="Gill Sans MT" w:hint="default"/>
      </w:rPr>
    </w:lvl>
    <w:lvl w:ilvl="1" w:tplc="ED547704" w:tentative="1">
      <w:start w:val="1"/>
      <w:numFmt w:val="bullet"/>
      <w:lvlText w:val="o"/>
      <w:lvlJc w:val="left"/>
      <w:pPr>
        <w:tabs>
          <w:tab w:val="num" w:pos="1440"/>
        </w:tabs>
        <w:ind w:left="1440" w:hanging="360"/>
      </w:pPr>
      <w:rPr>
        <w:rFonts w:ascii="Courier New" w:hAnsi="Courier New" w:cs="Courier New" w:hint="default"/>
      </w:rPr>
    </w:lvl>
    <w:lvl w:ilvl="2" w:tplc="0409000F">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13420D"/>
    <w:multiLevelType w:val="hybridMultilevel"/>
    <w:tmpl w:val="6A0A81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8" w15:restartNumberingAfterBreak="0">
    <w:nsid w:val="72A4409A"/>
    <w:multiLevelType w:val="hybridMultilevel"/>
    <w:tmpl w:val="42C4E580"/>
    <w:lvl w:ilvl="0" w:tplc="08090001">
      <w:start w:val="1"/>
      <w:numFmt w:val="bullet"/>
      <w:lvlText w:val=""/>
      <w:lvlJc w:val="left"/>
      <w:pPr>
        <w:tabs>
          <w:tab w:val="num" w:pos="1800"/>
        </w:tabs>
        <w:ind w:left="1800" w:hanging="360"/>
      </w:pPr>
      <w:rPr>
        <w:rFonts w:ascii="Symbol" w:hAnsi="Symbol" w:hint="default"/>
        <w:b/>
      </w:rPr>
    </w:lvl>
    <w:lvl w:ilvl="1" w:tplc="ED547704" w:tentative="1">
      <w:start w:val="1"/>
      <w:numFmt w:val="bullet"/>
      <w:lvlText w:val="o"/>
      <w:lvlJc w:val="left"/>
      <w:pPr>
        <w:tabs>
          <w:tab w:val="num" w:pos="1440"/>
        </w:tabs>
        <w:ind w:left="1440" w:hanging="360"/>
      </w:pPr>
      <w:rPr>
        <w:rFonts w:ascii="Courier New" w:hAnsi="Courier New" w:cs="Courier New" w:hint="default"/>
      </w:rPr>
    </w:lvl>
    <w:lvl w:ilvl="2" w:tplc="0409000F">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42C026D"/>
    <w:multiLevelType w:val="hybridMultilevel"/>
    <w:tmpl w:val="79320ED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0" w15:restartNumberingAfterBreak="0">
    <w:nsid w:val="74EC60D7"/>
    <w:multiLevelType w:val="hybridMultilevel"/>
    <w:tmpl w:val="E2DC9F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5F2210F"/>
    <w:multiLevelType w:val="hybridMultilevel"/>
    <w:tmpl w:val="F356D0B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2" w15:restartNumberingAfterBreak="0">
    <w:nsid w:val="775373A2"/>
    <w:multiLevelType w:val="hybridMultilevel"/>
    <w:tmpl w:val="C5D2ACEA"/>
    <w:lvl w:ilvl="0" w:tplc="08090001">
      <w:start w:val="1"/>
      <w:numFmt w:val="bullet"/>
      <w:lvlText w:val=""/>
      <w:lvlJc w:val="left"/>
      <w:pPr>
        <w:ind w:left="1429" w:hanging="360"/>
      </w:pPr>
      <w:rPr>
        <w:rFonts w:ascii="Symbol" w:hAnsi="Symbol"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3" w15:restartNumberingAfterBreak="0">
    <w:nsid w:val="7ADB7325"/>
    <w:multiLevelType w:val="hybridMultilevel"/>
    <w:tmpl w:val="3F60B13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4" w15:restartNumberingAfterBreak="0">
    <w:nsid w:val="7C385413"/>
    <w:multiLevelType w:val="hybridMultilevel"/>
    <w:tmpl w:val="C378678A"/>
    <w:lvl w:ilvl="0" w:tplc="48C6433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7CD41AFE"/>
    <w:multiLevelType w:val="hybridMultilevel"/>
    <w:tmpl w:val="4F0C03E8"/>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6" w15:restartNumberingAfterBreak="0">
    <w:nsid w:val="7DEE6ECC"/>
    <w:multiLevelType w:val="hybridMultilevel"/>
    <w:tmpl w:val="0D3E5688"/>
    <w:lvl w:ilvl="0" w:tplc="B6627208">
      <w:numFmt w:val="bullet"/>
      <w:lvlText w:val="•"/>
      <w:lvlJc w:val="left"/>
      <w:pPr>
        <w:ind w:left="1854" w:hanging="360"/>
      </w:pPr>
      <w:rPr>
        <w:rFonts w:ascii="Arial" w:eastAsia="Garamond" w:hAnsi="Arial" w:cs="Arial" w:hint="default"/>
      </w:rPr>
    </w:lvl>
    <w:lvl w:ilvl="1" w:tplc="FFFFFFFF">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57" w15:restartNumberingAfterBreak="0">
    <w:nsid w:val="7EFD72A9"/>
    <w:multiLevelType w:val="hybridMultilevel"/>
    <w:tmpl w:val="40987D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34"/>
  </w:num>
  <w:num w:numId="3">
    <w:abstractNumId w:val="35"/>
  </w:num>
  <w:num w:numId="4">
    <w:abstractNumId w:val="16"/>
  </w:num>
  <w:num w:numId="5">
    <w:abstractNumId w:val="55"/>
  </w:num>
  <w:num w:numId="6">
    <w:abstractNumId w:val="54"/>
  </w:num>
  <w:num w:numId="7">
    <w:abstractNumId w:val="51"/>
  </w:num>
  <w:num w:numId="8">
    <w:abstractNumId w:val="3"/>
  </w:num>
  <w:num w:numId="9">
    <w:abstractNumId w:val="29"/>
  </w:num>
  <w:num w:numId="10">
    <w:abstractNumId w:val="25"/>
  </w:num>
  <w:num w:numId="11">
    <w:abstractNumId w:val="48"/>
  </w:num>
  <w:num w:numId="12">
    <w:abstractNumId w:val="46"/>
  </w:num>
  <w:num w:numId="13">
    <w:abstractNumId w:val="11"/>
  </w:num>
  <w:num w:numId="14">
    <w:abstractNumId w:val="30"/>
  </w:num>
  <w:num w:numId="15">
    <w:abstractNumId w:val="19"/>
  </w:num>
  <w:num w:numId="16">
    <w:abstractNumId w:val="53"/>
  </w:num>
  <w:num w:numId="17">
    <w:abstractNumId w:val="26"/>
  </w:num>
  <w:num w:numId="18">
    <w:abstractNumId w:val="2"/>
  </w:num>
  <w:num w:numId="19">
    <w:abstractNumId w:val="49"/>
  </w:num>
  <w:num w:numId="20">
    <w:abstractNumId w:val="7"/>
  </w:num>
  <w:num w:numId="21">
    <w:abstractNumId w:val="31"/>
  </w:num>
  <w:num w:numId="22">
    <w:abstractNumId w:val="17"/>
  </w:num>
  <w:num w:numId="23">
    <w:abstractNumId w:val="23"/>
  </w:num>
  <w:num w:numId="24">
    <w:abstractNumId w:val="20"/>
  </w:num>
  <w:num w:numId="25">
    <w:abstractNumId w:val="36"/>
  </w:num>
  <w:num w:numId="26">
    <w:abstractNumId w:val="10"/>
  </w:num>
  <w:num w:numId="27">
    <w:abstractNumId w:val="42"/>
  </w:num>
  <w:num w:numId="28">
    <w:abstractNumId w:val="40"/>
  </w:num>
  <w:num w:numId="29">
    <w:abstractNumId w:val="50"/>
  </w:num>
  <w:num w:numId="30">
    <w:abstractNumId w:val="45"/>
  </w:num>
  <w:num w:numId="31">
    <w:abstractNumId w:val="47"/>
  </w:num>
  <w:num w:numId="32">
    <w:abstractNumId w:val="57"/>
  </w:num>
  <w:num w:numId="33">
    <w:abstractNumId w:val="32"/>
  </w:num>
  <w:num w:numId="34">
    <w:abstractNumId w:val="52"/>
  </w:num>
  <w:num w:numId="35">
    <w:abstractNumId w:val="28"/>
  </w:num>
  <w:num w:numId="36">
    <w:abstractNumId w:val="37"/>
  </w:num>
  <w:num w:numId="37">
    <w:abstractNumId w:val="38"/>
  </w:num>
  <w:num w:numId="38">
    <w:abstractNumId w:val="6"/>
  </w:num>
  <w:num w:numId="39">
    <w:abstractNumId w:val="24"/>
  </w:num>
  <w:num w:numId="40">
    <w:abstractNumId w:val="4"/>
  </w:num>
  <w:num w:numId="41">
    <w:abstractNumId w:val="5"/>
  </w:num>
  <w:num w:numId="42">
    <w:abstractNumId w:val="41"/>
  </w:num>
  <w:num w:numId="43">
    <w:abstractNumId w:val="27"/>
  </w:num>
  <w:num w:numId="44">
    <w:abstractNumId w:val="39"/>
  </w:num>
  <w:num w:numId="45">
    <w:abstractNumId w:val="12"/>
  </w:num>
  <w:num w:numId="46">
    <w:abstractNumId w:val="43"/>
  </w:num>
  <w:num w:numId="47">
    <w:abstractNumId w:val="21"/>
  </w:num>
  <w:num w:numId="48">
    <w:abstractNumId w:val="1"/>
  </w:num>
  <w:num w:numId="49">
    <w:abstractNumId w:val="14"/>
  </w:num>
  <w:num w:numId="50">
    <w:abstractNumId w:val="8"/>
  </w:num>
  <w:num w:numId="51">
    <w:abstractNumId w:val="18"/>
  </w:num>
  <w:num w:numId="52">
    <w:abstractNumId w:val="44"/>
  </w:num>
  <w:num w:numId="53">
    <w:abstractNumId w:val="15"/>
  </w:num>
  <w:num w:numId="54">
    <w:abstractNumId w:val="9"/>
  </w:num>
  <w:num w:numId="55">
    <w:abstractNumId w:val="13"/>
  </w:num>
  <w:num w:numId="56">
    <w:abstractNumId w:val="33"/>
  </w:num>
  <w:num w:numId="57">
    <w:abstractNumId w:val="22"/>
  </w:num>
  <w:num w:numId="58">
    <w:abstractNumId w:val="5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o:colormru v:ext="edit" colors="blue,#0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AC7"/>
    <w:rsid w:val="000028E7"/>
    <w:rsid w:val="00002A2B"/>
    <w:rsid w:val="000128A2"/>
    <w:rsid w:val="0001323A"/>
    <w:rsid w:val="00013740"/>
    <w:rsid w:val="00017F89"/>
    <w:rsid w:val="00022AC9"/>
    <w:rsid w:val="00023A96"/>
    <w:rsid w:val="000246A4"/>
    <w:rsid w:val="000308D1"/>
    <w:rsid w:val="0003271A"/>
    <w:rsid w:val="00033CDB"/>
    <w:rsid w:val="00034BC2"/>
    <w:rsid w:val="000469C4"/>
    <w:rsid w:val="00051D8C"/>
    <w:rsid w:val="0005348B"/>
    <w:rsid w:val="00054D46"/>
    <w:rsid w:val="00057A80"/>
    <w:rsid w:val="00057E0D"/>
    <w:rsid w:val="00060B80"/>
    <w:rsid w:val="0006302A"/>
    <w:rsid w:val="000633C7"/>
    <w:rsid w:val="00065DB7"/>
    <w:rsid w:val="00066D43"/>
    <w:rsid w:val="00071A51"/>
    <w:rsid w:val="00071CBB"/>
    <w:rsid w:val="0007700B"/>
    <w:rsid w:val="00081675"/>
    <w:rsid w:val="00081E09"/>
    <w:rsid w:val="00083D8B"/>
    <w:rsid w:val="00086AE2"/>
    <w:rsid w:val="00090EAD"/>
    <w:rsid w:val="000A0A4D"/>
    <w:rsid w:val="000A5E90"/>
    <w:rsid w:val="000B13DC"/>
    <w:rsid w:val="000B3639"/>
    <w:rsid w:val="000B3E6D"/>
    <w:rsid w:val="000B642C"/>
    <w:rsid w:val="000B70E7"/>
    <w:rsid w:val="000C4686"/>
    <w:rsid w:val="000C4CD1"/>
    <w:rsid w:val="000C5E5E"/>
    <w:rsid w:val="000D2CCB"/>
    <w:rsid w:val="000D7B17"/>
    <w:rsid w:val="000E6487"/>
    <w:rsid w:val="000E6D20"/>
    <w:rsid w:val="000F1B21"/>
    <w:rsid w:val="000F51CA"/>
    <w:rsid w:val="000F57A6"/>
    <w:rsid w:val="00100F39"/>
    <w:rsid w:val="0010128B"/>
    <w:rsid w:val="00102D84"/>
    <w:rsid w:val="0010740C"/>
    <w:rsid w:val="001206FA"/>
    <w:rsid w:val="00127D7D"/>
    <w:rsid w:val="00133F26"/>
    <w:rsid w:val="00136DB1"/>
    <w:rsid w:val="00136FE9"/>
    <w:rsid w:val="00151140"/>
    <w:rsid w:val="00151CB2"/>
    <w:rsid w:val="001526C9"/>
    <w:rsid w:val="00161F2D"/>
    <w:rsid w:val="00167555"/>
    <w:rsid w:val="00177130"/>
    <w:rsid w:val="0018142B"/>
    <w:rsid w:val="001826B9"/>
    <w:rsid w:val="001920C7"/>
    <w:rsid w:val="00192DFF"/>
    <w:rsid w:val="00194A64"/>
    <w:rsid w:val="001B6B1F"/>
    <w:rsid w:val="001C1E11"/>
    <w:rsid w:val="001C253F"/>
    <w:rsid w:val="001C2F56"/>
    <w:rsid w:val="001D14D6"/>
    <w:rsid w:val="001D22AB"/>
    <w:rsid w:val="001D689F"/>
    <w:rsid w:val="001D7559"/>
    <w:rsid w:val="001D7734"/>
    <w:rsid w:val="001E3BD3"/>
    <w:rsid w:val="001E4808"/>
    <w:rsid w:val="001F536A"/>
    <w:rsid w:val="00201DA6"/>
    <w:rsid w:val="00206638"/>
    <w:rsid w:val="00212D27"/>
    <w:rsid w:val="00215DFB"/>
    <w:rsid w:val="002224CD"/>
    <w:rsid w:val="00231125"/>
    <w:rsid w:val="0024428E"/>
    <w:rsid w:val="002451B7"/>
    <w:rsid w:val="00251CCE"/>
    <w:rsid w:val="00253C1E"/>
    <w:rsid w:val="00254E7C"/>
    <w:rsid w:val="00257F4F"/>
    <w:rsid w:val="0026249A"/>
    <w:rsid w:val="00262F1E"/>
    <w:rsid w:val="0027741B"/>
    <w:rsid w:val="002819FB"/>
    <w:rsid w:val="00281E0E"/>
    <w:rsid w:val="00281EE0"/>
    <w:rsid w:val="00284EC9"/>
    <w:rsid w:val="00290728"/>
    <w:rsid w:val="00293B30"/>
    <w:rsid w:val="00295984"/>
    <w:rsid w:val="00295BC8"/>
    <w:rsid w:val="00297955"/>
    <w:rsid w:val="002A0163"/>
    <w:rsid w:val="002A4E72"/>
    <w:rsid w:val="002B1161"/>
    <w:rsid w:val="002B4945"/>
    <w:rsid w:val="002C1526"/>
    <w:rsid w:val="002C4619"/>
    <w:rsid w:val="002D0ECE"/>
    <w:rsid w:val="002D29B6"/>
    <w:rsid w:val="002D3057"/>
    <w:rsid w:val="002D7FAE"/>
    <w:rsid w:val="002E04C3"/>
    <w:rsid w:val="002E1192"/>
    <w:rsid w:val="002E2C1D"/>
    <w:rsid w:val="002E4040"/>
    <w:rsid w:val="002E5628"/>
    <w:rsid w:val="002F12BB"/>
    <w:rsid w:val="002F3DEC"/>
    <w:rsid w:val="002F47D5"/>
    <w:rsid w:val="002F5D20"/>
    <w:rsid w:val="002F7995"/>
    <w:rsid w:val="00305AD6"/>
    <w:rsid w:val="00307107"/>
    <w:rsid w:val="00311878"/>
    <w:rsid w:val="00312AAB"/>
    <w:rsid w:val="00312B3C"/>
    <w:rsid w:val="00316846"/>
    <w:rsid w:val="00316ABE"/>
    <w:rsid w:val="0032243F"/>
    <w:rsid w:val="00324AED"/>
    <w:rsid w:val="00324C20"/>
    <w:rsid w:val="00330FDD"/>
    <w:rsid w:val="00331056"/>
    <w:rsid w:val="00332C10"/>
    <w:rsid w:val="00333ACA"/>
    <w:rsid w:val="003420A9"/>
    <w:rsid w:val="00343F39"/>
    <w:rsid w:val="00354D90"/>
    <w:rsid w:val="00362C70"/>
    <w:rsid w:val="00363D14"/>
    <w:rsid w:val="00365F6B"/>
    <w:rsid w:val="00367CFD"/>
    <w:rsid w:val="00372D56"/>
    <w:rsid w:val="00373720"/>
    <w:rsid w:val="003744D2"/>
    <w:rsid w:val="003772EC"/>
    <w:rsid w:val="00380865"/>
    <w:rsid w:val="003840F6"/>
    <w:rsid w:val="00385411"/>
    <w:rsid w:val="00385D22"/>
    <w:rsid w:val="00393164"/>
    <w:rsid w:val="00393781"/>
    <w:rsid w:val="00396303"/>
    <w:rsid w:val="003B46B8"/>
    <w:rsid w:val="003B4BFC"/>
    <w:rsid w:val="003B4E3A"/>
    <w:rsid w:val="003B5C47"/>
    <w:rsid w:val="003C0B05"/>
    <w:rsid w:val="003C2F10"/>
    <w:rsid w:val="003C346F"/>
    <w:rsid w:val="003C3B4D"/>
    <w:rsid w:val="003C649B"/>
    <w:rsid w:val="003D0293"/>
    <w:rsid w:val="003D0B44"/>
    <w:rsid w:val="003D720E"/>
    <w:rsid w:val="003E0045"/>
    <w:rsid w:val="003E413D"/>
    <w:rsid w:val="003E51C2"/>
    <w:rsid w:val="003E5404"/>
    <w:rsid w:val="003F1207"/>
    <w:rsid w:val="003F1B3F"/>
    <w:rsid w:val="003F29EB"/>
    <w:rsid w:val="003F71B0"/>
    <w:rsid w:val="0040261A"/>
    <w:rsid w:val="0040575C"/>
    <w:rsid w:val="00410898"/>
    <w:rsid w:val="0041421E"/>
    <w:rsid w:val="00422CB6"/>
    <w:rsid w:val="00426C12"/>
    <w:rsid w:val="004359DA"/>
    <w:rsid w:val="004536A3"/>
    <w:rsid w:val="00462907"/>
    <w:rsid w:val="004636E9"/>
    <w:rsid w:val="00466FA5"/>
    <w:rsid w:val="004674AC"/>
    <w:rsid w:val="00472568"/>
    <w:rsid w:val="00472794"/>
    <w:rsid w:val="004728F4"/>
    <w:rsid w:val="00481906"/>
    <w:rsid w:val="00483E25"/>
    <w:rsid w:val="00486D10"/>
    <w:rsid w:val="004940BF"/>
    <w:rsid w:val="0049672D"/>
    <w:rsid w:val="004A2016"/>
    <w:rsid w:val="004A254F"/>
    <w:rsid w:val="004A2CB2"/>
    <w:rsid w:val="004A338D"/>
    <w:rsid w:val="004A74AF"/>
    <w:rsid w:val="004B04A8"/>
    <w:rsid w:val="004C0638"/>
    <w:rsid w:val="004C19FA"/>
    <w:rsid w:val="004C4B35"/>
    <w:rsid w:val="004C4EC2"/>
    <w:rsid w:val="004C6B56"/>
    <w:rsid w:val="004C7A6C"/>
    <w:rsid w:val="004D148F"/>
    <w:rsid w:val="004D34BE"/>
    <w:rsid w:val="004D69CD"/>
    <w:rsid w:val="004D7715"/>
    <w:rsid w:val="004D7C48"/>
    <w:rsid w:val="004E1915"/>
    <w:rsid w:val="004E2EF2"/>
    <w:rsid w:val="004E502A"/>
    <w:rsid w:val="004E6227"/>
    <w:rsid w:val="004F271E"/>
    <w:rsid w:val="004F276D"/>
    <w:rsid w:val="004F3DC2"/>
    <w:rsid w:val="004F6004"/>
    <w:rsid w:val="00502055"/>
    <w:rsid w:val="005069ED"/>
    <w:rsid w:val="00506F70"/>
    <w:rsid w:val="00507F8C"/>
    <w:rsid w:val="00510EC8"/>
    <w:rsid w:val="0051175A"/>
    <w:rsid w:val="00511BF3"/>
    <w:rsid w:val="00513BBD"/>
    <w:rsid w:val="00513FD6"/>
    <w:rsid w:val="00517349"/>
    <w:rsid w:val="005207A2"/>
    <w:rsid w:val="00522573"/>
    <w:rsid w:val="00527DD6"/>
    <w:rsid w:val="00531942"/>
    <w:rsid w:val="005332FD"/>
    <w:rsid w:val="0053366B"/>
    <w:rsid w:val="00534181"/>
    <w:rsid w:val="00536306"/>
    <w:rsid w:val="00544E4B"/>
    <w:rsid w:val="0054525D"/>
    <w:rsid w:val="005569FF"/>
    <w:rsid w:val="00557487"/>
    <w:rsid w:val="00562C29"/>
    <w:rsid w:val="0056484C"/>
    <w:rsid w:val="00565E9D"/>
    <w:rsid w:val="0056600F"/>
    <w:rsid w:val="0056676C"/>
    <w:rsid w:val="00575BCF"/>
    <w:rsid w:val="00581883"/>
    <w:rsid w:val="0058209B"/>
    <w:rsid w:val="0058377D"/>
    <w:rsid w:val="00583954"/>
    <w:rsid w:val="00583B6F"/>
    <w:rsid w:val="00591E41"/>
    <w:rsid w:val="00593DFC"/>
    <w:rsid w:val="005952C1"/>
    <w:rsid w:val="00596C35"/>
    <w:rsid w:val="005A188F"/>
    <w:rsid w:val="005B0076"/>
    <w:rsid w:val="005B24F6"/>
    <w:rsid w:val="005B2D42"/>
    <w:rsid w:val="005B2EBE"/>
    <w:rsid w:val="005B49A1"/>
    <w:rsid w:val="005B5CF1"/>
    <w:rsid w:val="005B788A"/>
    <w:rsid w:val="005C1B22"/>
    <w:rsid w:val="005C771E"/>
    <w:rsid w:val="005D0BD2"/>
    <w:rsid w:val="005D3238"/>
    <w:rsid w:val="005D6430"/>
    <w:rsid w:val="005E22A4"/>
    <w:rsid w:val="005E3613"/>
    <w:rsid w:val="005E3A07"/>
    <w:rsid w:val="005E7253"/>
    <w:rsid w:val="005E762A"/>
    <w:rsid w:val="005F1A85"/>
    <w:rsid w:val="005F3674"/>
    <w:rsid w:val="005F541B"/>
    <w:rsid w:val="005F6DB6"/>
    <w:rsid w:val="005F7AAE"/>
    <w:rsid w:val="006018ED"/>
    <w:rsid w:val="00603820"/>
    <w:rsid w:val="0060578B"/>
    <w:rsid w:val="006069B1"/>
    <w:rsid w:val="00612714"/>
    <w:rsid w:val="006132B4"/>
    <w:rsid w:val="00614200"/>
    <w:rsid w:val="006215D7"/>
    <w:rsid w:val="006233AE"/>
    <w:rsid w:val="006238F1"/>
    <w:rsid w:val="00624063"/>
    <w:rsid w:val="00640620"/>
    <w:rsid w:val="006419A8"/>
    <w:rsid w:val="006478E1"/>
    <w:rsid w:val="00650D60"/>
    <w:rsid w:val="00657B10"/>
    <w:rsid w:val="00663171"/>
    <w:rsid w:val="006667C9"/>
    <w:rsid w:val="00667DA0"/>
    <w:rsid w:val="00670015"/>
    <w:rsid w:val="006709FF"/>
    <w:rsid w:val="00672AE8"/>
    <w:rsid w:val="00681B2D"/>
    <w:rsid w:val="00681BF8"/>
    <w:rsid w:val="0068468F"/>
    <w:rsid w:val="00686A1E"/>
    <w:rsid w:val="0069362D"/>
    <w:rsid w:val="006936C5"/>
    <w:rsid w:val="006940D4"/>
    <w:rsid w:val="00696585"/>
    <w:rsid w:val="00697F18"/>
    <w:rsid w:val="006A0274"/>
    <w:rsid w:val="006A0372"/>
    <w:rsid w:val="006B52AC"/>
    <w:rsid w:val="006B616F"/>
    <w:rsid w:val="006C5BA3"/>
    <w:rsid w:val="006C7146"/>
    <w:rsid w:val="006C76C5"/>
    <w:rsid w:val="006D3CED"/>
    <w:rsid w:val="006D45DB"/>
    <w:rsid w:val="006E2487"/>
    <w:rsid w:val="006E5788"/>
    <w:rsid w:val="006F71A5"/>
    <w:rsid w:val="007054A2"/>
    <w:rsid w:val="007067EF"/>
    <w:rsid w:val="00710D9E"/>
    <w:rsid w:val="007235E2"/>
    <w:rsid w:val="0073037F"/>
    <w:rsid w:val="007316F0"/>
    <w:rsid w:val="00732649"/>
    <w:rsid w:val="00732D1B"/>
    <w:rsid w:val="00732E8F"/>
    <w:rsid w:val="007432B2"/>
    <w:rsid w:val="007444D0"/>
    <w:rsid w:val="007470B2"/>
    <w:rsid w:val="00751127"/>
    <w:rsid w:val="00751873"/>
    <w:rsid w:val="00752823"/>
    <w:rsid w:val="00754756"/>
    <w:rsid w:val="00761162"/>
    <w:rsid w:val="00761597"/>
    <w:rsid w:val="007644C8"/>
    <w:rsid w:val="007654E4"/>
    <w:rsid w:val="00766245"/>
    <w:rsid w:val="00775A97"/>
    <w:rsid w:val="00776623"/>
    <w:rsid w:val="0077726F"/>
    <w:rsid w:val="00782FCF"/>
    <w:rsid w:val="00790243"/>
    <w:rsid w:val="00790677"/>
    <w:rsid w:val="007908A2"/>
    <w:rsid w:val="00791CBA"/>
    <w:rsid w:val="00792C95"/>
    <w:rsid w:val="007930E7"/>
    <w:rsid w:val="007944C8"/>
    <w:rsid w:val="00795877"/>
    <w:rsid w:val="007A047A"/>
    <w:rsid w:val="007B2138"/>
    <w:rsid w:val="007B4CDC"/>
    <w:rsid w:val="007C5B97"/>
    <w:rsid w:val="007C682D"/>
    <w:rsid w:val="007C7CCD"/>
    <w:rsid w:val="007D2901"/>
    <w:rsid w:val="007D34D5"/>
    <w:rsid w:val="007D567A"/>
    <w:rsid w:val="007E6F32"/>
    <w:rsid w:val="007F51AC"/>
    <w:rsid w:val="007F5C1D"/>
    <w:rsid w:val="007F67C8"/>
    <w:rsid w:val="007F6E52"/>
    <w:rsid w:val="007F7326"/>
    <w:rsid w:val="00800B02"/>
    <w:rsid w:val="00801918"/>
    <w:rsid w:val="008019C1"/>
    <w:rsid w:val="008023E3"/>
    <w:rsid w:val="008063C0"/>
    <w:rsid w:val="00807ED7"/>
    <w:rsid w:val="008143E8"/>
    <w:rsid w:val="00814441"/>
    <w:rsid w:val="008175E7"/>
    <w:rsid w:val="0082009B"/>
    <w:rsid w:val="0083263C"/>
    <w:rsid w:val="00836A3C"/>
    <w:rsid w:val="0083797F"/>
    <w:rsid w:val="00842870"/>
    <w:rsid w:val="008474A8"/>
    <w:rsid w:val="00850360"/>
    <w:rsid w:val="008508F2"/>
    <w:rsid w:val="00850F58"/>
    <w:rsid w:val="00857EB2"/>
    <w:rsid w:val="00861CCF"/>
    <w:rsid w:val="00865548"/>
    <w:rsid w:val="00865A4A"/>
    <w:rsid w:val="00865E5A"/>
    <w:rsid w:val="008666B8"/>
    <w:rsid w:val="00866FE5"/>
    <w:rsid w:val="00867AF2"/>
    <w:rsid w:val="00871771"/>
    <w:rsid w:val="00872CAD"/>
    <w:rsid w:val="00873FA2"/>
    <w:rsid w:val="00875223"/>
    <w:rsid w:val="00885254"/>
    <w:rsid w:val="00890B88"/>
    <w:rsid w:val="00891A70"/>
    <w:rsid w:val="00894D87"/>
    <w:rsid w:val="008A37B7"/>
    <w:rsid w:val="008A74FC"/>
    <w:rsid w:val="008B0AA5"/>
    <w:rsid w:val="008B437D"/>
    <w:rsid w:val="008C56C8"/>
    <w:rsid w:val="008C5D39"/>
    <w:rsid w:val="008C7E15"/>
    <w:rsid w:val="008D0D22"/>
    <w:rsid w:val="008D3CFD"/>
    <w:rsid w:val="008E170C"/>
    <w:rsid w:val="008E29FD"/>
    <w:rsid w:val="008E5225"/>
    <w:rsid w:val="008F54FD"/>
    <w:rsid w:val="008F71B5"/>
    <w:rsid w:val="00907C00"/>
    <w:rsid w:val="00907FE0"/>
    <w:rsid w:val="00911774"/>
    <w:rsid w:val="0091536B"/>
    <w:rsid w:val="00921074"/>
    <w:rsid w:val="00924708"/>
    <w:rsid w:val="00925D84"/>
    <w:rsid w:val="009278B4"/>
    <w:rsid w:val="00931810"/>
    <w:rsid w:val="0095215F"/>
    <w:rsid w:val="009539B3"/>
    <w:rsid w:val="00953FC5"/>
    <w:rsid w:val="00954B8F"/>
    <w:rsid w:val="00963267"/>
    <w:rsid w:val="00964A03"/>
    <w:rsid w:val="00965059"/>
    <w:rsid w:val="00967375"/>
    <w:rsid w:val="0096739B"/>
    <w:rsid w:val="009675F6"/>
    <w:rsid w:val="00967E45"/>
    <w:rsid w:val="00972C42"/>
    <w:rsid w:val="00975A82"/>
    <w:rsid w:val="00977741"/>
    <w:rsid w:val="009824EA"/>
    <w:rsid w:val="009960D6"/>
    <w:rsid w:val="00996DF0"/>
    <w:rsid w:val="009B1B32"/>
    <w:rsid w:val="009B3E31"/>
    <w:rsid w:val="009B4D98"/>
    <w:rsid w:val="009B5B82"/>
    <w:rsid w:val="009C15B9"/>
    <w:rsid w:val="009C4D53"/>
    <w:rsid w:val="009C7CBC"/>
    <w:rsid w:val="009D5894"/>
    <w:rsid w:val="009E3E95"/>
    <w:rsid w:val="009E53EE"/>
    <w:rsid w:val="009F33A8"/>
    <w:rsid w:val="009F630E"/>
    <w:rsid w:val="00A02B2E"/>
    <w:rsid w:val="00A039A4"/>
    <w:rsid w:val="00A07F77"/>
    <w:rsid w:val="00A128AF"/>
    <w:rsid w:val="00A14026"/>
    <w:rsid w:val="00A1657E"/>
    <w:rsid w:val="00A21ED2"/>
    <w:rsid w:val="00A33E11"/>
    <w:rsid w:val="00A343BD"/>
    <w:rsid w:val="00A349DB"/>
    <w:rsid w:val="00A35272"/>
    <w:rsid w:val="00A3671D"/>
    <w:rsid w:val="00A415CF"/>
    <w:rsid w:val="00A44401"/>
    <w:rsid w:val="00A46BEE"/>
    <w:rsid w:val="00A47D69"/>
    <w:rsid w:val="00A50724"/>
    <w:rsid w:val="00A5380C"/>
    <w:rsid w:val="00A65646"/>
    <w:rsid w:val="00A72106"/>
    <w:rsid w:val="00A725D2"/>
    <w:rsid w:val="00A7478C"/>
    <w:rsid w:val="00A80991"/>
    <w:rsid w:val="00A83861"/>
    <w:rsid w:val="00A864A8"/>
    <w:rsid w:val="00A9049A"/>
    <w:rsid w:val="00A956D6"/>
    <w:rsid w:val="00A96567"/>
    <w:rsid w:val="00A968A7"/>
    <w:rsid w:val="00A96F44"/>
    <w:rsid w:val="00AA0EA1"/>
    <w:rsid w:val="00AA2C5E"/>
    <w:rsid w:val="00AB0BFD"/>
    <w:rsid w:val="00AB158A"/>
    <w:rsid w:val="00AB24C5"/>
    <w:rsid w:val="00AB5558"/>
    <w:rsid w:val="00AB562F"/>
    <w:rsid w:val="00AB56FC"/>
    <w:rsid w:val="00AB7768"/>
    <w:rsid w:val="00AC0098"/>
    <w:rsid w:val="00AC1CC0"/>
    <w:rsid w:val="00AC5280"/>
    <w:rsid w:val="00AC52C4"/>
    <w:rsid w:val="00AC7C21"/>
    <w:rsid w:val="00AC7DDC"/>
    <w:rsid w:val="00AD1E06"/>
    <w:rsid w:val="00AD2B13"/>
    <w:rsid w:val="00AD327F"/>
    <w:rsid w:val="00AD4E30"/>
    <w:rsid w:val="00AE0EAF"/>
    <w:rsid w:val="00AE5415"/>
    <w:rsid w:val="00AE730A"/>
    <w:rsid w:val="00AE75EC"/>
    <w:rsid w:val="00AF12FA"/>
    <w:rsid w:val="00AF392A"/>
    <w:rsid w:val="00AF55F7"/>
    <w:rsid w:val="00AF75B0"/>
    <w:rsid w:val="00AF79F0"/>
    <w:rsid w:val="00B012C3"/>
    <w:rsid w:val="00B01380"/>
    <w:rsid w:val="00B02C01"/>
    <w:rsid w:val="00B05850"/>
    <w:rsid w:val="00B120C9"/>
    <w:rsid w:val="00B12A72"/>
    <w:rsid w:val="00B137E0"/>
    <w:rsid w:val="00B21E70"/>
    <w:rsid w:val="00B22324"/>
    <w:rsid w:val="00B22858"/>
    <w:rsid w:val="00B235CB"/>
    <w:rsid w:val="00B23A55"/>
    <w:rsid w:val="00B261FB"/>
    <w:rsid w:val="00B277E7"/>
    <w:rsid w:val="00B3003A"/>
    <w:rsid w:val="00B30A08"/>
    <w:rsid w:val="00B31EBA"/>
    <w:rsid w:val="00B35C20"/>
    <w:rsid w:val="00B36A6D"/>
    <w:rsid w:val="00B402A5"/>
    <w:rsid w:val="00B402AC"/>
    <w:rsid w:val="00B41A26"/>
    <w:rsid w:val="00B46AA6"/>
    <w:rsid w:val="00B4735C"/>
    <w:rsid w:val="00B50587"/>
    <w:rsid w:val="00B52A0E"/>
    <w:rsid w:val="00B56ECE"/>
    <w:rsid w:val="00B650C6"/>
    <w:rsid w:val="00B667B4"/>
    <w:rsid w:val="00B759D1"/>
    <w:rsid w:val="00B82B32"/>
    <w:rsid w:val="00B906C2"/>
    <w:rsid w:val="00B90A1C"/>
    <w:rsid w:val="00B910C9"/>
    <w:rsid w:val="00B971CE"/>
    <w:rsid w:val="00BA19BD"/>
    <w:rsid w:val="00BA687A"/>
    <w:rsid w:val="00BA756F"/>
    <w:rsid w:val="00BB04AE"/>
    <w:rsid w:val="00BB0F5E"/>
    <w:rsid w:val="00BB7424"/>
    <w:rsid w:val="00BC4AE4"/>
    <w:rsid w:val="00BC59CA"/>
    <w:rsid w:val="00BD1B97"/>
    <w:rsid w:val="00BD1C69"/>
    <w:rsid w:val="00BD31A8"/>
    <w:rsid w:val="00BD3523"/>
    <w:rsid w:val="00BD47A1"/>
    <w:rsid w:val="00BD6033"/>
    <w:rsid w:val="00BE0E91"/>
    <w:rsid w:val="00BE1067"/>
    <w:rsid w:val="00BE3A12"/>
    <w:rsid w:val="00BE4755"/>
    <w:rsid w:val="00BE4E16"/>
    <w:rsid w:val="00BE54B1"/>
    <w:rsid w:val="00BF2424"/>
    <w:rsid w:val="00BF5A95"/>
    <w:rsid w:val="00BF7F3E"/>
    <w:rsid w:val="00C0418D"/>
    <w:rsid w:val="00C11999"/>
    <w:rsid w:val="00C13D8E"/>
    <w:rsid w:val="00C16CF4"/>
    <w:rsid w:val="00C2146F"/>
    <w:rsid w:val="00C214CB"/>
    <w:rsid w:val="00C2197B"/>
    <w:rsid w:val="00C224AB"/>
    <w:rsid w:val="00C23DBC"/>
    <w:rsid w:val="00C24BF8"/>
    <w:rsid w:val="00C25434"/>
    <w:rsid w:val="00C27874"/>
    <w:rsid w:val="00C329CB"/>
    <w:rsid w:val="00C3314B"/>
    <w:rsid w:val="00C33FA9"/>
    <w:rsid w:val="00C35A39"/>
    <w:rsid w:val="00C35ED6"/>
    <w:rsid w:val="00C439B8"/>
    <w:rsid w:val="00C53527"/>
    <w:rsid w:val="00C54BF8"/>
    <w:rsid w:val="00C56A78"/>
    <w:rsid w:val="00C6243F"/>
    <w:rsid w:val="00C67C6C"/>
    <w:rsid w:val="00C74084"/>
    <w:rsid w:val="00C74B5E"/>
    <w:rsid w:val="00C807C2"/>
    <w:rsid w:val="00C8742F"/>
    <w:rsid w:val="00C87F92"/>
    <w:rsid w:val="00C91F42"/>
    <w:rsid w:val="00C954DE"/>
    <w:rsid w:val="00C9664A"/>
    <w:rsid w:val="00CA3F6B"/>
    <w:rsid w:val="00CA7B19"/>
    <w:rsid w:val="00CA7D66"/>
    <w:rsid w:val="00CB0F50"/>
    <w:rsid w:val="00CB14AA"/>
    <w:rsid w:val="00CC01E8"/>
    <w:rsid w:val="00CC036C"/>
    <w:rsid w:val="00CC10A4"/>
    <w:rsid w:val="00CC2556"/>
    <w:rsid w:val="00CD1CE9"/>
    <w:rsid w:val="00CD2109"/>
    <w:rsid w:val="00CD6926"/>
    <w:rsid w:val="00CD7B8E"/>
    <w:rsid w:val="00CE2473"/>
    <w:rsid w:val="00CE3347"/>
    <w:rsid w:val="00CE3709"/>
    <w:rsid w:val="00CE4122"/>
    <w:rsid w:val="00CE667F"/>
    <w:rsid w:val="00CE7B40"/>
    <w:rsid w:val="00CF3907"/>
    <w:rsid w:val="00CF51AA"/>
    <w:rsid w:val="00D01363"/>
    <w:rsid w:val="00D06DF8"/>
    <w:rsid w:val="00D10147"/>
    <w:rsid w:val="00D13EED"/>
    <w:rsid w:val="00D14ED2"/>
    <w:rsid w:val="00D17F85"/>
    <w:rsid w:val="00D22E0C"/>
    <w:rsid w:val="00D25ABD"/>
    <w:rsid w:val="00D26DDA"/>
    <w:rsid w:val="00D31506"/>
    <w:rsid w:val="00D31F38"/>
    <w:rsid w:val="00D341A3"/>
    <w:rsid w:val="00D40A16"/>
    <w:rsid w:val="00D43974"/>
    <w:rsid w:val="00D449C1"/>
    <w:rsid w:val="00D50BB0"/>
    <w:rsid w:val="00D64293"/>
    <w:rsid w:val="00D6440E"/>
    <w:rsid w:val="00D65717"/>
    <w:rsid w:val="00D70A35"/>
    <w:rsid w:val="00D71BAD"/>
    <w:rsid w:val="00D74DAC"/>
    <w:rsid w:val="00D770FC"/>
    <w:rsid w:val="00D842B1"/>
    <w:rsid w:val="00D8504D"/>
    <w:rsid w:val="00D85F4B"/>
    <w:rsid w:val="00D872CB"/>
    <w:rsid w:val="00D908C6"/>
    <w:rsid w:val="00D92A03"/>
    <w:rsid w:val="00D93DA4"/>
    <w:rsid w:val="00D95AFD"/>
    <w:rsid w:val="00D97D47"/>
    <w:rsid w:val="00DA0D30"/>
    <w:rsid w:val="00DA4CAD"/>
    <w:rsid w:val="00DA7B5D"/>
    <w:rsid w:val="00DB57D1"/>
    <w:rsid w:val="00DB6994"/>
    <w:rsid w:val="00DC4E68"/>
    <w:rsid w:val="00DC7FE9"/>
    <w:rsid w:val="00DD0238"/>
    <w:rsid w:val="00DD2377"/>
    <w:rsid w:val="00DD3691"/>
    <w:rsid w:val="00DD40C7"/>
    <w:rsid w:val="00DE19B6"/>
    <w:rsid w:val="00DE503F"/>
    <w:rsid w:val="00DE75E8"/>
    <w:rsid w:val="00DF1C1C"/>
    <w:rsid w:val="00DF71D1"/>
    <w:rsid w:val="00E05F46"/>
    <w:rsid w:val="00E1130B"/>
    <w:rsid w:val="00E14395"/>
    <w:rsid w:val="00E15131"/>
    <w:rsid w:val="00E1583E"/>
    <w:rsid w:val="00E22B11"/>
    <w:rsid w:val="00E23BA7"/>
    <w:rsid w:val="00E253C2"/>
    <w:rsid w:val="00E26357"/>
    <w:rsid w:val="00E320B7"/>
    <w:rsid w:val="00E37ACF"/>
    <w:rsid w:val="00E47A3E"/>
    <w:rsid w:val="00E551A1"/>
    <w:rsid w:val="00E57A25"/>
    <w:rsid w:val="00E6005E"/>
    <w:rsid w:val="00E60F66"/>
    <w:rsid w:val="00E61474"/>
    <w:rsid w:val="00E6156C"/>
    <w:rsid w:val="00E61A0F"/>
    <w:rsid w:val="00E61AF6"/>
    <w:rsid w:val="00E63107"/>
    <w:rsid w:val="00E71F1D"/>
    <w:rsid w:val="00E80220"/>
    <w:rsid w:val="00E86706"/>
    <w:rsid w:val="00E9155E"/>
    <w:rsid w:val="00E92B4D"/>
    <w:rsid w:val="00E96501"/>
    <w:rsid w:val="00E96936"/>
    <w:rsid w:val="00EA020E"/>
    <w:rsid w:val="00EA0FFB"/>
    <w:rsid w:val="00EA16F1"/>
    <w:rsid w:val="00EA2A57"/>
    <w:rsid w:val="00EA65F0"/>
    <w:rsid w:val="00EA6E4D"/>
    <w:rsid w:val="00EA7395"/>
    <w:rsid w:val="00EA7418"/>
    <w:rsid w:val="00EA751E"/>
    <w:rsid w:val="00EB4E16"/>
    <w:rsid w:val="00EB4FE2"/>
    <w:rsid w:val="00EB7D0F"/>
    <w:rsid w:val="00EC32EE"/>
    <w:rsid w:val="00EC4844"/>
    <w:rsid w:val="00EC737B"/>
    <w:rsid w:val="00ED06C3"/>
    <w:rsid w:val="00ED1104"/>
    <w:rsid w:val="00ED13D3"/>
    <w:rsid w:val="00ED1585"/>
    <w:rsid w:val="00ED19DC"/>
    <w:rsid w:val="00ED3CD1"/>
    <w:rsid w:val="00ED4B61"/>
    <w:rsid w:val="00ED5AC2"/>
    <w:rsid w:val="00EE54FA"/>
    <w:rsid w:val="00EF03E5"/>
    <w:rsid w:val="00EF07D8"/>
    <w:rsid w:val="00EF305A"/>
    <w:rsid w:val="00F00279"/>
    <w:rsid w:val="00F029C0"/>
    <w:rsid w:val="00F063E4"/>
    <w:rsid w:val="00F165CF"/>
    <w:rsid w:val="00F16A3E"/>
    <w:rsid w:val="00F16C65"/>
    <w:rsid w:val="00F22A8B"/>
    <w:rsid w:val="00F22D40"/>
    <w:rsid w:val="00F233FB"/>
    <w:rsid w:val="00F254D2"/>
    <w:rsid w:val="00F266F7"/>
    <w:rsid w:val="00F322FA"/>
    <w:rsid w:val="00F3332B"/>
    <w:rsid w:val="00F459ED"/>
    <w:rsid w:val="00F45F74"/>
    <w:rsid w:val="00F51323"/>
    <w:rsid w:val="00F55B21"/>
    <w:rsid w:val="00F56DED"/>
    <w:rsid w:val="00F61BD7"/>
    <w:rsid w:val="00F722E1"/>
    <w:rsid w:val="00F72D01"/>
    <w:rsid w:val="00F73F99"/>
    <w:rsid w:val="00F8017D"/>
    <w:rsid w:val="00F85AAD"/>
    <w:rsid w:val="00F909F1"/>
    <w:rsid w:val="00F91740"/>
    <w:rsid w:val="00F938DC"/>
    <w:rsid w:val="00F97F28"/>
    <w:rsid w:val="00FC0DDF"/>
    <w:rsid w:val="00FC10F0"/>
    <w:rsid w:val="00FC6570"/>
    <w:rsid w:val="00FC7029"/>
    <w:rsid w:val="00FD48C9"/>
    <w:rsid w:val="00FD7FB8"/>
    <w:rsid w:val="00FE0578"/>
    <w:rsid w:val="00FE38B2"/>
    <w:rsid w:val="00FE5D12"/>
    <w:rsid w:val="00FE7465"/>
    <w:rsid w:val="00FF2031"/>
    <w:rsid w:val="00FF58E0"/>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03c"/>
    </o:shapedefaults>
    <o:shapelayout v:ext="edit">
      <o:idmap v:ext="edit" data="1"/>
    </o:shapelayout>
  </w:shapeDefaults>
  <w:decimalSymbol w:val="."/>
  <w:listSeparator w:val=","/>
  <w14:docId w14:val="50CE5F6D"/>
  <w15:docId w15:val="{85E5E9A6-367E-4D01-9985-14F7F7FC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0418D"/>
    <w:rPr>
      <w:rFonts w:eastAsia="Times New Roman"/>
      <w:sz w:val="22"/>
      <w:lang w:eastAsia="en-US"/>
    </w:rPr>
  </w:style>
  <w:style w:type="paragraph" w:styleId="Heading1">
    <w:name w:val="heading 1"/>
    <w:basedOn w:val="Normal"/>
    <w:next w:val="Normal"/>
    <w:link w:val="Heading1Char"/>
    <w:qFormat/>
    <w:rsid w:val="00B012C3"/>
    <w:pPr>
      <w:keepNext/>
      <w:numPr>
        <w:numId w:val="2"/>
      </w:numPr>
      <w:spacing w:before="120" w:after="120"/>
      <w:outlineLvl w:val="0"/>
    </w:pPr>
    <w:rPr>
      <w:b/>
      <w:color w:val="7C2529"/>
      <w:sz w:val="24"/>
      <w:szCs w:val="26"/>
      <w:lang w:val="en-US"/>
    </w:rPr>
  </w:style>
  <w:style w:type="paragraph" w:styleId="Heading2">
    <w:name w:val="heading 2"/>
    <w:basedOn w:val="Heading1"/>
    <w:next w:val="Normal"/>
    <w:link w:val="Heading2Char"/>
    <w:uiPriority w:val="9"/>
    <w:unhideWhenUsed/>
    <w:qFormat/>
    <w:rsid w:val="00B012C3"/>
    <w:pPr>
      <w:keepLines/>
      <w:numPr>
        <w:ilvl w:val="1"/>
      </w:numPr>
      <w:outlineLvl w:val="1"/>
    </w:pPr>
    <w:rPr>
      <w:bCs/>
      <w:sz w:val="20"/>
      <w:szCs w:val="24"/>
    </w:rPr>
  </w:style>
  <w:style w:type="paragraph" w:styleId="Heading3">
    <w:name w:val="heading 3"/>
    <w:basedOn w:val="Heading2"/>
    <w:next w:val="Normal"/>
    <w:link w:val="Heading3Char"/>
    <w:uiPriority w:val="9"/>
    <w:unhideWhenUsed/>
    <w:qFormat/>
    <w:rsid w:val="007B4CDC"/>
    <w:pPr>
      <w:numPr>
        <w:ilvl w:val="2"/>
      </w:numPr>
      <w:outlineLvl w:val="2"/>
    </w:pPr>
    <w:rPr>
      <w:rFonts w:eastAsia="Calibri"/>
      <w:bCs w:val="0"/>
      <w:i/>
      <w:szCs w:val="22"/>
    </w:rPr>
  </w:style>
  <w:style w:type="paragraph" w:styleId="Heading4">
    <w:name w:val="heading 4"/>
    <w:basedOn w:val="Title"/>
    <w:next w:val="Normal"/>
    <w:link w:val="Heading4Char"/>
    <w:uiPriority w:val="9"/>
    <w:unhideWhenUsed/>
    <w:qFormat/>
    <w:rsid w:val="00C0418D"/>
    <w:pPr>
      <w:jc w:val="left"/>
      <w:outlineLvl w:val="3"/>
    </w:pPr>
  </w:style>
  <w:style w:type="paragraph" w:styleId="Heading5">
    <w:name w:val="heading 5"/>
    <w:basedOn w:val="Normal"/>
    <w:next w:val="Normal"/>
    <w:link w:val="Heading5Char"/>
    <w:uiPriority w:val="9"/>
    <w:unhideWhenUsed/>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
    <w:unhideWhenUsed/>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iPriority w:val="9"/>
    <w:unhideWhenUsed/>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iPriority w:val="9"/>
    <w:unhideWhenUsed/>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012C3"/>
    <w:rPr>
      <w:rFonts w:eastAsia="Times New Roman"/>
      <w:b/>
      <w:color w:val="7C2529"/>
      <w:sz w:val="24"/>
      <w:szCs w:val="26"/>
      <w:lang w:val="en-US" w:eastAsia="en-US"/>
    </w:rPr>
  </w:style>
  <w:style w:type="paragraph" w:styleId="Header">
    <w:name w:val="header"/>
    <w:basedOn w:val="Normal"/>
    <w:link w:val="HeaderChar"/>
    <w:unhideWhenUsed/>
    <w:rsid w:val="00C0418D"/>
    <w:pPr>
      <w:tabs>
        <w:tab w:val="center" w:pos="4513"/>
        <w:tab w:val="right" w:pos="9026"/>
      </w:tabs>
      <w:spacing w:before="240" w:after="240"/>
    </w:pPr>
    <w:rPr>
      <w:b/>
      <w:color w:val="1F497D" w:themeColor="text2"/>
      <w:sz w:val="36"/>
    </w:rPr>
  </w:style>
  <w:style w:type="character" w:customStyle="1" w:styleId="HeaderChar">
    <w:name w:val="Header Char"/>
    <w:link w:val="Header"/>
    <w:uiPriority w:val="99"/>
    <w:rsid w:val="00C0418D"/>
    <w:rPr>
      <w:rFonts w:eastAsia="Times New Roman"/>
      <w:b/>
      <w:color w:val="1F497D" w:themeColor="text2"/>
      <w:sz w:val="36"/>
      <w:lang w:eastAsia="en-US"/>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uiPriority w:val="9"/>
    <w:rsid w:val="00B012C3"/>
    <w:rPr>
      <w:rFonts w:eastAsia="Times New Roman"/>
      <w:b/>
      <w:bCs/>
      <w:color w:val="7C2529"/>
      <w:szCs w:val="24"/>
      <w:lang w:val="en-US" w:eastAsia="en-US"/>
    </w:rPr>
  </w:style>
  <w:style w:type="paragraph" w:styleId="ListParagraph">
    <w:name w:val="List Paragraph"/>
    <w:basedOn w:val="Normal"/>
    <w:link w:val="ListParagraphChar"/>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link w:val="BalloonText"/>
    <w:uiPriority w:val="99"/>
    <w:semiHidden/>
    <w:rsid w:val="00DD0238"/>
    <w:rPr>
      <w:rFonts w:ascii="Tahoma" w:eastAsia="Times New Roman" w:hAnsi="Tahoma" w:cs="Tahoma"/>
      <w:sz w:val="16"/>
      <w:szCs w:val="16"/>
    </w:rPr>
  </w:style>
  <w:style w:type="character" w:customStyle="1" w:styleId="Heading3Char">
    <w:name w:val="Heading 3 Char"/>
    <w:link w:val="Heading3"/>
    <w:uiPriority w:val="9"/>
    <w:rsid w:val="007B4CDC"/>
    <w:rPr>
      <w:b/>
      <w:i/>
      <w:color w:val="1F497D"/>
      <w:szCs w:val="22"/>
      <w:lang w:val="en-US" w:eastAsia="en-US"/>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C0418D"/>
    <w:pPr>
      <w:spacing w:before="240" w:after="240"/>
      <w:jc w:val="center"/>
    </w:pPr>
    <w:rPr>
      <w:b/>
      <w:bCs/>
      <w:color w:val="1F497D" w:themeColor="text2"/>
      <w:sz w:val="36"/>
      <w:szCs w:val="24"/>
    </w:rPr>
  </w:style>
  <w:style w:type="character" w:customStyle="1" w:styleId="TitleChar">
    <w:name w:val="Title Char"/>
    <w:link w:val="Title"/>
    <w:rsid w:val="00C0418D"/>
    <w:rPr>
      <w:rFonts w:eastAsia="Times New Roman"/>
      <w:b/>
      <w:bCs/>
      <w:color w:val="1F497D" w:themeColor="text2"/>
      <w:sz w:val="36"/>
      <w:szCs w:val="24"/>
      <w:lang w:eastAsia="en-US"/>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rsid w:val="00C0418D"/>
    <w:pPr>
      <w:tabs>
        <w:tab w:val="left" w:pos="440"/>
        <w:tab w:val="right" w:leader="dot" w:pos="10194"/>
      </w:tabs>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0F57A6"/>
    <w:pPr>
      <w:spacing w:before="120"/>
      <w:ind w:left="220"/>
    </w:pPr>
    <w:rPr>
      <w:rFonts w:asciiTheme="minorHAnsi" w:hAnsiTheme="minorHAnsi"/>
      <w:b/>
      <w:bCs/>
      <w:szCs w:val="22"/>
    </w:rPr>
  </w:style>
  <w:style w:type="paragraph" w:styleId="TOC3">
    <w:name w:val="toc 3"/>
    <w:basedOn w:val="Normal"/>
    <w:next w:val="Normal"/>
    <w:autoRedefine/>
    <w:uiPriority w:val="39"/>
    <w:unhideWhenUsed/>
    <w:rsid w:val="000F57A6"/>
    <w:pPr>
      <w:ind w:left="440"/>
    </w:pPr>
    <w:rPr>
      <w:rFonts w:asciiTheme="minorHAnsi" w:hAnsiTheme="minorHAnsi"/>
      <w:sz w:val="20"/>
    </w:r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rsid w:val="00FE38B2"/>
  </w:style>
  <w:style w:type="paragraph" w:customStyle="1" w:styleId="Style2">
    <w:name w:val="Style2"/>
    <w:basedOn w:val="Heading2"/>
    <w:link w:val="Style2Char"/>
    <w:rsid w:val="00C224AB"/>
  </w:style>
  <w:style w:type="character" w:customStyle="1" w:styleId="Style1Char">
    <w:name w:val="Style1 Char"/>
    <w:link w:val="Style1"/>
    <w:rsid w:val="00FE38B2"/>
    <w:rPr>
      <w:rFonts w:eastAsia="Times New Roman"/>
      <w:b/>
      <w:color w:val="1F497D"/>
      <w:sz w:val="24"/>
      <w:szCs w:val="26"/>
      <w:lang w:val="en-US" w:eastAsia="en-US"/>
    </w:rPr>
  </w:style>
  <w:style w:type="paragraph" w:customStyle="1" w:styleId="Style3">
    <w:name w:val="Style3"/>
    <w:basedOn w:val="Heading3"/>
    <w:link w:val="Style3Char"/>
    <w:rsid w:val="00E61A0F"/>
  </w:style>
  <w:style w:type="character" w:customStyle="1" w:styleId="Style2Char">
    <w:name w:val="Style2 Char"/>
    <w:link w:val="Style2"/>
    <w:rsid w:val="00C224AB"/>
    <w:rPr>
      <w:rFonts w:eastAsia="Times New Roman"/>
      <w:b/>
      <w:bCs/>
      <w:color w:val="1F497D"/>
      <w:szCs w:val="24"/>
      <w:lang w:val="en-US" w:eastAsia="en-US"/>
    </w:rPr>
  </w:style>
  <w:style w:type="character" w:customStyle="1" w:styleId="Style3Char">
    <w:name w:val="Style3 Char"/>
    <w:link w:val="Style3"/>
    <w:rsid w:val="00E61A0F"/>
    <w:rPr>
      <w:b/>
      <w:i/>
      <w:color w:val="1F497D"/>
      <w:szCs w:val="22"/>
      <w:lang w:val="en-US" w:eastAsia="en-US"/>
    </w:rPr>
  </w:style>
  <w:style w:type="paragraph" w:styleId="BodyTextIndent">
    <w:name w:val="Body Text Indent"/>
    <w:basedOn w:val="Normal"/>
    <w:link w:val="BodyTextIndentChar"/>
    <w:uiPriority w:val="99"/>
    <w:unhideWhenUsed/>
    <w:rsid w:val="00AE5415"/>
    <w:pPr>
      <w:spacing w:after="120"/>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C0418D"/>
    <w:rPr>
      <w:rFonts w:eastAsia="Times New Roman"/>
      <w:b/>
      <w:bCs/>
      <w:color w:val="1F497D" w:themeColor="text2"/>
      <w:sz w:val="36"/>
      <w:szCs w:val="24"/>
      <w:lang w:eastAsia="en-US"/>
    </w:rPr>
  </w:style>
  <w:style w:type="character" w:customStyle="1" w:styleId="Heading5Char">
    <w:name w:val="Heading 5 Char"/>
    <w:link w:val="Heading5"/>
    <w:uiPriority w:val="9"/>
    <w:rsid w:val="002E04C3"/>
    <w:rPr>
      <w:rFonts w:ascii="Cambria" w:eastAsia="Times New Roman" w:hAnsi="Cambria"/>
      <w:color w:val="243F60"/>
      <w:sz w:val="22"/>
      <w:lang w:eastAsia="en-US"/>
    </w:rPr>
  </w:style>
  <w:style w:type="character" w:customStyle="1" w:styleId="Heading6Char">
    <w:name w:val="Heading 6 Char"/>
    <w:link w:val="Heading6"/>
    <w:uiPriority w:val="9"/>
    <w:rsid w:val="002E04C3"/>
    <w:rPr>
      <w:rFonts w:ascii="Cambria" w:eastAsia="Times New Roman" w:hAnsi="Cambria"/>
      <w:i/>
      <w:iCs/>
      <w:color w:val="243F60"/>
      <w:sz w:val="22"/>
      <w:lang w:eastAsia="en-US"/>
    </w:rPr>
  </w:style>
  <w:style w:type="character" w:customStyle="1" w:styleId="Heading8Char">
    <w:name w:val="Heading 8 Char"/>
    <w:link w:val="Heading8"/>
    <w:uiPriority w:val="9"/>
    <w:rsid w:val="002E04C3"/>
    <w:rPr>
      <w:rFonts w:ascii="Cambria" w:eastAsia="Times New Roman" w:hAnsi="Cambria"/>
      <w:color w:val="404040"/>
      <w:lang w:eastAsia="en-US"/>
    </w:rPr>
  </w:style>
  <w:style w:type="character" w:customStyle="1" w:styleId="Heading9Char">
    <w:name w:val="Heading 9 Char"/>
    <w:link w:val="Heading9"/>
    <w:uiPriority w:val="9"/>
    <w:rsid w:val="002E04C3"/>
    <w:rPr>
      <w:rFonts w:ascii="Cambria" w:eastAsia="Times New Roman" w:hAnsi="Cambria"/>
      <w:i/>
      <w:iCs/>
      <w:color w:val="404040"/>
      <w:lang w:eastAsia="en-US"/>
    </w:rPr>
  </w:style>
  <w:style w:type="paragraph" w:styleId="BodyText3">
    <w:name w:val="Body Text 3"/>
    <w:basedOn w:val="Normal"/>
    <w:link w:val="BodyText3Char"/>
    <w:uiPriority w:val="99"/>
    <w:unhideWhenUsed/>
    <w:rsid w:val="002E04C3"/>
    <w:pPr>
      <w:spacing w:after="120"/>
    </w:pPr>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iPriority w:val="99"/>
    <w:unhideWhenUsed/>
    <w:rsid w:val="004A2CB2"/>
    <w:pPr>
      <w:spacing w:after="120" w:line="480" w:lineRule="auto"/>
    </w:pPr>
  </w:style>
  <w:style w:type="character" w:customStyle="1" w:styleId="BodyText2Char">
    <w:name w:val="Body Text 2 Char"/>
    <w:link w:val="BodyText2"/>
    <w:uiPriority w:val="99"/>
    <w:rsid w:val="004A2CB2"/>
    <w:rPr>
      <w:rFonts w:ascii="Gill Sans MT" w:eastAsia="Times New Roman" w:hAnsi="Gill Sans MT" w:cs="Times New Roman"/>
      <w:szCs w:val="20"/>
    </w:rPr>
  </w:style>
  <w:style w:type="paragraph" w:styleId="NormalWeb">
    <w:name w:val="Normal (Web)"/>
    <w:basedOn w:val="Normal"/>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customStyle="1" w:styleId="Heading7Char">
    <w:name w:val="Heading 7 Char"/>
    <w:link w:val="Heading7"/>
    <w:rsid w:val="009E53EE"/>
    <w:rPr>
      <w:rFonts w:ascii="Times New Roman" w:eastAsia="Times New Roman" w:hAnsi="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customStyle="1" w:styleId="Default">
    <w:name w:val="Default"/>
    <w:rsid w:val="00681B2D"/>
    <w:pPr>
      <w:autoSpaceDE w:val="0"/>
      <w:autoSpaceDN w:val="0"/>
      <w:adjustRightInd w:val="0"/>
    </w:pPr>
    <w:rPr>
      <w:rFonts w:ascii="Frutiger 45 Light" w:hAnsi="Frutiger 45 Light" w:cs="Frutiger 45 Light"/>
      <w:color w:val="000000"/>
      <w:sz w:val="24"/>
      <w:szCs w:val="24"/>
    </w:rPr>
  </w:style>
  <w:style w:type="paragraph" w:customStyle="1" w:styleId="Pa1">
    <w:name w:val="Pa1"/>
    <w:basedOn w:val="Default"/>
    <w:next w:val="Default"/>
    <w:uiPriority w:val="99"/>
    <w:rsid w:val="00681B2D"/>
    <w:pPr>
      <w:spacing w:line="221" w:lineRule="atLeast"/>
    </w:pPr>
    <w:rPr>
      <w:rFonts w:cs="Times New Roman"/>
      <w:color w:val="auto"/>
    </w:rPr>
  </w:style>
  <w:style w:type="paragraph" w:customStyle="1" w:styleId="Pa6">
    <w:name w:val="Pa6"/>
    <w:basedOn w:val="Default"/>
    <w:next w:val="Default"/>
    <w:uiPriority w:val="99"/>
    <w:rsid w:val="00681B2D"/>
    <w:pPr>
      <w:spacing w:line="241" w:lineRule="atLeast"/>
    </w:pPr>
    <w:rPr>
      <w:rFonts w:cs="Times New Roman"/>
      <w:color w:val="auto"/>
    </w:rPr>
  </w:style>
  <w:style w:type="paragraph" w:customStyle="1" w:styleId="Pa5">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2F12BB"/>
    <w:pPr>
      <w:ind w:left="660"/>
    </w:pPr>
    <w:rPr>
      <w:rFonts w:asciiTheme="minorHAnsi" w:hAnsiTheme="minorHAnsi"/>
      <w:sz w:val="20"/>
    </w:rPr>
  </w:style>
  <w:style w:type="paragraph" w:styleId="TOC5">
    <w:name w:val="toc 5"/>
    <w:basedOn w:val="Normal"/>
    <w:next w:val="Normal"/>
    <w:autoRedefine/>
    <w:uiPriority w:val="39"/>
    <w:unhideWhenUsed/>
    <w:rsid w:val="002F12BB"/>
    <w:pPr>
      <w:ind w:left="880"/>
    </w:pPr>
    <w:rPr>
      <w:rFonts w:asciiTheme="minorHAnsi" w:hAnsiTheme="minorHAnsi"/>
      <w:sz w:val="20"/>
    </w:rPr>
  </w:style>
  <w:style w:type="paragraph" w:styleId="TOC6">
    <w:name w:val="toc 6"/>
    <w:basedOn w:val="Normal"/>
    <w:next w:val="Normal"/>
    <w:autoRedefine/>
    <w:uiPriority w:val="39"/>
    <w:unhideWhenUsed/>
    <w:rsid w:val="002F12BB"/>
    <w:pPr>
      <w:ind w:left="1100"/>
    </w:pPr>
    <w:rPr>
      <w:rFonts w:asciiTheme="minorHAnsi" w:hAnsiTheme="minorHAnsi"/>
      <w:sz w:val="20"/>
    </w:rPr>
  </w:style>
  <w:style w:type="paragraph" w:styleId="TOC7">
    <w:name w:val="toc 7"/>
    <w:basedOn w:val="Normal"/>
    <w:next w:val="Normal"/>
    <w:autoRedefine/>
    <w:uiPriority w:val="39"/>
    <w:unhideWhenUsed/>
    <w:rsid w:val="002F12BB"/>
    <w:pPr>
      <w:ind w:left="1320"/>
    </w:pPr>
    <w:rPr>
      <w:rFonts w:asciiTheme="minorHAnsi" w:hAnsiTheme="minorHAnsi"/>
      <w:sz w:val="20"/>
    </w:rPr>
  </w:style>
  <w:style w:type="paragraph" w:styleId="TOC8">
    <w:name w:val="toc 8"/>
    <w:basedOn w:val="Normal"/>
    <w:next w:val="Normal"/>
    <w:autoRedefine/>
    <w:uiPriority w:val="39"/>
    <w:unhideWhenUsed/>
    <w:rsid w:val="002F12BB"/>
    <w:pPr>
      <w:ind w:left="1540"/>
    </w:pPr>
    <w:rPr>
      <w:rFonts w:asciiTheme="minorHAnsi" w:hAnsiTheme="minorHAnsi"/>
      <w:sz w:val="20"/>
    </w:rPr>
  </w:style>
  <w:style w:type="paragraph" w:styleId="TOC9">
    <w:name w:val="toc 9"/>
    <w:basedOn w:val="Normal"/>
    <w:next w:val="Normal"/>
    <w:autoRedefine/>
    <w:uiPriority w:val="39"/>
    <w:unhideWhenUsed/>
    <w:rsid w:val="002F12BB"/>
    <w:pPr>
      <w:ind w:left="1760"/>
    </w:pPr>
    <w:rPr>
      <w:rFonts w:asciiTheme="minorHAnsi" w:hAnsiTheme="minorHAnsi"/>
      <w:sz w:val="20"/>
    </w:rPr>
  </w:style>
  <w:style w:type="paragraph" w:styleId="NoSpacing">
    <w:name w:val="No Spacing"/>
    <w:uiPriority w:val="1"/>
    <w:rsid w:val="00502055"/>
    <w:rPr>
      <w:rFonts w:eastAsia="Times New Roman"/>
      <w:noProof/>
      <w:sz w:val="22"/>
      <w:lang w:eastAsia="en-US"/>
    </w:rPr>
  </w:style>
  <w:style w:type="character" w:styleId="Emphasis">
    <w:name w:val="Emphasis"/>
    <w:uiPriority w:val="20"/>
    <w:qFormat/>
    <w:rsid w:val="00AF79F0"/>
    <w:rPr>
      <w:b/>
      <w:color w:val="365F91"/>
      <w:sz w:val="24"/>
      <w:szCs w:val="24"/>
    </w:rPr>
  </w:style>
  <w:style w:type="character" w:styleId="PlaceholderText">
    <w:name w:val="Placeholder Text"/>
    <w:uiPriority w:val="99"/>
    <w:semiHidden/>
    <w:rsid w:val="00AF79F0"/>
    <w:rPr>
      <w:color w:val="808080"/>
    </w:rPr>
  </w:style>
  <w:style w:type="paragraph" w:customStyle="1" w:styleId="Pa3">
    <w:name w:val="Pa3"/>
    <w:basedOn w:val="Default"/>
    <w:next w:val="Default"/>
    <w:uiPriority w:val="99"/>
    <w:rsid w:val="00AF79F0"/>
    <w:pPr>
      <w:spacing w:line="201" w:lineRule="atLeast"/>
    </w:pPr>
    <w:rPr>
      <w:rFonts w:ascii="Helvetica Neue LT" w:hAnsi="Helvetica Neue LT" w:cs="Times New Roman"/>
      <w:color w:val="auto"/>
      <w:lang w:eastAsia="en-US"/>
    </w:rPr>
  </w:style>
  <w:style w:type="character" w:customStyle="1" w:styleId="A4">
    <w:name w:val="A4"/>
    <w:uiPriority w:val="99"/>
    <w:rsid w:val="00AF79F0"/>
    <w:rPr>
      <w:color w:val="000000"/>
      <w:sz w:val="19"/>
      <w:szCs w:val="19"/>
    </w:rPr>
  </w:style>
  <w:style w:type="paragraph" w:customStyle="1" w:styleId="Pa0">
    <w:name w:val="Pa0"/>
    <w:basedOn w:val="Default"/>
    <w:next w:val="Default"/>
    <w:uiPriority w:val="99"/>
    <w:rsid w:val="00AF79F0"/>
    <w:pPr>
      <w:spacing w:line="241" w:lineRule="atLeast"/>
    </w:pPr>
    <w:rPr>
      <w:rFonts w:ascii="Arial" w:hAnsi="Arial" w:cs="Arial"/>
      <w:color w:val="auto"/>
      <w:lang w:eastAsia="en-US"/>
    </w:rPr>
  </w:style>
  <w:style w:type="character" w:customStyle="1" w:styleId="A7">
    <w:name w:val="A7"/>
    <w:uiPriority w:val="99"/>
    <w:rsid w:val="00AF79F0"/>
    <w:rPr>
      <w:color w:val="000000"/>
      <w:sz w:val="48"/>
      <w:szCs w:val="48"/>
    </w:rPr>
  </w:style>
  <w:style w:type="paragraph" w:customStyle="1" w:styleId="Pa7">
    <w:name w:val="Pa7"/>
    <w:basedOn w:val="Default"/>
    <w:next w:val="Default"/>
    <w:uiPriority w:val="99"/>
    <w:rsid w:val="00AF79F0"/>
    <w:pPr>
      <w:spacing w:line="241" w:lineRule="atLeast"/>
    </w:pPr>
    <w:rPr>
      <w:rFonts w:ascii="Arial" w:hAnsi="Arial" w:cs="Arial"/>
      <w:color w:val="auto"/>
      <w:lang w:eastAsia="en-US"/>
    </w:rPr>
  </w:style>
  <w:style w:type="character" w:customStyle="1" w:styleId="A9">
    <w:name w:val="A9"/>
    <w:uiPriority w:val="99"/>
    <w:rsid w:val="00AF79F0"/>
    <w:rPr>
      <w:color w:val="000000"/>
      <w:sz w:val="32"/>
      <w:szCs w:val="32"/>
    </w:rPr>
  </w:style>
  <w:style w:type="paragraph" w:styleId="ListBullet">
    <w:name w:val="List Bullet"/>
    <w:basedOn w:val="Normal"/>
    <w:rsid w:val="00151140"/>
    <w:pPr>
      <w:overflowPunct w:val="0"/>
      <w:autoSpaceDE w:val="0"/>
      <w:autoSpaceDN w:val="0"/>
      <w:adjustRightInd w:val="0"/>
      <w:textAlignment w:val="baseline"/>
    </w:pPr>
    <w:rPr>
      <w:rFonts w:ascii="Arial" w:hAnsi="Arial"/>
      <w:sz w:val="24"/>
    </w:rPr>
  </w:style>
  <w:style w:type="character" w:customStyle="1" w:styleId="marke41sut59q">
    <w:name w:val="marke41sut59q"/>
    <w:rsid w:val="00151140"/>
  </w:style>
  <w:style w:type="character" w:customStyle="1" w:styleId="ListParagraphChar">
    <w:name w:val="List Paragraph Char"/>
    <w:link w:val="ListParagraph"/>
    <w:uiPriority w:val="34"/>
    <w:rsid w:val="00A96F44"/>
    <w:rPr>
      <w:rFonts w:eastAsia="Times New Roman"/>
      <w:sz w:val="22"/>
      <w:lang w:eastAsia="en-US"/>
    </w:rPr>
  </w:style>
  <w:style w:type="character" w:customStyle="1" w:styleId="UnresolvedMention1">
    <w:name w:val="Unresolved Mention1"/>
    <w:basedOn w:val="DefaultParagraphFont"/>
    <w:uiPriority w:val="99"/>
    <w:semiHidden/>
    <w:unhideWhenUsed/>
    <w:rsid w:val="002E1192"/>
    <w:rPr>
      <w:color w:val="605E5C"/>
      <w:shd w:val="clear" w:color="auto" w:fill="E1DFDD"/>
    </w:rPr>
  </w:style>
  <w:style w:type="character" w:customStyle="1" w:styleId="font-size-h3">
    <w:name w:val="font-size-h3"/>
    <w:basedOn w:val="DefaultParagraphFont"/>
    <w:rsid w:val="00B01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456">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si/2005/1541/contents/made" TargetMode="External"/><Relationship Id="rId18" Type="http://schemas.openxmlformats.org/officeDocument/2006/relationships/hyperlink" Target="https://www.gov.uk/government/publications/protective-security-and-preparedness-for-education-settings" TargetMode="External"/><Relationship Id="rId26" Type="http://schemas.openxmlformats.org/officeDocument/2006/relationships/hyperlink" Target="https://kymallanhub.co.uk/download/document/9564/" TargetMode="External"/><Relationship Id="rId3" Type="http://schemas.openxmlformats.org/officeDocument/2006/relationships/styles" Target="styles.xml"/><Relationship Id="rId21" Type="http://schemas.openxmlformats.org/officeDocument/2006/relationships/hyperlink" Target="https://kymallanhub.co.uk/download/document/9582/"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gov.uk/government/publications/protecting-against-terrorism" TargetMode="External"/><Relationship Id="rId25" Type="http://schemas.openxmlformats.org/officeDocument/2006/relationships/hyperlink" Target="https://kymallanhub.co.uk/download/document/28/" TargetMode="External"/><Relationship Id="rId2" Type="http://schemas.openxmlformats.org/officeDocument/2006/relationships/numbering" Target="numbering.xml"/><Relationship Id="rId16" Type="http://schemas.openxmlformats.org/officeDocument/2006/relationships/hyperlink" Target="https://www.gov.uk/government/publications/fire-safety-in-new-and-existing-school-buildings" TargetMode="External"/><Relationship Id="rId20" Type="http://schemas.openxmlformats.org/officeDocument/2006/relationships/hyperlink" Target="https://www.protectuk.police.uk/news-views/news/act-education?mtm_campaign=ACT%20for%20Education%20elearning&amp;mtm_kwd=Platform"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kymallanhub.co.uk/download/document/2296/" TargetMode="External"/><Relationship Id="rId5" Type="http://schemas.openxmlformats.org/officeDocument/2006/relationships/webSettings" Target="webSettings.xml"/><Relationship Id="rId15" Type="http://schemas.openxmlformats.org/officeDocument/2006/relationships/hyperlink" Target="https://kymallanhub.co.uk/download/document/3339/" TargetMode="External"/><Relationship Id="rId23" Type="http://schemas.openxmlformats.org/officeDocument/2006/relationships/hyperlink" Target="https://kymallanhub.co.uk/download/document/9585/" TargetMode="External"/><Relationship Id="rId28"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s://www.protectuk.police.u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kymallanhub.co.uk/download/document/608/" TargetMode="External"/><Relationship Id="rId22" Type="http://schemas.openxmlformats.org/officeDocument/2006/relationships/hyperlink" Target="https://kymallanhub.co.uk/download/document/9583/" TargetMode="External"/><Relationship Id="rId27" Type="http://schemas.openxmlformats.org/officeDocument/2006/relationships/hyperlink" Target="https://www.hse.gov.uk/pubns/books/hsg107.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24D8A-652D-498A-97E4-E0B3D9421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11592</Words>
  <Characters>66076</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77513</CharactersWithSpaces>
  <SharedDoc>false</SharedDoc>
  <HLinks>
    <vt:vector size="792" baseType="variant">
      <vt:variant>
        <vt:i4>851981</vt:i4>
      </vt:variant>
      <vt:variant>
        <vt:i4>741</vt:i4>
      </vt:variant>
      <vt:variant>
        <vt:i4>0</vt:i4>
      </vt:variant>
      <vt:variant>
        <vt:i4>5</vt:i4>
      </vt:variant>
      <vt:variant>
        <vt:lpwstr>http://www.kymallanhsc.co.uk/</vt:lpwstr>
      </vt:variant>
      <vt:variant>
        <vt:lpwstr/>
      </vt:variant>
      <vt:variant>
        <vt:i4>2293824</vt:i4>
      </vt:variant>
      <vt:variant>
        <vt:i4>738</vt:i4>
      </vt:variant>
      <vt:variant>
        <vt:i4>0</vt:i4>
      </vt:variant>
      <vt:variant>
        <vt:i4>5</vt:i4>
      </vt:variant>
      <vt:variant>
        <vt:lpwstr>mailto:kym@kymallhsc.co.uk</vt:lpwstr>
      </vt:variant>
      <vt:variant>
        <vt:lpwstr/>
      </vt:variant>
      <vt:variant>
        <vt:i4>6029334</vt:i4>
      </vt:variant>
      <vt:variant>
        <vt:i4>735</vt:i4>
      </vt:variant>
      <vt:variant>
        <vt:i4>0</vt:i4>
      </vt:variant>
      <vt:variant>
        <vt:i4>5</vt:i4>
      </vt:variant>
      <vt:variant>
        <vt:lpwstr>http://www.hse.gov.uk/pubns/priced/hsg151.pdf</vt:lpwstr>
      </vt:variant>
      <vt:variant>
        <vt:lpwstr/>
      </vt:variant>
      <vt:variant>
        <vt:i4>2949153</vt:i4>
      </vt:variant>
      <vt:variant>
        <vt:i4>732</vt:i4>
      </vt:variant>
      <vt:variant>
        <vt:i4>0</vt:i4>
      </vt:variant>
      <vt:variant>
        <vt:i4>5</vt:i4>
      </vt:variant>
      <vt:variant>
        <vt:lpwstr>http://www.kymallanhsc.co.uk/Document/Download/2931</vt:lpwstr>
      </vt:variant>
      <vt:variant>
        <vt:lpwstr/>
      </vt:variant>
      <vt:variant>
        <vt:i4>6029342</vt:i4>
      </vt:variant>
      <vt:variant>
        <vt:i4>729</vt:i4>
      </vt:variant>
      <vt:variant>
        <vt:i4>0</vt:i4>
      </vt:variant>
      <vt:variant>
        <vt:i4>5</vt:i4>
      </vt:variant>
      <vt:variant>
        <vt:lpwstr>http://www.hse.gov.uk/pubns/priced/hsg159.pdf</vt:lpwstr>
      </vt:variant>
      <vt:variant>
        <vt:lpwstr/>
      </vt:variant>
      <vt:variant>
        <vt:i4>131096</vt:i4>
      </vt:variant>
      <vt:variant>
        <vt:i4>726</vt:i4>
      </vt:variant>
      <vt:variant>
        <vt:i4>0</vt:i4>
      </vt:variant>
      <vt:variant>
        <vt:i4>5</vt:i4>
      </vt:variant>
      <vt:variant>
        <vt:lpwstr>http://www.hse.gov.uk/pubns/priced/hsg47.pdf</vt:lpwstr>
      </vt:variant>
      <vt:variant>
        <vt:lpwstr/>
      </vt:variant>
      <vt:variant>
        <vt:i4>5963867</vt:i4>
      </vt:variant>
      <vt:variant>
        <vt:i4>723</vt:i4>
      </vt:variant>
      <vt:variant>
        <vt:i4>0</vt:i4>
      </vt:variant>
      <vt:variant>
        <vt:i4>5</vt:i4>
      </vt:variant>
      <vt:variant>
        <vt:lpwstr>http://www.electricalsafetyregister.com/</vt:lpwstr>
      </vt:variant>
      <vt:variant>
        <vt:lpwstr/>
      </vt:variant>
      <vt:variant>
        <vt:i4>2687083</vt:i4>
      </vt:variant>
      <vt:variant>
        <vt:i4>720</vt:i4>
      </vt:variant>
      <vt:variant>
        <vt:i4>0</vt:i4>
      </vt:variant>
      <vt:variant>
        <vt:i4>5</vt:i4>
      </vt:variant>
      <vt:variant>
        <vt:lpwstr>http://shop.bsigroup.com/forms/PASs/PAS-91-2013</vt:lpwstr>
      </vt:variant>
      <vt:variant>
        <vt:lpwstr/>
      </vt:variant>
      <vt:variant>
        <vt:i4>4587531</vt:i4>
      </vt:variant>
      <vt:variant>
        <vt:i4>717</vt:i4>
      </vt:variant>
      <vt:variant>
        <vt:i4>0</vt:i4>
      </vt:variant>
      <vt:variant>
        <vt:i4>5</vt:i4>
      </vt:variant>
      <vt:variant>
        <vt:lpwstr>http://www.constructionline.co.uk/static/</vt:lpwstr>
      </vt:variant>
      <vt:variant>
        <vt:lpwstr/>
      </vt:variant>
      <vt:variant>
        <vt:i4>3276909</vt:i4>
      </vt:variant>
      <vt:variant>
        <vt:i4>714</vt:i4>
      </vt:variant>
      <vt:variant>
        <vt:i4>0</vt:i4>
      </vt:variant>
      <vt:variant>
        <vt:i4>5</vt:i4>
      </vt:variant>
      <vt:variant>
        <vt:lpwstr>http://www.chas.co.uk/</vt:lpwstr>
      </vt:variant>
      <vt:variant>
        <vt:lpwstr/>
      </vt:variant>
      <vt:variant>
        <vt:i4>2621486</vt:i4>
      </vt:variant>
      <vt:variant>
        <vt:i4>711</vt:i4>
      </vt:variant>
      <vt:variant>
        <vt:i4>0</vt:i4>
      </vt:variant>
      <vt:variant>
        <vt:i4>5</vt:i4>
      </vt:variant>
      <vt:variant>
        <vt:lpwstr>http://www.ssip.org.uk/</vt:lpwstr>
      </vt:variant>
      <vt:variant>
        <vt:lpwstr/>
      </vt:variant>
      <vt:variant>
        <vt:i4>6029335</vt:i4>
      </vt:variant>
      <vt:variant>
        <vt:i4>708</vt:i4>
      </vt:variant>
      <vt:variant>
        <vt:i4>0</vt:i4>
      </vt:variant>
      <vt:variant>
        <vt:i4>5</vt:i4>
      </vt:variant>
      <vt:variant>
        <vt:lpwstr>http://www.hse.gov.uk/pubns/priced/hsg150.pdf</vt:lpwstr>
      </vt:variant>
      <vt:variant>
        <vt:lpwstr/>
      </vt:variant>
      <vt:variant>
        <vt:i4>6029342</vt:i4>
      </vt:variant>
      <vt:variant>
        <vt:i4>705</vt:i4>
      </vt:variant>
      <vt:variant>
        <vt:i4>0</vt:i4>
      </vt:variant>
      <vt:variant>
        <vt:i4>5</vt:i4>
      </vt:variant>
      <vt:variant>
        <vt:lpwstr>http://www.hse.gov.uk/pubns/priced/hsg159.pdf</vt:lpwstr>
      </vt:variant>
      <vt:variant>
        <vt:lpwstr/>
      </vt:variant>
      <vt:variant>
        <vt:i4>1048638</vt:i4>
      </vt:variant>
      <vt:variant>
        <vt:i4>698</vt:i4>
      </vt:variant>
      <vt:variant>
        <vt:i4>0</vt:i4>
      </vt:variant>
      <vt:variant>
        <vt:i4>5</vt:i4>
      </vt:variant>
      <vt:variant>
        <vt:lpwstr/>
      </vt:variant>
      <vt:variant>
        <vt:lpwstr>_Toc419453613</vt:lpwstr>
      </vt:variant>
      <vt:variant>
        <vt:i4>1048638</vt:i4>
      </vt:variant>
      <vt:variant>
        <vt:i4>692</vt:i4>
      </vt:variant>
      <vt:variant>
        <vt:i4>0</vt:i4>
      </vt:variant>
      <vt:variant>
        <vt:i4>5</vt:i4>
      </vt:variant>
      <vt:variant>
        <vt:lpwstr/>
      </vt:variant>
      <vt:variant>
        <vt:lpwstr>_Toc419453612</vt:lpwstr>
      </vt:variant>
      <vt:variant>
        <vt:i4>1048638</vt:i4>
      </vt:variant>
      <vt:variant>
        <vt:i4>686</vt:i4>
      </vt:variant>
      <vt:variant>
        <vt:i4>0</vt:i4>
      </vt:variant>
      <vt:variant>
        <vt:i4>5</vt:i4>
      </vt:variant>
      <vt:variant>
        <vt:lpwstr/>
      </vt:variant>
      <vt:variant>
        <vt:lpwstr>_Toc419453611</vt:lpwstr>
      </vt:variant>
      <vt:variant>
        <vt:i4>1048638</vt:i4>
      </vt:variant>
      <vt:variant>
        <vt:i4>680</vt:i4>
      </vt:variant>
      <vt:variant>
        <vt:i4>0</vt:i4>
      </vt:variant>
      <vt:variant>
        <vt:i4>5</vt:i4>
      </vt:variant>
      <vt:variant>
        <vt:lpwstr/>
      </vt:variant>
      <vt:variant>
        <vt:lpwstr>_Toc419453610</vt:lpwstr>
      </vt:variant>
      <vt:variant>
        <vt:i4>1114174</vt:i4>
      </vt:variant>
      <vt:variant>
        <vt:i4>674</vt:i4>
      </vt:variant>
      <vt:variant>
        <vt:i4>0</vt:i4>
      </vt:variant>
      <vt:variant>
        <vt:i4>5</vt:i4>
      </vt:variant>
      <vt:variant>
        <vt:lpwstr/>
      </vt:variant>
      <vt:variant>
        <vt:lpwstr>_Toc419453609</vt:lpwstr>
      </vt:variant>
      <vt:variant>
        <vt:i4>1114174</vt:i4>
      </vt:variant>
      <vt:variant>
        <vt:i4>668</vt:i4>
      </vt:variant>
      <vt:variant>
        <vt:i4>0</vt:i4>
      </vt:variant>
      <vt:variant>
        <vt:i4>5</vt:i4>
      </vt:variant>
      <vt:variant>
        <vt:lpwstr/>
      </vt:variant>
      <vt:variant>
        <vt:lpwstr>_Toc419453608</vt:lpwstr>
      </vt:variant>
      <vt:variant>
        <vt:i4>1114174</vt:i4>
      </vt:variant>
      <vt:variant>
        <vt:i4>662</vt:i4>
      </vt:variant>
      <vt:variant>
        <vt:i4>0</vt:i4>
      </vt:variant>
      <vt:variant>
        <vt:i4>5</vt:i4>
      </vt:variant>
      <vt:variant>
        <vt:lpwstr/>
      </vt:variant>
      <vt:variant>
        <vt:lpwstr>_Toc419453607</vt:lpwstr>
      </vt:variant>
      <vt:variant>
        <vt:i4>1114174</vt:i4>
      </vt:variant>
      <vt:variant>
        <vt:i4>656</vt:i4>
      </vt:variant>
      <vt:variant>
        <vt:i4>0</vt:i4>
      </vt:variant>
      <vt:variant>
        <vt:i4>5</vt:i4>
      </vt:variant>
      <vt:variant>
        <vt:lpwstr/>
      </vt:variant>
      <vt:variant>
        <vt:lpwstr>_Toc419453606</vt:lpwstr>
      </vt:variant>
      <vt:variant>
        <vt:i4>1114174</vt:i4>
      </vt:variant>
      <vt:variant>
        <vt:i4>650</vt:i4>
      </vt:variant>
      <vt:variant>
        <vt:i4>0</vt:i4>
      </vt:variant>
      <vt:variant>
        <vt:i4>5</vt:i4>
      </vt:variant>
      <vt:variant>
        <vt:lpwstr/>
      </vt:variant>
      <vt:variant>
        <vt:lpwstr>_Toc419453605</vt:lpwstr>
      </vt:variant>
      <vt:variant>
        <vt:i4>1114174</vt:i4>
      </vt:variant>
      <vt:variant>
        <vt:i4>644</vt:i4>
      </vt:variant>
      <vt:variant>
        <vt:i4>0</vt:i4>
      </vt:variant>
      <vt:variant>
        <vt:i4>5</vt:i4>
      </vt:variant>
      <vt:variant>
        <vt:lpwstr/>
      </vt:variant>
      <vt:variant>
        <vt:lpwstr>_Toc419453604</vt:lpwstr>
      </vt:variant>
      <vt:variant>
        <vt:i4>1114174</vt:i4>
      </vt:variant>
      <vt:variant>
        <vt:i4>638</vt:i4>
      </vt:variant>
      <vt:variant>
        <vt:i4>0</vt:i4>
      </vt:variant>
      <vt:variant>
        <vt:i4>5</vt:i4>
      </vt:variant>
      <vt:variant>
        <vt:lpwstr/>
      </vt:variant>
      <vt:variant>
        <vt:lpwstr>_Toc419453603</vt:lpwstr>
      </vt:variant>
      <vt:variant>
        <vt:i4>1114174</vt:i4>
      </vt:variant>
      <vt:variant>
        <vt:i4>632</vt:i4>
      </vt:variant>
      <vt:variant>
        <vt:i4>0</vt:i4>
      </vt:variant>
      <vt:variant>
        <vt:i4>5</vt:i4>
      </vt:variant>
      <vt:variant>
        <vt:lpwstr/>
      </vt:variant>
      <vt:variant>
        <vt:lpwstr>_Toc419453602</vt:lpwstr>
      </vt:variant>
      <vt:variant>
        <vt:i4>1114174</vt:i4>
      </vt:variant>
      <vt:variant>
        <vt:i4>626</vt:i4>
      </vt:variant>
      <vt:variant>
        <vt:i4>0</vt:i4>
      </vt:variant>
      <vt:variant>
        <vt:i4>5</vt:i4>
      </vt:variant>
      <vt:variant>
        <vt:lpwstr/>
      </vt:variant>
      <vt:variant>
        <vt:lpwstr>_Toc419453601</vt:lpwstr>
      </vt:variant>
      <vt:variant>
        <vt:i4>1114174</vt:i4>
      </vt:variant>
      <vt:variant>
        <vt:i4>620</vt:i4>
      </vt:variant>
      <vt:variant>
        <vt:i4>0</vt:i4>
      </vt:variant>
      <vt:variant>
        <vt:i4>5</vt:i4>
      </vt:variant>
      <vt:variant>
        <vt:lpwstr/>
      </vt:variant>
      <vt:variant>
        <vt:lpwstr>_Toc419453600</vt:lpwstr>
      </vt:variant>
      <vt:variant>
        <vt:i4>1572925</vt:i4>
      </vt:variant>
      <vt:variant>
        <vt:i4>614</vt:i4>
      </vt:variant>
      <vt:variant>
        <vt:i4>0</vt:i4>
      </vt:variant>
      <vt:variant>
        <vt:i4>5</vt:i4>
      </vt:variant>
      <vt:variant>
        <vt:lpwstr/>
      </vt:variant>
      <vt:variant>
        <vt:lpwstr>_Toc419453599</vt:lpwstr>
      </vt:variant>
      <vt:variant>
        <vt:i4>1572925</vt:i4>
      </vt:variant>
      <vt:variant>
        <vt:i4>608</vt:i4>
      </vt:variant>
      <vt:variant>
        <vt:i4>0</vt:i4>
      </vt:variant>
      <vt:variant>
        <vt:i4>5</vt:i4>
      </vt:variant>
      <vt:variant>
        <vt:lpwstr/>
      </vt:variant>
      <vt:variant>
        <vt:lpwstr>_Toc419453598</vt:lpwstr>
      </vt:variant>
      <vt:variant>
        <vt:i4>1572925</vt:i4>
      </vt:variant>
      <vt:variant>
        <vt:i4>602</vt:i4>
      </vt:variant>
      <vt:variant>
        <vt:i4>0</vt:i4>
      </vt:variant>
      <vt:variant>
        <vt:i4>5</vt:i4>
      </vt:variant>
      <vt:variant>
        <vt:lpwstr/>
      </vt:variant>
      <vt:variant>
        <vt:lpwstr>_Toc419453597</vt:lpwstr>
      </vt:variant>
      <vt:variant>
        <vt:i4>1572925</vt:i4>
      </vt:variant>
      <vt:variant>
        <vt:i4>596</vt:i4>
      </vt:variant>
      <vt:variant>
        <vt:i4>0</vt:i4>
      </vt:variant>
      <vt:variant>
        <vt:i4>5</vt:i4>
      </vt:variant>
      <vt:variant>
        <vt:lpwstr/>
      </vt:variant>
      <vt:variant>
        <vt:lpwstr>_Toc419453596</vt:lpwstr>
      </vt:variant>
      <vt:variant>
        <vt:i4>1572925</vt:i4>
      </vt:variant>
      <vt:variant>
        <vt:i4>590</vt:i4>
      </vt:variant>
      <vt:variant>
        <vt:i4>0</vt:i4>
      </vt:variant>
      <vt:variant>
        <vt:i4>5</vt:i4>
      </vt:variant>
      <vt:variant>
        <vt:lpwstr/>
      </vt:variant>
      <vt:variant>
        <vt:lpwstr>_Toc419453595</vt:lpwstr>
      </vt:variant>
      <vt:variant>
        <vt:i4>1572925</vt:i4>
      </vt:variant>
      <vt:variant>
        <vt:i4>584</vt:i4>
      </vt:variant>
      <vt:variant>
        <vt:i4>0</vt:i4>
      </vt:variant>
      <vt:variant>
        <vt:i4>5</vt:i4>
      </vt:variant>
      <vt:variant>
        <vt:lpwstr/>
      </vt:variant>
      <vt:variant>
        <vt:lpwstr>_Toc419453594</vt:lpwstr>
      </vt:variant>
      <vt:variant>
        <vt:i4>1572925</vt:i4>
      </vt:variant>
      <vt:variant>
        <vt:i4>578</vt:i4>
      </vt:variant>
      <vt:variant>
        <vt:i4>0</vt:i4>
      </vt:variant>
      <vt:variant>
        <vt:i4>5</vt:i4>
      </vt:variant>
      <vt:variant>
        <vt:lpwstr/>
      </vt:variant>
      <vt:variant>
        <vt:lpwstr>_Toc419453593</vt:lpwstr>
      </vt:variant>
      <vt:variant>
        <vt:i4>1572925</vt:i4>
      </vt:variant>
      <vt:variant>
        <vt:i4>572</vt:i4>
      </vt:variant>
      <vt:variant>
        <vt:i4>0</vt:i4>
      </vt:variant>
      <vt:variant>
        <vt:i4>5</vt:i4>
      </vt:variant>
      <vt:variant>
        <vt:lpwstr/>
      </vt:variant>
      <vt:variant>
        <vt:lpwstr>_Toc419453592</vt:lpwstr>
      </vt:variant>
      <vt:variant>
        <vt:i4>1572925</vt:i4>
      </vt:variant>
      <vt:variant>
        <vt:i4>566</vt:i4>
      </vt:variant>
      <vt:variant>
        <vt:i4>0</vt:i4>
      </vt:variant>
      <vt:variant>
        <vt:i4>5</vt:i4>
      </vt:variant>
      <vt:variant>
        <vt:lpwstr/>
      </vt:variant>
      <vt:variant>
        <vt:lpwstr>_Toc419453591</vt:lpwstr>
      </vt:variant>
      <vt:variant>
        <vt:i4>1572925</vt:i4>
      </vt:variant>
      <vt:variant>
        <vt:i4>560</vt:i4>
      </vt:variant>
      <vt:variant>
        <vt:i4>0</vt:i4>
      </vt:variant>
      <vt:variant>
        <vt:i4>5</vt:i4>
      </vt:variant>
      <vt:variant>
        <vt:lpwstr/>
      </vt:variant>
      <vt:variant>
        <vt:lpwstr>_Toc419453590</vt:lpwstr>
      </vt:variant>
      <vt:variant>
        <vt:i4>1638461</vt:i4>
      </vt:variant>
      <vt:variant>
        <vt:i4>554</vt:i4>
      </vt:variant>
      <vt:variant>
        <vt:i4>0</vt:i4>
      </vt:variant>
      <vt:variant>
        <vt:i4>5</vt:i4>
      </vt:variant>
      <vt:variant>
        <vt:lpwstr/>
      </vt:variant>
      <vt:variant>
        <vt:lpwstr>_Toc419453589</vt:lpwstr>
      </vt:variant>
      <vt:variant>
        <vt:i4>1638461</vt:i4>
      </vt:variant>
      <vt:variant>
        <vt:i4>548</vt:i4>
      </vt:variant>
      <vt:variant>
        <vt:i4>0</vt:i4>
      </vt:variant>
      <vt:variant>
        <vt:i4>5</vt:i4>
      </vt:variant>
      <vt:variant>
        <vt:lpwstr/>
      </vt:variant>
      <vt:variant>
        <vt:lpwstr>_Toc419453588</vt:lpwstr>
      </vt:variant>
      <vt:variant>
        <vt:i4>1638461</vt:i4>
      </vt:variant>
      <vt:variant>
        <vt:i4>542</vt:i4>
      </vt:variant>
      <vt:variant>
        <vt:i4>0</vt:i4>
      </vt:variant>
      <vt:variant>
        <vt:i4>5</vt:i4>
      </vt:variant>
      <vt:variant>
        <vt:lpwstr/>
      </vt:variant>
      <vt:variant>
        <vt:lpwstr>_Toc419453587</vt:lpwstr>
      </vt:variant>
      <vt:variant>
        <vt:i4>1638461</vt:i4>
      </vt:variant>
      <vt:variant>
        <vt:i4>536</vt:i4>
      </vt:variant>
      <vt:variant>
        <vt:i4>0</vt:i4>
      </vt:variant>
      <vt:variant>
        <vt:i4>5</vt:i4>
      </vt:variant>
      <vt:variant>
        <vt:lpwstr/>
      </vt:variant>
      <vt:variant>
        <vt:lpwstr>_Toc419453586</vt:lpwstr>
      </vt:variant>
      <vt:variant>
        <vt:i4>1638461</vt:i4>
      </vt:variant>
      <vt:variant>
        <vt:i4>530</vt:i4>
      </vt:variant>
      <vt:variant>
        <vt:i4>0</vt:i4>
      </vt:variant>
      <vt:variant>
        <vt:i4>5</vt:i4>
      </vt:variant>
      <vt:variant>
        <vt:lpwstr/>
      </vt:variant>
      <vt:variant>
        <vt:lpwstr>_Toc419453585</vt:lpwstr>
      </vt:variant>
      <vt:variant>
        <vt:i4>1638461</vt:i4>
      </vt:variant>
      <vt:variant>
        <vt:i4>524</vt:i4>
      </vt:variant>
      <vt:variant>
        <vt:i4>0</vt:i4>
      </vt:variant>
      <vt:variant>
        <vt:i4>5</vt:i4>
      </vt:variant>
      <vt:variant>
        <vt:lpwstr/>
      </vt:variant>
      <vt:variant>
        <vt:lpwstr>_Toc419453584</vt:lpwstr>
      </vt:variant>
      <vt:variant>
        <vt:i4>1638461</vt:i4>
      </vt:variant>
      <vt:variant>
        <vt:i4>518</vt:i4>
      </vt:variant>
      <vt:variant>
        <vt:i4>0</vt:i4>
      </vt:variant>
      <vt:variant>
        <vt:i4>5</vt:i4>
      </vt:variant>
      <vt:variant>
        <vt:lpwstr/>
      </vt:variant>
      <vt:variant>
        <vt:lpwstr>_Toc419453583</vt:lpwstr>
      </vt:variant>
      <vt:variant>
        <vt:i4>1638461</vt:i4>
      </vt:variant>
      <vt:variant>
        <vt:i4>512</vt:i4>
      </vt:variant>
      <vt:variant>
        <vt:i4>0</vt:i4>
      </vt:variant>
      <vt:variant>
        <vt:i4>5</vt:i4>
      </vt:variant>
      <vt:variant>
        <vt:lpwstr/>
      </vt:variant>
      <vt:variant>
        <vt:lpwstr>_Toc419453582</vt:lpwstr>
      </vt:variant>
      <vt:variant>
        <vt:i4>1638461</vt:i4>
      </vt:variant>
      <vt:variant>
        <vt:i4>506</vt:i4>
      </vt:variant>
      <vt:variant>
        <vt:i4>0</vt:i4>
      </vt:variant>
      <vt:variant>
        <vt:i4>5</vt:i4>
      </vt:variant>
      <vt:variant>
        <vt:lpwstr/>
      </vt:variant>
      <vt:variant>
        <vt:lpwstr>_Toc419453581</vt:lpwstr>
      </vt:variant>
      <vt:variant>
        <vt:i4>1638461</vt:i4>
      </vt:variant>
      <vt:variant>
        <vt:i4>500</vt:i4>
      </vt:variant>
      <vt:variant>
        <vt:i4>0</vt:i4>
      </vt:variant>
      <vt:variant>
        <vt:i4>5</vt:i4>
      </vt:variant>
      <vt:variant>
        <vt:lpwstr/>
      </vt:variant>
      <vt:variant>
        <vt:lpwstr>_Toc419453580</vt:lpwstr>
      </vt:variant>
      <vt:variant>
        <vt:i4>1441853</vt:i4>
      </vt:variant>
      <vt:variant>
        <vt:i4>494</vt:i4>
      </vt:variant>
      <vt:variant>
        <vt:i4>0</vt:i4>
      </vt:variant>
      <vt:variant>
        <vt:i4>5</vt:i4>
      </vt:variant>
      <vt:variant>
        <vt:lpwstr/>
      </vt:variant>
      <vt:variant>
        <vt:lpwstr>_Toc419453579</vt:lpwstr>
      </vt:variant>
      <vt:variant>
        <vt:i4>1441853</vt:i4>
      </vt:variant>
      <vt:variant>
        <vt:i4>488</vt:i4>
      </vt:variant>
      <vt:variant>
        <vt:i4>0</vt:i4>
      </vt:variant>
      <vt:variant>
        <vt:i4>5</vt:i4>
      </vt:variant>
      <vt:variant>
        <vt:lpwstr/>
      </vt:variant>
      <vt:variant>
        <vt:lpwstr>_Toc419453578</vt:lpwstr>
      </vt:variant>
      <vt:variant>
        <vt:i4>1441853</vt:i4>
      </vt:variant>
      <vt:variant>
        <vt:i4>482</vt:i4>
      </vt:variant>
      <vt:variant>
        <vt:i4>0</vt:i4>
      </vt:variant>
      <vt:variant>
        <vt:i4>5</vt:i4>
      </vt:variant>
      <vt:variant>
        <vt:lpwstr/>
      </vt:variant>
      <vt:variant>
        <vt:lpwstr>_Toc419453577</vt:lpwstr>
      </vt:variant>
      <vt:variant>
        <vt:i4>1441853</vt:i4>
      </vt:variant>
      <vt:variant>
        <vt:i4>476</vt:i4>
      </vt:variant>
      <vt:variant>
        <vt:i4>0</vt:i4>
      </vt:variant>
      <vt:variant>
        <vt:i4>5</vt:i4>
      </vt:variant>
      <vt:variant>
        <vt:lpwstr/>
      </vt:variant>
      <vt:variant>
        <vt:lpwstr>_Toc419453576</vt:lpwstr>
      </vt:variant>
      <vt:variant>
        <vt:i4>1441853</vt:i4>
      </vt:variant>
      <vt:variant>
        <vt:i4>470</vt:i4>
      </vt:variant>
      <vt:variant>
        <vt:i4>0</vt:i4>
      </vt:variant>
      <vt:variant>
        <vt:i4>5</vt:i4>
      </vt:variant>
      <vt:variant>
        <vt:lpwstr/>
      </vt:variant>
      <vt:variant>
        <vt:lpwstr>_Toc419453575</vt:lpwstr>
      </vt:variant>
      <vt:variant>
        <vt:i4>1441853</vt:i4>
      </vt:variant>
      <vt:variant>
        <vt:i4>464</vt:i4>
      </vt:variant>
      <vt:variant>
        <vt:i4>0</vt:i4>
      </vt:variant>
      <vt:variant>
        <vt:i4>5</vt:i4>
      </vt:variant>
      <vt:variant>
        <vt:lpwstr/>
      </vt:variant>
      <vt:variant>
        <vt:lpwstr>_Toc419453574</vt:lpwstr>
      </vt:variant>
      <vt:variant>
        <vt:i4>1441853</vt:i4>
      </vt:variant>
      <vt:variant>
        <vt:i4>458</vt:i4>
      </vt:variant>
      <vt:variant>
        <vt:i4>0</vt:i4>
      </vt:variant>
      <vt:variant>
        <vt:i4>5</vt:i4>
      </vt:variant>
      <vt:variant>
        <vt:lpwstr/>
      </vt:variant>
      <vt:variant>
        <vt:lpwstr>_Toc419453573</vt:lpwstr>
      </vt:variant>
      <vt:variant>
        <vt:i4>1441853</vt:i4>
      </vt:variant>
      <vt:variant>
        <vt:i4>452</vt:i4>
      </vt:variant>
      <vt:variant>
        <vt:i4>0</vt:i4>
      </vt:variant>
      <vt:variant>
        <vt:i4>5</vt:i4>
      </vt:variant>
      <vt:variant>
        <vt:lpwstr/>
      </vt:variant>
      <vt:variant>
        <vt:lpwstr>_Toc419453572</vt:lpwstr>
      </vt:variant>
      <vt:variant>
        <vt:i4>1441853</vt:i4>
      </vt:variant>
      <vt:variant>
        <vt:i4>446</vt:i4>
      </vt:variant>
      <vt:variant>
        <vt:i4>0</vt:i4>
      </vt:variant>
      <vt:variant>
        <vt:i4>5</vt:i4>
      </vt:variant>
      <vt:variant>
        <vt:lpwstr/>
      </vt:variant>
      <vt:variant>
        <vt:lpwstr>_Toc419453571</vt:lpwstr>
      </vt:variant>
      <vt:variant>
        <vt:i4>1441853</vt:i4>
      </vt:variant>
      <vt:variant>
        <vt:i4>440</vt:i4>
      </vt:variant>
      <vt:variant>
        <vt:i4>0</vt:i4>
      </vt:variant>
      <vt:variant>
        <vt:i4>5</vt:i4>
      </vt:variant>
      <vt:variant>
        <vt:lpwstr/>
      </vt:variant>
      <vt:variant>
        <vt:lpwstr>_Toc419453570</vt:lpwstr>
      </vt:variant>
      <vt:variant>
        <vt:i4>1507389</vt:i4>
      </vt:variant>
      <vt:variant>
        <vt:i4>434</vt:i4>
      </vt:variant>
      <vt:variant>
        <vt:i4>0</vt:i4>
      </vt:variant>
      <vt:variant>
        <vt:i4>5</vt:i4>
      </vt:variant>
      <vt:variant>
        <vt:lpwstr/>
      </vt:variant>
      <vt:variant>
        <vt:lpwstr>_Toc419453569</vt:lpwstr>
      </vt:variant>
      <vt:variant>
        <vt:i4>1507389</vt:i4>
      </vt:variant>
      <vt:variant>
        <vt:i4>428</vt:i4>
      </vt:variant>
      <vt:variant>
        <vt:i4>0</vt:i4>
      </vt:variant>
      <vt:variant>
        <vt:i4>5</vt:i4>
      </vt:variant>
      <vt:variant>
        <vt:lpwstr/>
      </vt:variant>
      <vt:variant>
        <vt:lpwstr>_Toc419453568</vt:lpwstr>
      </vt:variant>
      <vt:variant>
        <vt:i4>1507389</vt:i4>
      </vt:variant>
      <vt:variant>
        <vt:i4>422</vt:i4>
      </vt:variant>
      <vt:variant>
        <vt:i4>0</vt:i4>
      </vt:variant>
      <vt:variant>
        <vt:i4>5</vt:i4>
      </vt:variant>
      <vt:variant>
        <vt:lpwstr/>
      </vt:variant>
      <vt:variant>
        <vt:lpwstr>_Toc419453567</vt:lpwstr>
      </vt:variant>
      <vt:variant>
        <vt:i4>1507389</vt:i4>
      </vt:variant>
      <vt:variant>
        <vt:i4>416</vt:i4>
      </vt:variant>
      <vt:variant>
        <vt:i4>0</vt:i4>
      </vt:variant>
      <vt:variant>
        <vt:i4>5</vt:i4>
      </vt:variant>
      <vt:variant>
        <vt:lpwstr/>
      </vt:variant>
      <vt:variant>
        <vt:lpwstr>_Toc419453566</vt:lpwstr>
      </vt:variant>
      <vt:variant>
        <vt:i4>1507389</vt:i4>
      </vt:variant>
      <vt:variant>
        <vt:i4>410</vt:i4>
      </vt:variant>
      <vt:variant>
        <vt:i4>0</vt:i4>
      </vt:variant>
      <vt:variant>
        <vt:i4>5</vt:i4>
      </vt:variant>
      <vt:variant>
        <vt:lpwstr/>
      </vt:variant>
      <vt:variant>
        <vt:lpwstr>_Toc419453565</vt:lpwstr>
      </vt:variant>
      <vt:variant>
        <vt:i4>1507389</vt:i4>
      </vt:variant>
      <vt:variant>
        <vt:i4>404</vt:i4>
      </vt:variant>
      <vt:variant>
        <vt:i4>0</vt:i4>
      </vt:variant>
      <vt:variant>
        <vt:i4>5</vt:i4>
      </vt:variant>
      <vt:variant>
        <vt:lpwstr/>
      </vt:variant>
      <vt:variant>
        <vt:lpwstr>_Toc419453564</vt:lpwstr>
      </vt:variant>
      <vt:variant>
        <vt:i4>1507389</vt:i4>
      </vt:variant>
      <vt:variant>
        <vt:i4>398</vt:i4>
      </vt:variant>
      <vt:variant>
        <vt:i4>0</vt:i4>
      </vt:variant>
      <vt:variant>
        <vt:i4>5</vt:i4>
      </vt:variant>
      <vt:variant>
        <vt:lpwstr/>
      </vt:variant>
      <vt:variant>
        <vt:lpwstr>_Toc419453563</vt:lpwstr>
      </vt:variant>
      <vt:variant>
        <vt:i4>1507389</vt:i4>
      </vt:variant>
      <vt:variant>
        <vt:i4>392</vt:i4>
      </vt:variant>
      <vt:variant>
        <vt:i4>0</vt:i4>
      </vt:variant>
      <vt:variant>
        <vt:i4>5</vt:i4>
      </vt:variant>
      <vt:variant>
        <vt:lpwstr/>
      </vt:variant>
      <vt:variant>
        <vt:lpwstr>_Toc419453562</vt:lpwstr>
      </vt:variant>
      <vt:variant>
        <vt:i4>1507389</vt:i4>
      </vt:variant>
      <vt:variant>
        <vt:i4>386</vt:i4>
      </vt:variant>
      <vt:variant>
        <vt:i4>0</vt:i4>
      </vt:variant>
      <vt:variant>
        <vt:i4>5</vt:i4>
      </vt:variant>
      <vt:variant>
        <vt:lpwstr/>
      </vt:variant>
      <vt:variant>
        <vt:lpwstr>_Toc419453561</vt:lpwstr>
      </vt:variant>
      <vt:variant>
        <vt:i4>1507389</vt:i4>
      </vt:variant>
      <vt:variant>
        <vt:i4>380</vt:i4>
      </vt:variant>
      <vt:variant>
        <vt:i4>0</vt:i4>
      </vt:variant>
      <vt:variant>
        <vt:i4>5</vt:i4>
      </vt:variant>
      <vt:variant>
        <vt:lpwstr/>
      </vt:variant>
      <vt:variant>
        <vt:lpwstr>_Toc419453560</vt:lpwstr>
      </vt:variant>
      <vt:variant>
        <vt:i4>1310781</vt:i4>
      </vt:variant>
      <vt:variant>
        <vt:i4>374</vt:i4>
      </vt:variant>
      <vt:variant>
        <vt:i4>0</vt:i4>
      </vt:variant>
      <vt:variant>
        <vt:i4>5</vt:i4>
      </vt:variant>
      <vt:variant>
        <vt:lpwstr/>
      </vt:variant>
      <vt:variant>
        <vt:lpwstr>_Toc419453559</vt:lpwstr>
      </vt:variant>
      <vt:variant>
        <vt:i4>1310781</vt:i4>
      </vt:variant>
      <vt:variant>
        <vt:i4>368</vt:i4>
      </vt:variant>
      <vt:variant>
        <vt:i4>0</vt:i4>
      </vt:variant>
      <vt:variant>
        <vt:i4>5</vt:i4>
      </vt:variant>
      <vt:variant>
        <vt:lpwstr/>
      </vt:variant>
      <vt:variant>
        <vt:lpwstr>_Toc419453558</vt:lpwstr>
      </vt:variant>
      <vt:variant>
        <vt:i4>1310781</vt:i4>
      </vt:variant>
      <vt:variant>
        <vt:i4>362</vt:i4>
      </vt:variant>
      <vt:variant>
        <vt:i4>0</vt:i4>
      </vt:variant>
      <vt:variant>
        <vt:i4>5</vt:i4>
      </vt:variant>
      <vt:variant>
        <vt:lpwstr/>
      </vt:variant>
      <vt:variant>
        <vt:lpwstr>_Toc419453557</vt:lpwstr>
      </vt:variant>
      <vt:variant>
        <vt:i4>1310781</vt:i4>
      </vt:variant>
      <vt:variant>
        <vt:i4>356</vt:i4>
      </vt:variant>
      <vt:variant>
        <vt:i4>0</vt:i4>
      </vt:variant>
      <vt:variant>
        <vt:i4>5</vt:i4>
      </vt:variant>
      <vt:variant>
        <vt:lpwstr/>
      </vt:variant>
      <vt:variant>
        <vt:lpwstr>_Toc419453556</vt:lpwstr>
      </vt:variant>
      <vt:variant>
        <vt:i4>1310781</vt:i4>
      </vt:variant>
      <vt:variant>
        <vt:i4>350</vt:i4>
      </vt:variant>
      <vt:variant>
        <vt:i4>0</vt:i4>
      </vt:variant>
      <vt:variant>
        <vt:i4>5</vt:i4>
      </vt:variant>
      <vt:variant>
        <vt:lpwstr/>
      </vt:variant>
      <vt:variant>
        <vt:lpwstr>_Toc419453555</vt:lpwstr>
      </vt:variant>
      <vt:variant>
        <vt:i4>1310781</vt:i4>
      </vt:variant>
      <vt:variant>
        <vt:i4>344</vt:i4>
      </vt:variant>
      <vt:variant>
        <vt:i4>0</vt:i4>
      </vt:variant>
      <vt:variant>
        <vt:i4>5</vt:i4>
      </vt:variant>
      <vt:variant>
        <vt:lpwstr/>
      </vt:variant>
      <vt:variant>
        <vt:lpwstr>_Toc419453554</vt:lpwstr>
      </vt:variant>
      <vt:variant>
        <vt:i4>1310781</vt:i4>
      </vt:variant>
      <vt:variant>
        <vt:i4>338</vt:i4>
      </vt:variant>
      <vt:variant>
        <vt:i4>0</vt:i4>
      </vt:variant>
      <vt:variant>
        <vt:i4>5</vt:i4>
      </vt:variant>
      <vt:variant>
        <vt:lpwstr/>
      </vt:variant>
      <vt:variant>
        <vt:lpwstr>_Toc419453553</vt:lpwstr>
      </vt:variant>
      <vt:variant>
        <vt:i4>1310781</vt:i4>
      </vt:variant>
      <vt:variant>
        <vt:i4>332</vt:i4>
      </vt:variant>
      <vt:variant>
        <vt:i4>0</vt:i4>
      </vt:variant>
      <vt:variant>
        <vt:i4>5</vt:i4>
      </vt:variant>
      <vt:variant>
        <vt:lpwstr/>
      </vt:variant>
      <vt:variant>
        <vt:lpwstr>_Toc419453552</vt:lpwstr>
      </vt:variant>
      <vt:variant>
        <vt:i4>1310781</vt:i4>
      </vt:variant>
      <vt:variant>
        <vt:i4>326</vt:i4>
      </vt:variant>
      <vt:variant>
        <vt:i4>0</vt:i4>
      </vt:variant>
      <vt:variant>
        <vt:i4>5</vt:i4>
      </vt:variant>
      <vt:variant>
        <vt:lpwstr/>
      </vt:variant>
      <vt:variant>
        <vt:lpwstr>_Toc419453551</vt:lpwstr>
      </vt:variant>
      <vt:variant>
        <vt:i4>1310781</vt:i4>
      </vt:variant>
      <vt:variant>
        <vt:i4>320</vt:i4>
      </vt:variant>
      <vt:variant>
        <vt:i4>0</vt:i4>
      </vt:variant>
      <vt:variant>
        <vt:i4>5</vt:i4>
      </vt:variant>
      <vt:variant>
        <vt:lpwstr/>
      </vt:variant>
      <vt:variant>
        <vt:lpwstr>_Toc419453550</vt:lpwstr>
      </vt:variant>
      <vt:variant>
        <vt:i4>1376317</vt:i4>
      </vt:variant>
      <vt:variant>
        <vt:i4>314</vt:i4>
      </vt:variant>
      <vt:variant>
        <vt:i4>0</vt:i4>
      </vt:variant>
      <vt:variant>
        <vt:i4>5</vt:i4>
      </vt:variant>
      <vt:variant>
        <vt:lpwstr/>
      </vt:variant>
      <vt:variant>
        <vt:lpwstr>_Toc419453549</vt:lpwstr>
      </vt:variant>
      <vt:variant>
        <vt:i4>1376317</vt:i4>
      </vt:variant>
      <vt:variant>
        <vt:i4>308</vt:i4>
      </vt:variant>
      <vt:variant>
        <vt:i4>0</vt:i4>
      </vt:variant>
      <vt:variant>
        <vt:i4>5</vt:i4>
      </vt:variant>
      <vt:variant>
        <vt:lpwstr/>
      </vt:variant>
      <vt:variant>
        <vt:lpwstr>_Toc419453548</vt:lpwstr>
      </vt:variant>
      <vt:variant>
        <vt:i4>1376317</vt:i4>
      </vt:variant>
      <vt:variant>
        <vt:i4>302</vt:i4>
      </vt:variant>
      <vt:variant>
        <vt:i4>0</vt:i4>
      </vt:variant>
      <vt:variant>
        <vt:i4>5</vt:i4>
      </vt:variant>
      <vt:variant>
        <vt:lpwstr/>
      </vt:variant>
      <vt:variant>
        <vt:lpwstr>_Toc419453547</vt:lpwstr>
      </vt:variant>
      <vt:variant>
        <vt:i4>1376317</vt:i4>
      </vt:variant>
      <vt:variant>
        <vt:i4>296</vt:i4>
      </vt:variant>
      <vt:variant>
        <vt:i4>0</vt:i4>
      </vt:variant>
      <vt:variant>
        <vt:i4>5</vt:i4>
      </vt:variant>
      <vt:variant>
        <vt:lpwstr/>
      </vt:variant>
      <vt:variant>
        <vt:lpwstr>_Toc419453546</vt:lpwstr>
      </vt:variant>
      <vt:variant>
        <vt:i4>1376317</vt:i4>
      </vt:variant>
      <vt:variant>
        <vt:i4>290</vt:i4>
      </vt:variant>
      <vt:variant>
        <vt:i4>0</vt:i4>
      </vt:variant>
      <vt:variant>
        <vt:i4>5</vt:i4>
      </vt:variant>
      <vt:variant>
        <vt:lpwstr/>
      </vt:variant>
      <vt:variant>
        <vt:lpwstr>_Toc419453545</vt:lpwstr>
      </vt:variant>
      <vt:variant>
        <vt:i4>1376317</vt:i4>
      </vt:variant>
      <vt:variant>
        <vt:i4>284</vt:i4>
      </vt:variant>
      <vt:variant>
        <vt:i4>0</vt:i4>
      </vt:variant>
      <vt:variant>
        <vt:i4>5</vt:i4>
      </vt:variant>
      <vt:variant>
        <vt:lpwstr/>
      </vt:variant>
      <vt:variant>
        <vt:lpwstr>_Toc419453544</vt:lpwstr>
      </vt:variant>
      <vt:variant>
        <vt:i4>1376317</vt:i4>
      </vt:variant>
      <vt:variant>
        <vt:i4>278</vt:i4>
      </vt:variant>
      <vt:variant>
        <vt:i4>0</vt:i4>
      </vt:variant>
      <vt:variant>
        <vt:i4>5</vt:i4>
      </vt:variant>
      <vt:variant>
        <vt:lpwstr/>
      </vt:variant>
      <vt:variant>
        <vt:lpwstr>_Toc419453543</vt:lpwstr>
      </vt:variant>
      <vt:variant>
        <vt:i4>1376317</vt:i4>
      </vt:variant>
      <vt:variant>
        <vt:i4>272</vt:i4>
      </vt:variant>
      <vt:variant>
        <vt:i4>0</vt:i4>
      </vt:variant>
      <vt:variant>
        <vt:i4>5</vt:i4>
      </vt:variant>
      <vt:variant>
        <vt:lpwstr/>
      </vt:variant>
      <vt:variant>
        <vt:lpwstr>_Toc419453542</vt:lpwstr>
      </vt:variant>
      <vt:variant>
        <vt:i4>1376317</vt:i4>
      </vt:variant>
      <vt:variant>
        <vt:i4>266</vt:i4>
      </vt:variant>
      <vt:variant>
        <vt:i4>0</vt:i4>
      </vt:variant>
      <vt:variant>
        <vt:i4>5</vt:i4>
      </vt:variant>
      <vt:variant>
        <vt:lpwstr/>
      </vt:variant>
      <vt:variant>
        <vt:lpwstr>_Toc419453541</vt:lpwstr>
      </vt:variant>
      <vt:variant>
        <vt:i4>1376317</vt:i4>
      </vt:variant>
      <vt:variant>
        <vt:i4>260</vt:i4>
      </vt:variant>
      <vt:variant>
        <vt:i4>0</vt:i4>
      </vt:variant>
      <vt:variant>
        <vt:i4>5</vt:i4>
      </vt:variant>
      <vt:variant>
        <vt:lpwstr/>
      </vt:variant>
      <vt:variant>
        <vt:lpwstr>_Toc419453540</vt:lpwstr>
      </vt:variant>
      <vt:variant>
        <vt:i4>1179709</vt:i4>
      </vt:variant>
      <vt:variant>
        <vt:i4>254</vt:i4>
      </vt:variant>
      <vt:variant>
        <vt:i4>0</vt:i4>
      </vt:variant>
      <vt:variant>
        <vt:i4>5</vt:i4>
      </vt:variant>
      <vt:variant>
        <vt:lpwstr/>
      </vt:variant>
      <vt:variant>
        <vt:lpwstr>_Toc419453539</vt:lpwstr>
      </vt:variant>
      <vt:variant>
        <vt:i4>1179709</vt:i4>
      </vt:variant>
      <vt:variant>
        <vt:i4>248</vt:i4>
      </vt:variant>
      <vt:variant>
        <vt:i4>0</vt:i4>
      </vt:variant>
      <vt:variant>
        <vt:i4>5</vt:i4>
      </vt:variant>
      <vt:variant>
        <vt:lpwstr/>
      </vt:variant>
      <vt:variant>
        <vt:lpwstr>_Toc419453538</vt:lpwstr>
      </vt:variant>
      <vt:variant>
        <vt:i4>1179709</vt:i4>
      </vt:variant>
      <vt:variant>
        <vt:i4>242</vt:i4>
      </vt:variant>
      <vt:variant>
        <vt:i4>0</vt:i4>
      </vt:variant>
      <vt:variant>
        <vt:i4>5</vt:i4>
      </vt:variant>
      <vt:variant>
        <vt:lpwstr/>
      </vt:variant>
      <vt:variant>
        <vt:lpwstr>_Toc419453537</vt:lpwstr>
      </vt:variant>
      <vt:variant>
        <vt:i4>1179709</vt:i4>
      </vt:variant>
      <vt:variant>
        <vt:i4>236</vt:i4>
      </vt:variant>
      <vt:variant>
        <vt:i4>0</vt:i4>
      </vt:variant>
      <vt:variant>
        <vt:i4>5</vt:i4>
      </vt:variant>
      <vt:variant>
        <vt:lpwstr/>
      </vt:variant>
      <vt:variant>
        <vt:lpwstr>_Toc419453536</vt:lpwstr>
      </vt:variant>
      <vt:variant>
        <vt:i4>1179709</vt:i4>
      </vt:variant>
      <vt:variant>
        <vt:i4>230</vt:i4>
      </vt:variant>
      <vt:variant>
        <vt:i4>0</vt:i4>
      </vt:variant>
      <vt:variant>
        <vt:i4>5</vt:i4>
      </vt:variant>
      <vt:variant>
        <vt:lpwstr/>
      </vt:variant>
      <vt:variant>
        <vt:lpwstr>_Toc419453535</vt:lpwstr>
      </vt:variant>
      <vt:variant>
        <vt:i4>1179709</vt:i4>
      </vt:variant>
      <vt:variant>
        <vt:i4>224</vt:i4>
      </vt:variant>
      <vt:variant>
        <vt:i4>0</vt:i4>
      </vt:variant>
      <vt:variant>
        <vt:i4>5</vt:i4>
      </vt:variant>
      <vt:variant>
        <vt:lpwstr/>
      </vt:variant>
      <vt:variant>
        <vt:lpwstr>_Toc419453534</vt:lpwstr>
      </vt:variant>
      <vt:variant>
        <vt:i4>1179709</vt:i4>
      </vt:variant>
      <vt:variant>
        <vt:i4>218</vt:i4>
      </vt:variant>
      <vt:variant>
        <vt:i4>0</vt:i4>
      </vt:variant>
      <vt:variant>
        <vt:i4>5</vt:i4>
      </vt:variant>
      <vt:variant>
        <vt:lpwstr/>
      </vt:variant>
      <vt:variant>
        <vt:lpwstr>_Toc419453533</vt:lpwstr>
      </vt:variant>
      <vt:variant>
        <vt:i4>1179709</vt:i4>
      </vt:variant>
      <vt:variant>
        <vt:i4>212</vt:i4>
      </vt:variant>
      <vt:variant>
        <vt:i4>0</vt:i4>
      </vt:variant>
      <vt:variant>
        <vt:i4>5</vt:i4>
      </vt:variant>
      <vt:variant>
        <vt:lpwstr/>
      </vt:variant>
      <vt:variant>
        <vt:lpwstr>_Toc419453532</vt:lpwstr>
      </vt:variant>
      <vt:variant>
        <vt:i4>1179709</vt:i4>
      </vt:variant>
      <vt:variant>
        <vt:i4>206</vt:i4>
      </vt:variant>
      <vt:variant>
        <vt:i4>0</vt:i4>
      </vt:variant>
      <vt:variant>
        <vt:i4>5</vt:i4>
      </vt:variant>
      <vt:variant>
        <vt:lpwstr/>
      </vt:variant>
      <vt:variant>
        <vt:lpwstr>_Toc419453531</vt:lpwstr>
      </vt:variant>
      <vt:variant>
        <vt:i4>1179709</vt:i4>
      </vt:variant>
      <vt:variant>
        <vt:i4>200</vt:i4>
      </vt:variant>
      <vt:variant>
        <vt:i4>0</vt:i4>
      </vt:variant>
      <vt:variant>
        <vt:i4>5</vt:i4>
      </vt:variant>
      <vt:variant>
        <vt:lpwstr/>
      </vt:variant>
      <vt:variant>
        <vt:lpwstr>_Toc419453530</vt:lpwstr>
      </vt:variant>
      <vt:variant>
        <vt:i4>1245245</vt:i4>
      </vt:variant>
      <vt:variant>
        <vt:i4>194</vt:i4>
      </vt:variant>
      <vt:variant>
        <vt:i4>0</vt:i4>
      </vt:variant>
      <vt:variant>
        <vt:i4>5</vt:i4>
      </vt:variant>
      <vt:variant>
        <vt:lpwstr/>
      </vt:variant>
      <vt:variant>
        <vt:lpwstr>_Toc419453529</vt:lpwstr>
      </vt:variant>
      <vt:variant>
        <vt:i4>1245245</vt:i4>
      </vt:variant>
      <vt:variant>
        <vt:i4>188</vt:i4>
      </vt:variant>
      <vt:variant>
        <vt:i4>0</vt:i4>
      </vt:variant>
      <vt:variant>
        <vt:i4>5</vt:i4>
      </vt:variant>
      <vt:variant>
        <vt:lpwstr/>
      </vt:variant>
      <vt:variant>
        <vt:lpwstr>_Toc419453528</vt:lpwstr>
      </vt:variant>
      <vt:variant>
        <vt:i4>1245245</vt:i4>
      </vt:variant>
      <vt:variant>
        <vt:i4>182</vt:i4>
      </vt:variant>
      <vt:variant>
        <vt:i4>0</vt:i4>
      </vt:variant>
      <vt:variant>
        <vt:i4>5</vt:i4>
      </vt:variant>
      <vt:variant>
        <vt:lpwstr/>
      </vt:variant>
      <vt:variant>
        <vt:lpwstr>_Toc419453527</vt:lpwstr>
      </vt:variant>
      <vt:variant>
        <vt:i4>1245245</vt:i4>
      </vt:variant>
      <vt:variant>
        <vt:i4>176</vt:i4>
      </vt:variant>
      <vt:variant>
        <vt:i4>0</vt:i4>
      </vt:variant>
      <vt:variant>
        <vt:i4>5</vt:i4>
      </vt:variant>
      <vt:variant>
        <vt:lpwstr/>
      </vt:variant>
      <vt:variant>
        <vt:lpwstr>_Toc419453526</vt:lpwstr>
      </vt:variant>
      <vt:variant>
        <vt:i4>1245245</vt:i4>
      </vt:variant>
      <vt:variant>
        <vt:i4>170</vt:i4>
      </vt:variant>
      <vt:variant>
        <vt:i4>0</vt:i4>
      </vt:variant>
      <vt:variant>
        <vt:i4>5</vt:i4>
      </vt:variant>
      <vt:variant>
        <vt:lpwstr/>
      </vt:variant>
      <vt:variant>
        <vt:lpwstr>_Toc419453525</vt:lpwstr>
      </vt:variant>
      <vt:variant>
        <vt:i4>1245245</vt:i4>
      </vt:variant>
      <vt:variant>
        <vt:i4>164</vt:i4>
      </vt:variant>
      <vt:variant>
        <vt:i4>0</vt:i4>
      </vt:variant>
      <vt:variant>
        <vt:i4>5</vt:i4>
      </vt:variant>
      <vt:variant>
        <vt:lpwstr/>
      </vt:variant>
      <vt:variant>
        <vt:lpwstr>_Toc419453524</vt:lpwstr>
      </vt:variant>
      <vt:variant>
        <vt:i4>1245245</vt:i4>
      </vt:variant>
      <vt:variant>
        <vt:i4>158</vt:i4>
      </vt:variant>
      <vt:variant>
        <vt:i4>0</vt:i4>
      </vt:variant>
      <vt:variant>
        <vt:i4>5</vt:i4>
      </vt:variant>
      <vt:variant>
        <vt:lpwstr/>
      </vt:variant>
      <vt:variant>
        <vt:lpwstr>_Toc419453523</vt:lpwstr>
      </vt:variant>
      <vt:variant>
        <vt:i4>1245245</vt:i4>
      </vt:variant>
      <vt:variant>
        <vt:i4>152</vt:i4>
      </vt:variant>
      <vt:variant>
        <vt:i4>0</vt:i4>
      </vt:variant>
      <vt:variant>
        <vt:i4>5</vt:i4>
      </vt:variant>
      <vt:variant>
        <vt:lpwstr/>
      </vt:variant>
      <vt:variant>
        <vt:lpwstr>_Toc419453522</vt:lpwstr>
      </vt:variant>
      <vt:variant>
        <vt:i4>1245245</vt:i4>
      </vt:variant>
      <vt:variant>
        <vt:i4>146</vt:i4>
      </vt:variant>
      <vt:variant>
        <vt:i4>0</vt:i4>
      </vt:variant>
      <vt:variant>
        <vt:i4>5</vt:i4>
      </vt:variant>
      <vt:variant>
        <vt:lpwstr/>
      </vt:variant>
      <vt:variant>
        <vt:lpwstr>_Toc419453521</vt:lpwstr>
      </vt:variant>
      <vt:variant>
        <vt:i4>1245245</vt:i4>
      </vt:variant>
      <vt:variant>
        <vt:i4>140</vt:i4>
      </vt:variant>
      <vt:variant>
        <vt:i4>0</vt:i4>
      </vt:variant>
      <vt:variant>
        <vt:i4>5</vt:i4>
      </vt:variant>
      <vt:variant>
        <vt:lpwstr/>
      </vt:variant>
      <vt:variant>
        <vt:lpwstr>_Toc419453520</vt:lpwstr>
      </vt:variant>
      <vt:variant>
        <vt:i4>1048637</vt:i4>
      </vt:variant>
      <vt:variant>
        <vt:i4>134</vt:i4>
      </vt:variant>
      <vt:variant>
        <vt:i4>0</vt:i4>
      </vt:variant>
      <vt:variant>
        <vt:i4>5</vt:i4>
      </vt:variant>
      <vt:variant>
        <vt:lpwstr/>
      </vt:variant>
      <vt:variant>
        <vt:lpwstr>_Toc419453519</vt:lpwstr>
      </vt:variant>
      <vt:variant>
        <vt:i4>1048637</vt:i4>
      </vt:variant>
      <vt:variant>
        <vt:i4>128</vt:i4>
      </vt:variant>
      <vt:variant>
        <vt:i4>0</vt:i4>
      </vt:variant>
      <vt:variant>
        <vt:i4>5</vt:i4>
      </vt:variant>
      <vt:variant>
        <vt:lpwstr/>
      </vt:variant>
      <vt:variant>
        <vt:lpwstr>_Toc419453518</vt:lpwstr>
      </vt:variant>
      <vt:variant>
        <vt:i4>1048637</vt:i4>
      </vt:variant>
      <vt:variant>
        <vt:i4>122</vt:i4>
      </vt:variant>
      <vt:variant>
        <vt:i4>0</vt:i4>
      </vt:variant>
      <vt:variant>
        <vt:i4>5</vt:i4>
      </vt:variant>
      <vt:variant>
        <vt:lpwstr/>
      </vt:variant>
      <vt:variant>
        <vt:lpwstr>_Toc419453517</vt:lpwstr>
      </vt:variant>
      <vt:variant>
        <vt:i4>1048637</vt:i4>
      </vt:variant>
      <vt:variant>
        <vt:i4>116</vt:i4>
      </vt:variant>
      <vt:variant>
        <vt:i4>0</vt:i4>
      </vt:variant>
      <vt:variant>
        <vt:i4>5</vt:i4>
      </vt:variant>
      <vt:variant>
        <vt:lpwstr/>
      </vt:variant>
      <vt:variant>
        <vt:lpwstr>_Toc419453516</vt:lpwstr>
      </vt:variant>
      <vt:variant>
        <vt:i4>1048637</vt:i4>
      </vt:variant>
      <vt:variant>
        <vt:i4>110</vt:i4>
      </vt:variant>
      <vt:variant>
        <vt:i4>0</vt:i4>
      </vt:variant>
      <vt:variant>
        <vt:i4>5</vt:i4>
      </vt:variant>
      <vt:variant>
        <vt:lpwstr/>
      </vt:variant>
      <vt:variant>
        <vt:lpwstr>_Toc419453515</vt:lpwstr>
      </vt:variant>
      <vt:variant>
        <vt:i4>1048637</vt:i4>
      </vt:variant>
      <vt:variant>
        <vt:i4>104</vt:i4>
      </vt:variant>
      <vt:variant>
        <vt:i4>0</vt:i4>
      </vt:variant>
      <vt:variant>
        <vt:i4>5</vt:i4>
      </vt:variant>
      <vt:variant>
        <vt:lpwstr/>
      </vt:variant>
      <vt:variant>
        <vt:lpwstr>_Toc419453514</vt:lpwstr>
      </vt:variant>
      <vt:variant>
        <vt:i4>1048637</vt:i4>
      </vt:variant>
      <vt:variant>
        <vt:i4>98</vt:i4>
      </vt:variant>
      <vt:variant>
        <vt:i4>0</vt:i4>
      </vt:variant>
      <vt:variant>
        <vt:i4>5</vt:i4>
      </vt:variant>
      <vt:variant>
        <vt:lpwstr/>
      </vt:variant>
      <vt:variant>
        <vt:lpwstr>_Toc419453513</vt:lpwstr>
      </vt:variant>
      <vt:variant>
        <vt:i4>1048637</vt:i4>
      </vt:variant>
      <vt:variant>
        <vt:i4>92</vt:i4>
      </vt:variant>
      <vt:variant>
        <vt:i4>0</vt:i4>
      </vt:variant>
      <vt:variant>
        <vt:i4>5</vt:i4>
      </vt:variant>
      <vt:variant>
        <vt:lpwstr/>
      </vt:variant>
      <vt:variant>
        <vt:lpwstr>_Toc419453512</vt:lpwstr>
      </vt:variant>
      <vt:variant>
        <vt:i4>1048637</vt:i4>
      </vt:variant>
      <vt:variant>
        <vt:i4>86</vt:i4>
      </vt:variant>
      <vt:variant>
        <vt:i4>0</vt:i4>
      </vt:variant>
      <vt:variant>
        <vt:i4>5</vt:i4>
      </vt:variant>
      <vt:variant>
        <vt:lpwstr/>
      </vt:variant>
      <vt:variant>
        <vt:lpwstr>_Toc419453511</vt:lpwstr>
      </vt:variant>
      <vt:variant>
        <vt:i4>1048637</vt:i4>
      </vt:variant>
      <vt:variant>
        <vt:i4>80</vt:i4>
      </vt:variant>
      <vt:variant>
        <vt:i4>0</vt:i4>
      </vt:variant>
      <vt:variant>
        <vt:i4>5</vt:i4>
      </vt:variant>
      <vt:variant>
        <vt:lpwstr/>
      </vt:variant>
      <vt:variant>
        <vt:lpwstr>_Toc419453510</vt:lpwstr>
      </vt:variant>
      <vt:variant>
        <vt:i4>1114173</vt:i4>
      </vt:variant>
      <vt:variant>
        <vt:i4>74</vt:i4>
      </vt:variant>
      <vt:variant>
        <vt:i4>0</vt:i4>
      </vt:variant>
      <vt:variant>
        <vt:i4>5</vt:i4>
      </vt:variant>
      <vt:variant>
        <vt:lpwstr/>
      </vt:variant>
      <vt:variant>
        <vt:lpwstr>_Toc419453509</vt:lpwstr>
      </vt:variant>
      <vt:variant>
        <vt:i4>1114173</vt:i4>
      </vt:variant>
      <vt:variant>
        <vt:i4>68</vt:i4>
      </vt:variant>
      <vt:variant>
        <vt:i4>0</vt:i4>
      </vt:variant>
      <vt:variant>
        <vt:i4>5</vt:i4>
      </vt:variant>
      <vt:variant>
        <vt:lpwstr/>
      </vt:variant>
      <vt:variant>
        <vt:lpwstr>_Toc419453508</vt:lpwstr>
      </vt:variant>
      <vt:variant>
        <vt:i4>1114173</vt:i4>
      </vt:variant>
      <vt:variant>
        <vt:i4>62</vt:i4>
      </vt:variant>
      <vt:variant>
        <vt:i4>0</vt:i4>
      </vt:variant>
      <vt:variant>
        <vt:i4>5</vt:i4>
      </vt:variant>
      <vt:variant>
        <vt:lpwstr/>
      </vt:variant>
      <vt:variant>
        <vt:lpwstr>_Toc419453507</vt:lpwstr>
      </vt:variant>
      <vt:variant>
        <vt:i4>1114173</vt:i4>
      </vt:variant>
      <vt:variant>
        <vt:i4>56</vt:i4>
      </vt:variant>
      <vt:variant>
        <vt:i4>0</vt:i4>
      </vt:variant>
      <vt:variant>
        <vt:i4>5</vt:i4>
      </vt:variant>
      <vt:variant>
        <vt:lpwstr/>
      </vt:variant>
      <vt:variant>
        <vt:lpwstr>_Toc419453506</vt:lpwstr>
      </vt:variant>
      <vt:variant>
        <vt:i4>1114173</vt:i4>
      </vt:variant>
      <vt:variant>
        <vt:i4>50</vt:i4>
      </vt:variant>
      <vt:variant>
        <vt:i4>0</vt:i4>
      </vt:variant>
      <vt:variant>
        <vt:i4>5</vt:i4>
      </vt:variant>
      <vt:variant>
        <vt:lpwstr/>
      </vt:variant>
      <vt:variant>
        <vt:lpwstr>_Toc419453505</vt:lpwstr>
      </vt:variant>
      <vt:variant>
        <vt:i4>1114173</vt:i4>
      </vt:variant>
      <vt:variant>
        <vt:i4>44</vt:i4>
      </vt:variant>
      <vt:variant>
        <vt:i4>0</vt:i4>
      </vt:variant>
      <vt:variant>
        <vt:i4>5</vt:i4>
      </vt:variant>
      <vt:variant>
        <vt:lpwstr/>
      </vt:variant>
      <vt:variant>
        <vt:lpwstr>_Toc419453504</vt:lpwstr>
      </vt:variant>
      <vt:variant>
        <vt:i4>1114173</vt:i4>
      </vt:variant>
      <vt:variant>
        <vt:i4>38</vt:i4>
      </vt:variant>
      <vt:variant>
        <vt:i4>0</vt:i4>
      </vt:variant>
      <vt:variant>
        <vt:i4>5</vt:i4>
      </vt:variant>
      <vt:variant>
        <vt:lpwstr/>
      </vt:variant>
      <vt:variant>
        <vt:lpwstr>_Toc419453503</vt:lpwstr>
      </vt:variant>
      <vt:variant>
        <vt:i4>1114173</vt:i4>
      </vt:variant>
      <vt:variant>
        <vt:i4>32</vt:i4>
      </vt:variant>
      <vt:variant>
        <vt:i4>0</vt:i4>
      </vt:variant>
      <vt:variant>
        <vt:i4>5</vt:i4>
      </vt:variant>
      <vt:variant>
        <vt:lpwstr/>
      </vt:variant>
      <vt:variant>
        <vt:lpwstr>_Toc419453502</vt:lpwstr>
      </vt:variant>
      <vt:variant>
        <vt:i4>1114173</vt:i4>
      </vt:variant>
      <vt:variant>
        <vt:i4>26</vt:i4>
      </vt:variant>
      <vt:variant>
        <vt:i4>0</vt:i4>
      </vt:variant>
      <vt:variant>
        <vt:i4>5</vt:i4>
      </vt:variant>
      <vt:variant>
        <vt:lpwstr/>
      </vt:variant>
      <vt:variant>
        <vt:lpwstr>_Toc419453501</vt:lpwstr>
      </vt:variant>
      <vt:variant>
        <vt:i4>1114173</vt:i4>
      </vt:variant>
      <vt:variant>
        <vt:i4>20</vt:i4>
      </vt:variant>
      <vt:variant>
        <vt:i4>0</vt:i4>
      </vt:variant>
      <vt:variant>
        <vt:i4>5</vt:i4>
      </vt:variant>
      <vt:variant>
        <vt:lpwstr/>
      </vt:variant>
      <vt:variant>
        <vt:lpwstr>_Toc419453500</vt:lpwstr>
      </vt:variant>
      <vt:variant>
        <vt:i4>1572924</vt:i4>
      </vt:variant>
      <vt:variant>
        <vt:i4>14</vt:i4>
      </vt:variant>
      <vt:variant>
        <vt:i4>0</vt:i4>
      </vt:variant>
      <vt:variant>
        <vt:i4>5</vt:i4>
      </vt:variant>
      <vt:variant>
        <vt:lpwstr/>
      </vt:variant>
      <vt:variant>
        <vt:lpwstr>_Toc419453499</vt:lpwstr>
      </vt:variant>
      <vt:variant>
        <vt:i4>1572924</vt:i4>
      </vt:variant>
      <vt:variant>
        <vt:i4>8</vt:i4>
      </vt:variant>
      <vt:variant>
        <vt:i4>0</vt:i4>
      </vt:variant>
      <vt:variant>
        <vt:i4>5</vt:i4>
      </vt:variant>
      <vt:variant>
        <vt:lpwstr/>
      </vt:variant>
      <vt:variant>
        <vt:lpwstr>_Toc419453498</vt:lpwstr>
      </vt:variant>
      <vt:variant>
        <vt:i4>1572924</vt:i4>
      </vt:variant>
      <vt:variant>
        <vt:i4>2</vt:i4>
      </vt:variant>
      <vt:variant>
        <vt:i4>0</vt:i4>
      </vt:variant>
      <vt:variant>
        <vt:i4>5</vt:i4>
      </vt:variant>
      <vt:variant>
        <vt:lpwstr/>
      </vt:variant>
      <vt:variant>
        <vt:lpwstr>_Toc419453497</vt:lpwstr>
      </vt:variant>
      <vt:variant>
        <vt:i4>7143461</vt:i4>
      </vt:variant>
      <vt:variant>
        <vt:i4>-1</vt:i4>
      </vt:variant>
      <vt:variant>
        <vt:i4>1133</vt:i4>
      </vt:variant>
      <vt:variant>
        <vt:i4>4</vt:i4>
      </vt:variant>
      <vt:variant>
        <vt:lpwstr>http://www.google.co.uk/url?sa=i&amp;rct=j&amp;q=&amp;esrc=s&amp;source=images&amp;cd=&amp;cad=rja&amp;uact=8&amp;ved=0CAcQjRw&amp;url=http%3A%2F%2Fwww.ajscaffoldingltd.co.uk%2Fportfoliob.php%3Fp%3D2307&amp;ei=a79VVaK5EMPV7gaVtoCYCg&amp;bvm=bv.93564037,d.ZGU&amp;psig=AFQjCNEE2ltwUAojSWhAbJYwFvljFhqNqA&amp;ust=1431769321031874</vt:lpwstr>
      </vt:variant>
      <vt:variant>
        <vt:lpwstr/>
      </vt:variant>
      <vt:variant>
        <vt:i4>2359415</vt:i4>
      </vt:variant>
      <vt:variant>
        <vt:i4>-1</vt:i4>
      </vt:variant>
      <vt:variant>
        <vt:i4>1133</vt:i4>
      </vt:variant>
      <vt:variant>
        <vt:i4>1</vt:i4>
      </vt:variant>
      <vt:variant>
        <vt:lpwstr>http://www.ajscaffoldingltd.co.uk/images/portfolio2307.jpg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Blamire</dc:creator>
  <cp:lastModifiedBy>Office</cp:lastModifiedBy>
  <cp:revision>6</cp:revision>
  <cp:lastPrinted>2017-02-07T12:33:00Z</cp:lastPrinted>
  <dcterms:created xsi:type="dcterms:W3CDTF">2024-06-11T10:10:00Z</dcterms:created>
  <dcterms:modified xsi:type="dcterms:W3CDTF">2026-07-17T10:04:00Z</dcterms:modified>
</cp:coreProperties>
</file>